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A6669" w14:textId="3AB56097" w:rsidR="00242AE9" w:rsidRPr="00242AE9" w:rsidRDefault="00242AE9" w:rsidP="00242AE9">
      <w:pPr>
        <w:ind w:left="720" w:hanging="36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242AE9">
        <w:rPr>
          <w:rFonts w:asciiTheme="majorHAnsi" w:hAnsiTheme="majorHAnsi" w:cstheme="majorHAnsi"/>
          <w:b/>
          <w:bCs/>
          <w:sz w:val="28"/>
          <w:szCs w:val="28"/>
        </w:rPr>
        <w:t>It Says, I Say and So</w:t>
      </w:r>
    </w:p>
    <w:p w14:paraId="5B4760B0" w14:textId="5C5525FD" w:rsidR="00242AE9" w:rsidRDefault="00242AE9" w:rsidP="00242AE9">
      <w:pPr>
        <w:ind w:left="720" w:hanging="360"/>
        <w:jc w:val="center"/>
      </w:pPr>
    </w:p>
    <w:p w14:paraId="499F43E2" w14:textId="43312EC7" w:rsidR="00242AE9" w:rsidRPr="00242AE9" w:rsidRDefault="00242AE9" w:rsidP="00242AE9">
      <w:pPr>
        <w:ind w:left="720" w:hanging="360"/>
        <w:rPr>
          <w:rFonts w:asciiTheme="majorHAnsi" w:hAnsiTheme="majorHAnsi" w:cstheme="majorHAnsi"/>
        </w:rPr>
      </w:pPr>
      <w:r w:rsidRPr="00242AE9">
        <w:rPr>
          <w:rFonts w:asciiTheme="majorHAnsi" w:hAnsiTheme="majorHAnsi" w:cstheme="majorHAnsi"/>
          <w:b/>
          <w:bCs/>
        </w:rPr>
        <w:t>Purpose</w:t>
      </w:r>
      <w:r w:rsidRPr="00242AE9">
        <w:rPr>
          <w:rFonts w:asciiTheme="majorHAnsi" w:hAnsiTheme="majorHAnsi" w:cstheme="majorHAnsi"/>
        </w:rPr>
        <w:t xml:space="preserve">: The following notes will help you to answer questions that require you to place yourself on either a </w:t>
      </w:r>
      <w:proofErr w:type="spellStart"/>
      <w:r w:rsidRPr="00242AE9">
        <w:rPr>
          <w:rFonts w:asciiTheme="majorHAnsi" w:hAnsiTheme="majorHAnsi" w:cstheme="majorHAnsi"/>
        </w:rPr>
        <w:t>likert</w:t>
      </w:r>
      <w:proofErr w:type="spellEnd"/>
      <w:r w:rsidRPr="00242AE9">
        <w:rPr>
          <w:rFonts w:asciiTheme="majorHAnsi" w:hAnsiTheme="majorHAnsi" w:cstheme="majorHAnsi"/>
        </w:rPr>
        <w:t xml:space="preserve"> scale (strongly agree, agree, disagree, strongly disagree) or a semantic scale (hero – villain)</w:t>
      </w:r>
    </w:p>
    <w:p w14:paraId="061F52E2" w14:textId="77777777" w:rsidR="00242AE9" w:rsidRPr="00242AE9" w:rsidRDefault="00242AE9" w:rsidP="00242AE9">
      <w:pPr>
        <w:ind w:left="720" w:hanging="360"/>
        <w:rPr>
          <w:rFonts w:asciiTheme="majorHAnsi" w:hAnsiTheme="majorHAnsi" w:cstheme="majorHAnsi"/>
        </w:rPr>
      </w:pPr>
    </w:p>
    <w:p w14:paraId="608CC65B" w14:textId="73C513F3" w:rsidR="00B50340" w:rsidRPr="00242AE9" w:rsidRDefault="005B5780" w:rsidP="00242AE9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242AE9">
        <w:rPr>
          <w:rFonts w:asciiTheme="majorHAnsi" w:hAnsiTheme="majorHAnsi" w:cstheme="majorHAnsi"/>
        </w:rPr>
        <w:t>Please read the following poem by one of my favorite authors, Shel Silverstein</w:t>
      </w:r>
      <w:r w:rsidR="00E926CE" w:rsidRPr="00242AE9">
        <w:rPr>
          <w:rFonts w:asciiTheme="majorHAnsi" w:hAnsiTheme="majorHAnsi" w:cstheme="majorHAnsi"/>
        </w:rPr>
        <w:t>.</w:t>
      </w:r>
    </w:p>
    <w:p w14:paraId="13A289FF" w14:textId="77777777" w:rsidR="005B5780" w:rsidRPr="00242AE9" w:rsidRDefault="005B5780">
      <w:pPr>
        <w:rPr>
          <w:rFonts w:asciiTheme="majorHAnsi" w:hAnsiTheme="majorHAnsi" w:cstheme="majorHAnsi"/>
        </w:rPr>
      </w:pPr>
    </w:p>
    <w:p w14:paraId="5D94B58E" w14:textId="77777777" w:rsidR="005B5780" w:rsidRPr="00242AE9" w:rsidRDefault="005B5780" w:rsidP="005B5780">
      <w:pPr>
        <w:jc w:val="center"/>
        <w:rPr>
          <w:rFonts w:asciiTheme="majorHAnsi" w:hAnsiTheme="majorHAnsi" w:cstheme="majorHAnsi"/>
        </w:rPr>
      </w:pPr>
      <w:r w:rsidRPr="00242AE9">
        <w:rPr>
          <w:rFonts w:asciiTheme="majorHAnsi" w:hAnsiTheme="majorHAnsi" w:cstheme="majorHAnsi"/>
        </w:rPr>
        <w:t>HOW NOT TO HAVE</w:t>
      </w:r>
    </w:p>
    <w:p w14:paraId="2D05F216" w14:textId="77777777" w:rsidR="005B5780" w:rsidRPr="00242AE9" w:rsidRDefault="005B5780" w:rsidP="005B5780">
      <w:pPr>
        <w:jc w:val="center"/>
        <w:rPr>
          <w:rFonts w:asciiTheme="majorHAnsi" w:hAnsiTheme="majorHAnsi" w:cstheme="majorHAnsi"/>
        </w:rPr>
      </w:pPr>
      <w:r w:rsidRPr="00242AE9">
        <w:rPr>
          <w:rFonts w:asciiTheme="majorHAnsi" w:hAnsiTheme="majorHAnsi" w:cstheme="majorHAnsi"/>
        </w:rPr>
        <w:t>TO DRY THE DISHES</w:t>
      </w:r>
    </w:p>
    <w:p w14:paraId="5825063D" w14:textId="25F11306" w:rsidR="005B5780" w:rsidRPr="00242AE9" w:rsidRDefault="00E2526F" w:rsidP="005B5780">
      <w:pPr>
        <w:jc w:val="center"/>
        <w:rPr>
          <w:rFonts w:asciiTheme="majorHAnsi" w:hAnsiTheme="majorHAnsi" w:cstheme="majorHAnsi"/>
        </w:rPr>
      </w:pPr>
      <w:r w:rsidRPr="00242AE9">
        <w:rPr>
          <w:rFonts w:asciiTheme="majorHAnsi" w:hAnsiTheme="majorHAnsi" w:cstheme="majorHAnsi"/>
        </w:rPr>
        <w:t>By Shel Silverstein</w:t>
      </w:r>
    </w:p>
    <w:p w14:paraId="1F6D409B" w14:textId="77777777" w:rsidR="005B5780" w:rsidRPr="00242AE9" w:rsidRDefault="005B5780" w:rsidP="005B5780">
      <w:pPr>
        <w:jc w:val="center"/>
        <w:rPr>
          <w:rFonts w:asciiTheme="majorHAnsi" w:hAnsiTheme="majorHAnsi" w:cstheme="majorHAnsi"/>
        </w:rPr>
      </w:pPr>
      <w:r w:rsidRPr="00242AE9">
        <w:rPr>
          <w:rFonts w:asciiTheme="majorHAnsi" w:hAnsiTheme="majorHAnsi" w:cstheme="majorHAnsi"/>
        </w:rPr>
        <w:t>If you have to dry the dishes</w:t>
      </w:r>
    </w:p>
    <w:p w14:paraId="3D544A1C" w14:textId="77777777" w:rsidR="005B5780" w:rsidRPr="00242AE9" w:rsidRDefault="005B5780" w:rsidP="005B5780">
      <w:pPr>
        <w:jc w:val="center"/>
        <w:rPr>
          <w:rFonts w:asciiTheme="majorHAnsi" w:hAnsiTheme="majorHAnsi" w:cstheme="majorHAnsi"/>
        </w:rPr>
      </w:pPr>
      <w:r w:rsidRPr="00242AE9">
        <w:rPr>
          <w:rFonts w:asciiTheme="majorHAnsi" w:hAnsiTheme="majorHAnsi" w:cstheme="majorHAnsi"/>
        </w:rPr>
        <w:t>(Such an awful boring chore)</w:t>
      </w:r>
    </w:p>
    <w:p w14:paraId="65ABD8CE" w14:textId="77777777" w:rsidR="005B5780" w:rsidRPr="00242AE9" w:rsidRDefault="005B5780" w:rsidP="005B5780">
      <w:pPr>
        <w:jc w:val="center"/>
        <w:rPr>
          <w:rFonts w:asciiTheme="majorHAnsi" w:hAnsiTheme="majorHAnsi" w:cstheme="majorHAnsi"/>
        </w:rPr>
      </w:pPr>
      <w:r w:rsidRPr="00242AE9">
        <w:rPr>
          <w:rFonts w:asciiTheme="majorHAnsi" w:hAnsiTheme="majorHAnsi" w:cstheme="majorHAnsi"/>
        </w:rPr>
        <w:t>If you have to dry the dishes</w:t>
      </w:r>
    </w:p>
    <w:p w14:paraId="0CA93F5D" w14:textId="77777777" w:rsidR="005B5780" w:rsidRPr="00242AE9" w:rsidRDefault="005B5780" w:rsidP="005B5780">
      <w:pPr>
        <w:jc w:val="center"/>
        <w:rPr>
          <w:rFonts w:asciiTheme="majorHAnsi" w:hAnsiTheme="majorHAnsi" w:cstheme="majorHAnsi"/>
        </w:rPr>
      </w:pPr>
      <w:r w:rsidRPr="00242AE9">
        <w:rPr>
          <w:rFonts w:asciiTheme="majorHAnsi" w:hAnsiTheme="majorHAnsi" w:cstheme="majorHAnsi"/>
        </w:rPr>
        <w:t>(‘Stead of going to the store)</w:t>
      </w:r>
    </w:p>
    <w:p w14:paraId="53F0952C" w14:textId="77777777" w:rsidR="005B5780" w:rsidRPr="00242AE9" w:rsidRDefault="005B5780" w:rsidP="005B5780">
      <w:pPr>
        <w:jc w:val="center"/>
        <w:rPr>
          <w:rFonts w:asciiTheme="majorHAnsi" w:hAnsiTheme="majorHAnsi" w:cstheme="majorHAnsi"/>
        </w:rPr>
      </w:pPr>
      <w:r w:rsidRPr="00242AE9">
        <w:rPr>
          <w:rFonts w:asciiTheme="majorHAnsi" w:hAnsiTheme="majorHAnsi" w:cstheme="majorHAnsi"/>
        </w:rPr>
        <w:t>If you have to dry the dishes</w:t>
      </w:r>
    </w:p>
    <w:p w14:paraId="4F979046" w14:textId="77777777" w:rsidR="005B5780" w:rsidRPr="00242AE9" w:rsidRDefault="005B5780" w:rsidP="005B5780">
      <w:pPr>
        <w:jc w:val="center"/>
        <w:rPr>
          <w:rFonts w:asciiTheme="majorHAnsi" w:hAnsiTheme="majorHAnsi" w:cstheme="majorHAnsi"/>
        </w:rPr>
      </w:pPr>
      <w:r w:rsidRPr="00242AE9">
        <w:rPr>
          <w:rFonts w:asciiTheme="majorHAnsi" w:hAnsiTheme="majorHAnsi" w:cstheme="majorHAnsi"/>
        </w:rPr>
        <w:t>And you drop one on the floor –</w:t>
      </w:r>
    </w:p>
    <w:p w14:paraId="0486BEBA" w14:textId="77777777" w:rsidR="005B5780" w:rsidRPr="00242AE9" w:rsidRDefault="005B5780" w:rsidP="005B5780">
      <w:pPr>
        <w:jc w:val="center"/>
        <w:rPr>
          <w:rFonts w:asciiTheme="majorHAnsi" w:hAnsiTheme="majorHAnsi" w:cstheme="majorHAnsi"/>
        </w:rPr>
      </w:pPr>
      <w:r w:rsidRPr="00242AE9">
        <w:rPr>
          <w:rFonts w:asciiTheme="majorHAnsi" w:hAnsiTheme="majorHAnsi" w:cstheme="majorHAnsi"/>
        </w:rPr>
        <w:t xml:space="preserve">Maybe </w:t>
      </w:r>
      <w:r w:rsidRPr="00242AE9">
        <w:rPr>
          <w:rFonts w:asciiTheme="majorHAnsi" w:hAnsiTheme="majorHAnsi" w:cstheme="majorHAnsi"/>
          <w:b/>
        </w:rPr>
        <w:t>they</w:t>
      </w:r>
      <w:r w:rsidRPr="00242AE9">
        <w:rPr>
          <w:rFonts w:asciiTheme="majorHAnsi" w:hAnsiTheme="majorHAnsi" w:cstheme="majorHAnsi"/>
        </w:rPr>
        <w:t xml:space="preserve"> won’t let you</w:t>
      </w:r>
    </w:p>
    <w:p w14:paraId="404F8B42" w14:textId="77777777" w:rsidR="005B5780" w:rsidRPr="00242AE9" w:rsidRDefault="005B5780" w:rsidP="005B5780">
      <w:pPr>
        <w:jc w:val="center"/>
        <w:rPr>
          <w:rFonts w:asciiTheme="majorHAnsi" w:hAnsiTheme="majorHAnsi" w:cstheme="majorHAnsi"/>
        </w:rPr>
      </w:pPr>
      <w:r w:rsidRPr="00242AE9">
        <w:rPr>
          <w:rFonts w:asciiTheme="majorHAnsi" w:hAnsiTheme="majorHAnsi" w:cstheme="majorHAnsi"/>
        </w:rPr>
        <w:t>Dry the dishes anymore.</w:t>
      </w:r>
    </w:p>
    <w:p w14:paraId="469E4AD4" w14:textId="77777777" w:rsidR="005B5780" w:rsidRPr="00242AE9" w:rsidRDefault="005B5780" w:rsidP="005B5780">
      <w:pPr>
        <w:jc w:val="center"/>
        <w:rPr>
          <w:rFonts w:asciiTheme="majorHAnsi" w:hAnsiTheme="majorHAnsi" w:cstheme="majorHAnsi"/>
        </w:rPr>
      </w:pPr>
    </w:p>
    <w:p w14:paraId="41A9776A" w14:textId="77777777" w:rsidR="005B5780" w:rsidRPr="00242AE9" w:rsidRDefault="00E926CE" w:rsidP="005B5780">
      <w:pPr>
        <w:rPr>
          <w:rFonts w:asciiTheme="majorHAnsi" w:hAnsiTheme="majorHAnsi" w:cstheme="majorHAnsi"/>
        </w:rPr>
      </w:pPr>
      <w:r w:rsidRPr="00242AE9">
        <w:rPr>
          <w:rFonts w:asciiTheme="majorHAnsi" w:hAnsiTheme="majorHAnsi" w:cstheme="majorHAnsi"/>
        </w:rPr>
        <w:t xml:space="preserve">2. </w:t>
      </w:r>
      <w:r w:rsidR="005B5780" w:rsidRPr="00242AE9">
        <w:rPr>
          <w:rFonts w:asciiTheme="majorHAnsi" w:hAnsiTheme="majorHAnsi" w:cstheme="majorHAnsi"/>
        </w:rPr>
        <w:t>Now complete the chart.</w:t>
      </w:r>
    </w:p>
    <w:p w14:paraId="1D56F387" w14:textId="77777777" w:rsidR="005B5780" w:rsidRPr="00242AE9" w:rsidRDefault="005B5780" w:rsidP="005B5780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154"/>
        <w:gridCol w:w="2158"/>
        <w:gridCol w:w="2163"/>
      </w:tblGrid>
      <w:tr w:rsidR="005B5780" w:rsidRPr="00242AE9" w14:paraId="2FA2FA2C" w14:textId="77777777" w:rsidTr="005B5780">
        <w:tc>
          <w:tcPr>
            <w:tcW w:w="2214" w:type="dxa"/>
          </w:tcPr>
          <w:p w14:paraId="2BC9499A" w14:textId="77777777" w:rsidR="005B5780" w:rsidRPr="00242AE9" w:rsidRDefault="005B5780" w:rsidP="005B57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14" w:type="dxa"/>
          </w:tcPr>
          <w:p w14:paraId="64195E54" w14:textId="77777777" w:rsidR="005B5780" w:rsidRPr="00242AE9" w:rsidRDefault="005B5780" w:rsidP="005B5780">
            <w:pPr>
              <w:rPr>
                <w:rFonts w:asciiTheme="majorHAnsi" w:hAnsiTheme="majorHAnsi" w:cstheme="majorHAnsi"/>
              </w:rPr>
            </w:pPr>
            <w:r w:rsidRPr="00242AE9">
              <w:rPr>
                <w:rFonts w:asciiTheme="majorHAnsi" w:hAnsiTheme="majorHAnsi" w:cstheme="majorHAnsi"/>
              </w:rPr>
              <w:t>It says</w:t>
            </w:r>
          </w:p>
        </w:tc>
        <w:tc>
          <w:tcPr>
            <w:tcW w:w="2214" w:type="dxa"/>
          </w:tcPr>
          <w:p w14:paraId="3C449DFF" w14:textId="77777777" w:rsidR="005B5780" w:rsidRPr="00242AE9" w:rsidRDefault="005B5780" w:rsidP="005B5780">
            <w:pPr>
              <w:rPr>
                <w:rFonts w:asciiTheme="majorHAnsi" w:hAnsiTheme="majorHAnsi" w:cstheme="majorHAnsi"/>
              </w:rPr>
            </w:pPr>
            <w:r w:rsidRPr="00242AE9">
              <w:rPr>
                <w:rFonts w:asciiTheme="majorHAnsi" w:hAnsiTheme="majorHAnsi" w:cstheme="majorHAnsi"/>
              </w:rPr>
              <w:t>I say</w:t>
            </w:r>
          </w:p>
        </w:tc>
        <w:tc>
          <w:tcPr>
            <w:tcW w:w="2214" w:type="dxa"/>
          </w:tcPr>
          <w:p w14:paraId="2F6E258A" w14:textId="77777777" w:rsidR="005B5780" w:rsidRPr="00242AE9" w:rsidRDefault="005B5780" w:rsidP="005B5780">
            <w:pPr>
              <w:rPr>
                <w:rFonts w:asciiTheme="majorHAnsi" w:hAnsiTheme="majorHAnsi" w:cstheme="majorHAnsi"/>
              </w:rPr>
            </w:pPr>
            <w:r w:rsidRPr="00242AE9">
              <w:rPr>
                <w:rFonts w:asciiTheme="majorHAnsi" w:hAnsiTheme="majorHAnsi" w:cstheme="majorHAnsi"/>
              </w:rPr>
              <w:t>And so</w:t>
            </w:r>
          </w:p>
        </w:tc>
      </w:tr>
      <w:tr w:rsidR="005B5780" w:rsidRPr="00242AE9" w14:paraId="1EB57E08" w14:textId="77777777" w:rsidTr="005B5780">
        <w:tc>
          <w:tcPr>
            <w:tcW w:w="2214" w:type="dxa"/>
          </w:tcPr>
          <w:p w14:paraId="1A643810" w14:textId="7CB34508" w:rsidR="005B5780" w:rsidRPr="00242AE9" w:rsidRDefault="00AA246C" w:rsidP="005B5780">
            <w:pPr>
              <w:rPr>
                <w:rFonts w:asciiTheme="majorHAnsi" w:hAnsiTheme="majorHAnsi" w:cstheme="majorHAnsi"/>
              </w:rPr>
            </w:pPr>
            <w:r w:rsidRPr="00242AE9">
              <w:rPr>
                <w:rFonts w:asciiTheme="majorHAnsi" w:hAnsiTheme="majorHAnsi" w:cstheme="majorHAnsi"/>
              </w:rPr>
              <w:t>Who are</w:t>
            </w:r>
            <w:r w:rsidR="005B5780" w:rsidRPr="00242AE9">
              <w:rPr>
                <w:rFonts w:asciiTheme="majorHAnsi" w:hAnsiTheme="majorHAnsi" w:cstheme="majorHAnsi"/>
              </w:rPr>
              <w:t xml:space="preserve"> </w:t>
            </w:r>
            <w:r w:rsidR="005B5780" w:rsidRPr="00242AE9">
              <w:rPr>
                <w:rFonts w:asciiTheme="majorHAnsi" w:hAnsiTheme="majorHAnsi" w:cstheme="majorHAnsi"/>
                <w:b/>
                <w:u w:val="double"/>
              </w:rPr>
              <w:t>THEY</w:t>
            </w:r>
            <w:r w:rsidR="005B5780" w:rsidRPr="00242AE9">
              <w:rPr>
                <w:rFonts w:asciiTheme="majorHAnsi" w:hAnsiTheme="majorHAnsi" w:cstheme="majorHAnsi"/>
              </w:rPr>
              <w:t xml:space="preserve"> in this poem?</w:t>
            </w:r>
          </w:p>
        </w:tc>
        <w:tc>
          <w:tcPr>
            <w:tcW w:w="2214" w:type="dxa"/>
          </w:tcPr>
          <w:p w14:paraId="494373E0" w14:textId="4AF015FC" w:rsidR="00AA246C" w:rsidRPr="00242AE9" w:rsidRDefault="00C97AB6" w:rsidP="005B5780">
            <w:pPr>
              <w:rPr>
                <w:rFonts w:asciiTheme="majorHAnsi" w:hAnsiTheme="majorHAnsi" w:cstheme="majorHAnsi"/>
              </w:rPr>
            </w:pPr>
            <w:r w:rsidRPr="00242AE9">
              <w:rPr>
                <w:rFonts w:asciiTheme="majorHAnsi" w:hAnsiTheme="majorHAnsi" w:cstheme="majorHAnsi"/>
              </w:rPr>
              <w:t>“such an awful boring chore”</w:t>
            </w:r>
          </w:p>
          <w:p w14:paraId="11C77BA2" w14:textId="77777777" w:rsidR="00AA246C" w:rsidRPr="00242AE9" w:rsidRDefault="00AA246C" w:rsidP="005B57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14" w:type="dxa"/>
          </w:tcPr>
          <w:p w14:paraId="2CDEA3B6" w14:textId="77884C78" w:rsidR="00E2526F" w:rsidRPr="00242AE9" w:rsidRDefault="00B85F1A" w:rsidP="00C97AB6">
            <w:pPr>
              <w:rPr>
                <w:rFonts w:asciiTheme="majorHAnsi" w:hAnsiTheme="majorHAnsi" w:cstheme="majorHAnsi"/>
              </w:rPr>
            </w:pPr>
            <w:r w:rsidRPr="00242AE9">
              <w:rPr>
                <w:rFonts w:asciiTheme="majorHAnsi" w:hAnsiTheme="majorHAnsi" w:cstheme="majorHAnsi"/>
              </w:rPr>
              <w:t xml:space="preserve">- </w:t>
            </w:r>
            <w:r w:rsidR="00C97AB6" w:rsidRPr="00242AE9">
              <w:rPr>
                <w:rFonts w:asciiTheme="majorHAnsi" w:hAnsiTheme="majorHAnsi" w:cstheme="majorHAnsi"/>
              </w:rPr>
              <w:t>Usually you get chores from your parents</w:t>
            </w:r>
          </w:p>
        </w:tc>
        <w:tc>
          <w:tcPr>
            <w:tcW w:w="2214" w:type="dxa"/>
          </w:tcPr>
          <w:p w14:paraId="743B36E2" w14:textId="5FBA1650" w:rsidR="005B5780" w:rsidRPr="00242AE9" w:rsidRDefault="00C97AB6" w:rsidP="005B5780">
            <w:pPr>
              <w:rPr>
                <w:rFonts w:asciiTheme="majorHAnsi" w:hAnsiTheme="majorHAnsi" w:cstheme="majorHAnsi"/>
              </w:rPr>
            </w:pPr>
            <w:r w:rsidRPr="00242AE9">
              <w:rPr>
                <w:rFonts w:asciiTheme="majorHAnsi" w:hAnsiTheme="majorHAnsi" w:cstheme="majorHAnsi"/>
              </w:rPr>
              <w:t xml:space="preserve">They is referring </w:t>
            </w:r>
            <w:proofErr w:type="gramStart"/>
            <w:r w:rsidRPr="00242AE9">
              <w:rPr>
                <w:rFonts w:asciiTheme="majorHAnsi" w:hAnsiTheme="majorHAnsi" w:cstheme="majorHAnsi"/>
              </w:rPr>
              <w:t>to  the</w:t>
            </w:r>
            <w:proofErr w:type="gramEnd"/>
            <w:r w:rsidRPr="00242AE9">
              <w:rPr>
                <w:rFonts w:asciiTheme="majorHAnsi" w:hAnsiTheme="majorHAnsi" w:cstheme="majorHAnsi"/>
              </w:rPr>
              <w:t xml:space="preserve"> parents.</w:t>
            </w:r>
          </w:p>
        </w:tc>
      </w:tr>
    </w:tbl>
    <w:p w14:paraId="33B0AB2F" w14:textId="22733451" w:rsidR="005B5780" w:rsidRPr="00242AE9" w:rsidRDefault="005B5780" w:rsidP="005B5780">
      <w:pPr>
        <w:rPr>
          <w:rFonts w:asciiTheme="majorHAnsi" w:hAnsiTheme="majorHAnsi" w:cstheme="majorHAnsi"/>
        </w:rPr>
      </w:pPr>
    </w:p>
    <w:p w14:paraId="668E259F" w14:textId="11D4CDBD" w:rsidR="0090059B" w:rsidRPr="00242AE9" w:rsidRDefault="00E926CE" w:rsidP="00E926CE">
      <w:pPr>
        <w:rPr>
          <w:rFonts w:asciiTheme="majorHAnsi" w:hAnsiTheme="majorHAnsi" w:cstheme="majorHAnsi"/>
        </w:rPr>
      </w:pPr>
      <w:r w:rsidRPr="00242AE9">
        <w:rPr>
          <w:rFonts w:asciiTheme="majorHAnsi" w:hAnsiTheme="majorHAnsi" w:cstheme="majorHAnsi"/>
        </w:rPr>
        <w:t xml:space="preserve">3. </w:t>
      </w:r>
      <w:r w:rsidR="00242AE9">
        <w:rPr>
          <w:rFonts w:asciiTheme="majorHAnsi" w:hAnsiTheme="majorHAnsi" w:cstheme="majorHAnsi"/>
        </w:rPr>
        <w:t>Now</w:t>
      </w:r>
      <w:r w:rsidRPr="00242AE9">
        <w:rPr>
          <w:rFonts w:asciiTheme="majorHAnsi" w:hAnsiTheme="majorHAnsi" w:cstheme="majorHAnsi"/>
        </w:rPr>
        <w:t xml:space="preserve"> put that into a for</w:t>
      </w:r>
      <w:r w:rsidR="0090059B" w:rsidRPr="00242AE9">
        <w:rPr>
          <w:rFonts w:asciiTheme="majorHAnsi" w:hAnsiTheme="majorHAnsi" w:cstheme="majorHAnsi"/>
        </w:rPr>
        <w:t>mat appropriate for high school English</w:t>
      </w:r>
      <w:r w:rsidRPr="00242AE9">
        <w:rPr>
          <w:rFonts w:asciiTheme="majorHAnsi" w:hAnsiTheme="majorHAnsi" w:cstheme="majorHAnsi"/>
        </w:rPr>
        <w:t>.</w:t>
      </w:r>
      <w:bookmarkStart w:id="0" w:name="_GoBack"/>
      <w:bookmarkEnd w:id="0"/>
    </w:p>
    <w:p w14:paraId="76464290" w14:textId="77777777" w:rsidR="0090059B" w:rsidRPr="00242AE9" w:rsidRDefault="0090059B" w:rsidP="00E926CE">
      <w:pPr>
        <w:rPr>
          <w:rFonts w:asciiTheme="majorHAnsi" w:hAnsiTheme="majorHAnsi" w:cstheme="majorHAnsi"/>
        </w:rPr>
      </w:pPr>
    </w:p>
    <w:p w14:paraId="1A71BB26" w14:textId="05081C0E" w:rsidR="00C97AB6" w:rsidRPr="00242AE9" w:rsidRDefault="00C97AB6" w:rsidP="00E926CE">
      <w:pPr>
        <w:rPr>
          <w:rFonts w:asciiTheme="majorHAnsi" w:hAnsiTheme="majorHAnsi" w:cstheme="majorHAnsi"/>
        </w:rPr>
      </w:pPr>
      <w:r w:rsidRPr="00242AE9">
        <w:rPr>
          <w:rFonts w:asciiTheme="majorHAnsi" w:hAnsiTheme="majorHAnsi" w:cstheme="majorHAnsi"/>
        </w:rPr>
        <w:t xml:space="preserve">In the poem “How Not to Dry the Dishes” by Shel Silverstein they </w:t>
      </w:r>
      <w:proofErr w:type="gramStart"/>
      <w:r w:rsidRPr="00242AE9">
        <w:rPr>
          <w:rFonts w:asciiTheme="majorHAnsi" w:hAnsiTheme="majorHAnsi" w:cstheme="majorHAnsi"/>
        </w:rPr>
        <w:t>is</w:t>
      </w:r>
      <w:proofErr w:type="gramEnd"/>
      <w:r w:rsidRPr="00242AE9">
        <w:rPr>
          <w:rFonts w:asciiTheme="majorHAnsi" w:hAnsiTheme="majorHAnsi" w:cstheme="majorHAnsi"/>
        </w:rPr>
        <w:t xml:space="preserve"> referring to the parents.  “Such an awful boring chore” is a task that would be assigned by your parents.  Therefore, they </w:t>
      </w:r>
      <w:proofErr w:type="gramStart"/>
      <w:r w:rsidRPr="00242AE9">
        <w:rPr>
          <w:rFonts w:asciiTheme="majorHAnsi" w:hAnsiTheme="majorHAnsi" w:cstheme="majorHAnsi"/>
        </w:rPr>
        <w:t>is</w:t>
      </w:r>
      <w:proofErr w:type="gramEnd"/>
      <w:r w:rsidRPr="00242AE9">
        <w:rPr>
          <w:rFonts w:asciiTheme="majorHAnsi" w:hAnsiTheme="majorHAnsi" w:cstheme="majorHAnsi"/>
        </w:rPr>
        <w:t xml:space="preserve"> the parents.</w:t>
      </w:r>
    </w:p>
    <w:p w14:paraId="2E73A608" w14:textId="77777777" w:rsidR="004678D1" w:rsidRPr="00242AE9" w:rsidRDefault="004678D1" w:rsidP="00E926CE">
      <w:pPr>
        <w:rPr>
          <w:rFonts w:asciiTheme="majorHAnsi" w:hAnsiTheme="majorHAnsi" w:cstheme="majorHAnsi"/>
        </w:rPr>
      </w:pPr>
    </w:p>
    <w:p w14:paraId="25B55F78" w14:textId="77777777" w:rsidR="004678D1" w:rsidRPr="00242AE9" w:rsidRDefault="004678D1" w:rsidP="00E926CE">
      <w:pPr>
        <w:rPr>
          <w:rFonts w:asciiTheme="majorHAnsi" w:hAnsiTheme="majorHAnsi" w:cstheme="majorHAnsi"/>
        </w:rPr>
      </w:pPr>
    </w:p>
    <w:p w14:paraId="3A1C3AE9" w14:textId="77777777" w:rsidR="004678D1" w:rsidRDefault="004678D1" w:rsidP="00E926CE">
      <w:pPr>
        <w:rPr>
          <w:rFonts w:asciiTheme="majorHAnsi" w:hAnsiTheme="majorHAnsi"/>
          <w:sz w:val="36"/>
          <w:szCs w:val="36"/>
        </w:rPr>
      </w:pPr>
    </w:p>
    <w:p w14:paraId="680CDEF3" w14:textId="77777777" w:rsidR="004678D1" w:rsidRDefault="004678D1" w:rsidP="00E926CE">
      <w:pPr>
        <w:rPr>
          <w:rFonts w:asciiTheme="majorHAnsi" w:hAnsiTheme="majorHAnsi"/>
          <w:sz w:val="36"/>
          <w:szCs w:val="36"/>
        </w:rPr>
      </w:pPr>
    </w:p>
    <w:p w14:paraId="50D1F61B" w14:textId="77777777" w:rsidR="004678D1" w:rsidRDefault="004678D1" w:rsidP="00E926CE">
      <w:pPr>
        <w:rPr>
          <w:rFonts w:asciiTheme="majorHAnsi" w:hAnsiTheme="majorHAnsi"/>
          <w:sz w:val="36"/>
          <w:szCs w:val="36"/>
        </w:rPr>
      </w:pPr>
    </w:p>
    <w:p w14:paraId="21DB3DE1" w14:textId="77777777" w:rsidR="004678D1" w:rsidRPr="00E926CE" w:rsidRDefault="004678D1" w:rsidP="00E926CE">
      <w:pPr>
        <w:rPr>
          <w:rFonts w:asciiTheme="majorHAnsi" w:hAnsiTheme="majorHAnsi"/>
          <w:sz w:val="36"/>
          <w:szCs w:val="36"/>
        </w:rPr>
      </w:pPr>
    </w:p>
    <w:p w14:paraId="7D87A191" w14:textId="77777777" w:rsidR="005B5780" w:rsidRDefault="005B5780" w:rsidP="005B5780">
      <w:pPr>
        <w:jc w:val="center"/>
      </w:pPr>
    </w:p>
    <w:p w14:paraId="0A367A74" w14:textId="2A9368A1" w:rsidR="007369A1" w:rsidRPr="00242AE9" w:rsidRDefault="007369A1" w:rsidP="007369A1">
      <w:pPr>
        <w:rPr>
          <w:rFonts w:asciiTheme="majorHAnsi" w:hAnsiTheme="majorHAnsi" w:cstheme="majorHAnsi"/>
        </w:rPr>
      </w:pPr>
      <w:r w:rsidRPr="00242AE9">
        <w:rPr>
          <w:rFonts w:asciiTheme="majorHAnsi" w:hAnsiTheme="majorHAnsi" w:cstheme="majorHAnsi"/>
        </w:rPr>
        <w:t>In the poem How Not to Dry the Dishes by Shel Silverstein it shows an authority figure known as they.  The characters referenced in the line, “</w:t>
      </w:r>
      <w:r w:rsidR="00DA70D6" w:rsidRPr="00242AE9">
        <w:rPr>
          <w:rFonts w:asciiTheme="majorHAnsi" w:hAnsiTheme="majorHAnsi" w:cstheme="majorHAnsi"/>
        </w:rPr>
        <w:t xml:space="preserve">maybe they won’t let you…” are </w:t>
      </w:r>
      <w:r w:rsidR="00DA70D6" w:rsidRPr="00242AE9">
        <w:rPr>
          <w:rFonts w:asciiTheme="majorHAnsi" w:hAnsiTheme="majorHAnsi" w:cstheme="majorHAnsi"/>
        </w:rPr>
        <w:lastRenderedPageBreak/>
        <w:t xml:space="preserve">the protagonist’s parents because they “won’t let you dry the dishes anymore” instead of fire you or charge you as it would be in a professional situation.  </w:t>
      </w:r>
    </w:p>
    <w:p w14:paraId="7421A361" w14:textId="77777777" w:rsidR="00DA70D6" w:rsidRDefault="00DA70D6" w:rsidP="007369A1">
      <w:pPr>
        <w:rPr>
          <w:sz w:val="44"/>
          <w:szCs w:val="44"/>
        </w:rPr>
      </w:pPr>
    </w:p>
    <w:p w14:paraId="4985B799" w14:textId="77777777" w:rsidR="00DA70D6" w:rsidRDefault="00DA70D6" w:rsidP="007369A1">
      <w:pPr>
        <w:rPr>
          <w:sz w:val="44"/>
          <w:szCs w:val="44"/>
        </w:rPr>
      </w:pPr>
    </w:p>
    <w:p w14:paraId="29E1500F" w14:textId="77777777" w:rsidR="00DA70D6" w:rsidRDefault="00DA70D6" w:rsidP="007369A1">
      <w:pPr>
        <w:rPr>
          <w:sz w:val="44"/>
          <w:szCs w:val="44"/>
        </w:rPr>
      </w:pPr>
    </w:p>
    <w:p w14:paraId="43C9235E" w14:textId="77777777" w:rsidR="00DA70D6" w:rsidRDefault="00DA70D6" w:rsidP="007369A1">
      <w:pPr>
        <w:rPr>
          <w:sz w:val="44"/>
          <w:szCs w:val="44"/>
        </w:rPr>
      </w:pPr>
    </w:p>
    <w:p w14:paraId="165EB7C6" w14:textId="77777777" w:rsidR="00DA70D6" w:rsidRDefault="00DA70D6" w:rsidP="007369A1">
      <w:pPr>
        <w:rPr>
          <w:sz w:val="44"/>
          <w:szCs w:val="44"/>
        </w:rPr>
      </w:pPr>
    </w:p>
    <w:p w14:paraId="4ABCEC9D" w14:textId="77777777" w:rsidR="00DA70D6" w:rsidRDefault="00DA70D6" w:rsidP="007369A1">
      <w:pPr>
        <w:rPr>
          <w:sz w:val="44"/>
          <w:szCs w:val="44"/>
        </w:rPr>
      </w:pPr>
    </w:p>
    <w:p w14:paraId="4CCE1A07" w14:textId="77777777" w:rsidR="00DA70D6" w:rsidRDefault="00DA70D6" w:rsidP="007369A1">
      <w:pPr>
        <w:rPr>
          <w:sz w:val="44"/>
          <w:szCs w:val="44"/>
        </w:rPr>
      </w:pPr>
    </w:p>
    <w:p w14:paraId="19C953F7" w14:textId="77777777" w:rsidR="00DA70D6" w:rsidRDefault="00DA70D6" w:rsidP="007369A1">
      <w:pPr>
        <w:rPr>
          <w:sz w:val="44"/>
          <w:szCs w:val="44"/>
        </w:rPr>
      </w:pPr>
    </w:p>
    <w:p w14:paraId="5BA6E0E7" w14:textId="77777777" w:rsidR="00DA70D6" w:rsidRDefault="00DA70D6" w:rsidP="007369A1">
      <w:pPr>
        <w:rPr>
          <w:sz w:val="44"/>
          <w:szCs w:val="44"/>
        </w:rPr>
      </w:pPr>
    </w:p>
    <w:p w14:paraId="2C0EE446" w14:textId="77777777" w:rsidR="00DA70D6" w:rsidRDefault="00DA70D6" w:rsidP="007369A1">
      <w:pPr>
        <w:rPr>
          <w:sz w:val="44"/>
          <w:szCs w:val="44"/>
        </w:rPr>
      </w:pPr>
    </w:p>
    <w:p w14:paraId="5258098D" w14:textId="75B3CD1D" w:rsidR="00DA70D6" w:rsidRDefault="00DA70D6" w:rsidP="007369A1">
      <w:pPr>
        <w:rPr>
          <w:sz w:val="44"/>
          <w:szCs w:val="44"/>
        </w:rPr>
      </w:pPr>
      <w:r>
        <w:rPr>
          <w:sz w:val="44"/>
          <w:szCs w:val="44"/>
        </w:rPr>
        <w:t>Inference – the ability to connect what is in the text with what is in the mind to create an educated guess.</w:t>
      </w:r>
    </w:p>
    <w:p w14:paraId="167341F0" w14:textId="77777777" w:rsidR="00DA70D6" w:rsidRDefault="00DA70D6" w:rsidP="007369A1">
      <w:pPr>
        <w:rPr>
          <w:sz w:val="44"/>
          <w:szCs w:val="44"/>
        </w:rPr>
      </w:pPr>
    </w:p>
    <w:p w14:paraId="5EB55440" w14:textId="77777777" w:rsidR="00DA70D6" w:rsidRDefault="00DA70D6" w:rsidP="007369A1">
      <w:pPr>
        <w:rPr>
          <w:sz w:val="44"/>
          <w:szCs w:val="44"/>
        </w:rPr>
      </w:pPr>
    </w:p>
    <w:p w14:paraId="6D6E00B3" w14:textId="77777777" w:rsidR="00DA70D6" w:rsidRDefault="00DA70D6" w:rsidP="007369A1">
      <w:pPr>
        <w:rPr>
          <w:sz w:val="44"/>
          <w:szCs w:val="44"/>
        </w:rPr>
      </w:pPr>
    </w:p>
    <w:p w14:paraId="301DD0FC" w14:textId="77777777" w:rsidR="00DA70D6" w:rsidRDefault="00DA70D6" w:rsidP="007369A1">
      <w:pPr>
        <w:rPr>
          <w:sz w:val="44"/>
          <w:szCs w:val="44"/>
        </w:rPr>
      </w:pPr>
    </w:p>
    <w:p w14:paraId="02E71410" w14:textId="77777777" w:rsidR="00DA70D6" w:rsidRDefault="00DA70D6" w:rsidP="007369A1">
      <w:pPr>
        <w:rPr>
          <w:sz w:val="44"/>
          <w:szCs w:val="44"/>
        </w:rPr>
      </w:pPr>
    </w:p>
    <w:p w14:paraId="75F96C59" w14:textId="77777777" w:rsidR="00DA70D6" w:rsidRDefault="00DA70D6" w:rsidP="007369A1">
      <w:pPr>
        <w:rPr>
          <w:sz w:val="44"/>
          <w:szCs w:val="44"/>
        </w:rPr>
      </w:pPr>
    </w:p>
    <w:p w14:paraId="7CBE778F" w14:textId="77777777" w:rsidR="00DA70D6" w:rsidRDefault="00DA70D6" w:rsidP="007369A1">
      <w:pPr>
        <w:rPr>
          <w:sz w:val="44"/>
          <w:szCs w:val="44"/>
        </w:rPr>
      </w:pPr>
    </w:p>
    <w:p w14:paraId="31FDA901" w14:textId="77777777" w:rsidR="00DA70D6" w:rsidRDefault="00DA70D6" w:rsidP="007369A1">
      <w:pPr>
        <w:rPr>
          <w:sz w:val="44"/>
          <w:szCs w:val="44"/>
        </w:rPr>
      </w:pPr>
    </w:p>
    <w:p w14:paraId="6B494F2C" w14:textId="77777777" w:rsidR="00DA70D6" w:rsidRDefault="00DA70D6" w:rsidP="007369A1">
      <w:pPr>
        <w:rPr>
          <w:sz w:val="44"/>
          <w:szCs w:val="44"/>
        </w:rPr>
      </w:pPr>
    </w:p>
    <w:p w14:paraId="766F3395" w14:textId="77777777" w:rsidR="00DA70D6" w:rsidRDefault="00DA70D6" w:rsidP="007369A1">
      <w:pPr>
        <w:rPr>
          <w:sz w:val="44"/>
          <w:szCs w:val="44"/>
        </w:rPr>
      </w:pPr>
    </w:p>
    <w:p w14:paraId="231ACAD9" w14:textId="77777777" w:rsidR="00DA70D6" w:rsidRPr="00DA70D6" w:rsidRDefault="00DA70D6" w:rsidP="007369A1">
      <w:pPr>
        <w:rPr>
          <w:sz w:val="44"/>
          <w:szCs w:val="44"/>
        </w:rPr>
      </w:pPr>
    </w:p>
    <w:sectPr w:rsidR="00DA70D6" w:rsidRPr="00DA70D6" w:rsidSect="001B22C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7A70"/>
    <w:multiLevelType w:val="hybridMultilevel"/>
    <w:tmpl w:val="3582108C"/>
    <w:lvl w:ilvl="0" w:tplc="C878435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C4C8A"/>
    <w:multiLevelType w:val="hybridMultilevel"/>
    <w:tmpl w:val="46C0C49C"/>
    <w:lvl w:ilvl="0" w:tplc="3F0E68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A6232"/>
    <w:multiLevelType w:val="hybridMultilevel"/>
    <w:tmpl w:val="ECDE8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80"/>
    <w:rsid w:val="001B22CF"/>
    <w:rsid w:val="00242AE9"/>
    <w:rsid w:val="00454F17"/>
    <w:rsid w:val="004678D1"/>
    <w:rsid w:val="005B5780"/>
    <w:rsid w:val="007369A1"/>
    <w:rsid w:val="007F737A"/>
    <w:rsid w:val="008F51AE"/>
    <w:rsid w:val="0090059B"/>
    <w:rsid w:val="00AA246C"/>
    <w:rsid w:val="00B50340"/>
    <w:rsid w:val="00B85F1A"/>
    <w:rsid w:val="00C97AB6"/>
    <w:rsid w:val="00DA70D6"/>
    <w:rsid w:val="00E2526F"/>
    <w:rsid w:val="00E926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1F02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737A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1307</Characters>
  <Application>Microsoft Office Word</Application>
  <DocSecurity>0</DocSecurity>
  <Lines>10</Lines>
  <Paragraphs>3</Paragraphs>
  <ScaleCrop>false</ScaleCrop>
  <Company>RVS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Jennifer in'tVeld</cp:lastModifiedBy>
  <cp:revision>2</cp:revision>
  <dcterms:created xsi:type="dcterms:W3CDTF">2019-06-19T20:34:00Z</dcterms:created>
  <dcterms:modified xsi:type="dcterms:W3CDTF">2019-06-19T20:34:00Z</dcterms:modified>
</cp:coreProperties>
</file>