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8928"/>
      </w:tblGrid>
      <w:tr w:rsidR="008F18B1" w:rsidRPr="00513F50" w14:paraId="7131519F" w14:textId="77777777">
        <w:tc>
          <w:tcPr>
            <w:tcW w:w="1368" w:type="dxa"/>
          </w:tcPr>
          <w:p w14:paraId="083C4CC3" w14:textId="77777777" w:rsidR="008F18B1" w:rsidRPr="000366C7" w:rsidRDefault="008F18B1" w:rsidP="000366C7">
            <w:pPr>
              <w:pStyle w:val="Marks"/>
            </w:pPr>
          </w:p>
        </w:tc>
        <w:tc>
          <w:tcPr>
            <w:tcW w:w="8928" w:type="dxa"/>
          </w:tcPr>
          <w:p w14:paraId="0C59840C" w14:textId="77777777" w:rsidR="008F18B1" w:rsidRPr="00513F50" w:rsidRDefault="007960F7" w:rsidP="009C4719">
            <w:pPr>
              <w:pStyle w:val="Special1"/>
            </w:pPr>
            <w:r w:rsidRPr="00513F50">
              <w:t xml:space="preserve">Module </w:t>
            </w:r>
            <w:r w:rsidR="00607067">
              <w:t>4</w:t>
            </w:r>
            <w:r w:rsidR="007E088E" w:rsidRPr="00513F50">
              <w:t xml:space="preserve">: </w:t>
            </w:r>
            <w:r w:rsidRPr="009C4719">
              <w:t>Lesson</w:t>
            </w:r>
            <w:r w:rsidRPr="00513F50">
              <w:t xml:space="preserve"> </w:t>
            </w:r>
            <w:r w:rsidR="00607067">
              <w:t>2</w:t>
            </w:r>
            <w:r w:rsidR="008F18B1" w:rsidRPr="00513F50">
              <w:t xml:space="preserve"> ASSIGNMENT</w:t>
            </w:r>
          </w:p>
          <w:p w14:paraId="612B8478" w14:textId="77777777" w:rsidR="008F18B1" w:rsidRPr="00513F50" w:rsidRDefault="008F18B1" w:rsidP="008F18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85CDB4" w14:textId="77777777" w:rsidR="008F18B1" w:rsidRPr="00513F50" w:rsidRDefault="008F18B1" w:rsidP="008F18B1">
            <w:pPr>
              <w:pStyle w:val="BodyText"/>
              <w:rPr>
                <w:rFonts w:cs="Arial"/>
                <w:szCs w:val="22"/>
              </w:rPr>
            </w:pPr>
            <w:r w:rsidRPr="00513F50">
              <w:rPr>
                <w:rFonts w:cs="Arial"/>
                <w:szCs w:val="22"/>
              </w:rPr>
              <w:t xml:space="preserve">This </w:t>
            </w:r>
            <w:r w:rsidR="00D90A0B" w:rsidRPr="00513F50">
              <w:rPr>
                <w:rFonts w:cs="Arial"/>
                <w:szCs w:val="22"/>
              </w:rPr>
              <w:t xml:space="preserve">Module </w:t>
            </w:r>
            <w:r w:rsidR="00607067">
              <w:rPr>
                <w:rFonts w:cs="Arial"/>
                <w:szCs w:val="22"/>
              </w:rPr>
              <w:t>4</w:t>
            </w:r>
            <w:r w:rsidR="00D90A0B" w:rsidRPr="00513F50">
              <w:rPr>
                <w:rFonts w:cs="Arial"/>
                <w:szCs w:val="22"/>
              </w:rPr>
              <w:t xml:space="preserve">: Lesson </w:t>
            </w:r>
            <w:r w:rsidR="00607067">
              <w:rPr>
                <w:rFonts w:cs="Arial"/>
                <w:szCs w:val="22"/>
              </w:rPr>
              <w:t>2</w:t>
            </w:r>
            <w:r w:rsidR="00D90A0B" w:rsidRPr="00513F50">
              <w:rPr>
                <w:rFonts w:cs="Arial"/>
                <w:szCs w:val="22"/>
              </w:rPr>
              <w:t xml:space="preserve"> Assignment is worth </w:t>
            </w:r>
            <w:r w:rsidR="00503712">
              <w:rPr>
                <w:rFonts w:cs="Arial"/>
                <w:szCs w:val="22"/>
              </w:rPr>
              <w:t>10</w:t>
            </w:r>
            <w:r w:rsidR="00D90A0B" w:rsidRPr="00513F50">
              <w:rPr>
                <w:rFonts w:cs="Arial"/>
                <w:szCs w:val="22"/>
              </w:rPr>
              <w:t xml:space="preserve"> marks. The value of each assignment and each question is stated in the left margin.</w:t>
            </w:r>
          </w:p>
        </w:tc>
      </w:tr>
    </w:tbl>
    <w:p w14:paraId="0C153BCC" w14:textId="77777777" w:rsidR="008E7F1E" w:rsidRPr="00513F50" w:rsidRDefault="008E7F1E" w:rsidP="002A22B8">
      <w:pPr>
        <w:pStyle w:val="BodyText"/>
        <w:rPr>
          <w:rFonts w:cs="Arial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8928"/>
      </w:tblGrid>
      <w:tr w:rsidR="00442432" w:rsidRPr="00513F50" w14:paraId="45E8AE37" w14:textId="77777777" w:rsidTr="00204AFC">
        <w:tc>
          <w:tcPr>
            <w:tcW w:w="1368" w:type="dxa"/>
          </w:tcPr>
          <w:p w14:paraId="25A3BE7A" w14:textId="77777777" w:rsidR="00442432" w:rsidRPr="000366C7" w:rsidRDefault="00442432" w:rsidP="000366C7">
            <w:pPr>
              <w:pStyle w:val="Marks"/>
            </w:pPr>
            <w:r w:rsidRPr="000366C7">
              <w:t>(</w:t>
            </w:r>
            <w:r w:rsidR="00872866">
              <w:t>10</w:t>
            </w:r>
            <w:r w:rsidRPr="000366C7">
              <w:t xml:space="preserve"> marks)</w:t>
            </w:r>
          </w:p>
        </w:tc>
        <w:tc>
          <w:tcPr>
            <w:tcW w:w="8928" w:type="dxa"/>
          </w:tcPr>
          <w:p w14:paraId="15CF1F19" w14:textId="77777777" w:rsidR="00442432" w:rsidRPr="000E0F41" w:rsidRDefault="00442432" w:rsidP="000E0F41">
            <w:pPr>
              <w:pStyle w:val="Heading1"/>
              <w:rPr>
                <w:sz w:val="22"/>
                <w:szCs w:val="22"/>
              </w:rPr>
            </w:pPr>
            <w:r w:rsidRPr="00513F50">
              <w:t xml:space="preserve">Lesson </w:t>
            </w:r>
            <w:r w:rsidR="000E0F41">
              <w:t>2</w:t>
            </w:r>
            <w:r w:rsidRPr="00513F50">
              <w:t xml:space="preserve"> </w:t>
            </w:r>
            <w:r w:rsidRPr="009C4719">
              <w:t>Assignment</w:t>
            </w:r>
            <w:r w:rsidRPr="00513F50">
              <w:t xml:space="preserve">: </w:t>
            </w:r>
            <w:r w:rsidR="000E0F41" w:rsidRPr="00A713B2">
              <w:t>Genetic, Hormonal &amp; Environmental Effects on Embryonic and Fetal Development</w:t>
            </w:r>
          </w:p>
        </w:tc>
      </w:tr>
    </w:tbl>
    <w:p w14:paraId="0A704D4C" w14:textId="77777777" w:rsidR="00BE0AAC" w:rsidRDefault="00BE0AAC" w:rsidP="00BE0AAC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540"/>
        <w:gridCol w:w="8388"/>
      </w:tblGrid>
      <w:tr w:rsidR="00BE0AAC" w14:paraId="7A2D718F" w14:textId="77777777" w:rsidTr="0020048B">
        <w:tc>
          <w:tcPr>
            <w:tcW w:w="1368" w:type="dxa"/>
          </w:tcPr>
          <w:p w14:paraId="115223DF" w14:textId="77777777" w:rsidR="00BE0AAC" w:rsidRPr="002550B3" w:rsidRDefault="00BE0AAC" w:rsidP="0020048B">
            <w:pPr>
              <w:pStyle w:val="Marks"/>
            </w:pPr>
            <w:r>
              <w:t>(10 marks)</w:t>
            </w:r>
          </w:p>
        </w:tc>
        <w:tc>
          <w:tcPr>
            <w:tcW w:w="540" w:type="dxa"/>
          </w:tcPr>
          <w:p w14:paraId="1736CB86" w14:textId="77777777" w:rsidR="00BE0AAC" w:rsidRDefault="00BE0AAC" w:rsidP="0020048B">
            <w:pPr>
              <w:pStyle w:val="BodyText"/>
            </w:pPr>
            <w:r>
              <w:t>1.</w:t>
            </w:r>
          </w:p>
        </w:tc>
        <w:tc>
          <w:tcPr>
            <w:tcW w:w="8388" w:type="dxa"/>
          </w:tcPr>
          <w:p w14:paraId="2C2A9F49" w14:textId="40593141" w:rsidR="00BE0AAC" w:rsidRPr="00674F0E" w:rsidRDefault="009619FE" w:rsidP="00BE0AAC">
            <w:pPr>
              <w:pStyle w:val="BodyText"/>
              <w:rPr>
                <w:rFonts w:cs="Arial"/>
                <w:szCs w:val="22"/>
              </w:rPr>
            </w:pPr>
            <w:r w:rsidRPr="00A713B2">
              <w:t>Complete the table below by researching factors that affect embryonic and fetal development.</w:t>
            </w:r>
            <w:r>
              <w:t xml:space="preserve"> </w:t>
            </w:r>
            <w:r w:rsidRPr="00A713B2">
              <w:t xml:space="preserve">Examine the examples </w:t>
            </w:r>
            <w:r w:rsidR="00503712">
              <w:t>given for each Affecting Factor</w:t>
            </w:r>
            <w:r w:rsidRPr="00A713B2">
              <w:t xml:space="preserve"> then complete the one other factor given and provide one of your own choice</w:t>
            </w:r>
            <w:r w:rsidR="00C0463B">
              <w:t>s</w:t>
            </w:r>
            <w:r w:rsidRPr="00A713B2">
              <w:t>. For each Affecting Factor, describe how it will affect embryonic tissue development and fetal development.</w:t>
            </w:r>
            <w:r w:rsidR="00441438">
              <w:t xml:space="preserve">  Use pages 520 – 523 in your text book to help you.  You may also use the internet to find more information</w:t>
            </w:r>
            <w:r w:rsidR="00B71666">
              <w:t xml:space="preserve"> but are only responsible for information from the textbook.</w:t>
            </w:r>
            <w:bookmarkStart w:id="0" w:name="_GoBack"/>
            <w:bookmarkEnd w:id="0"/>
          </w:p>
        </w:tc>
      </w:tr>
    </w:tbl>
    <w:p w14:paraId="3C6A6413" w14:textId="77777777" w:rsidR="007E704C" w:rsidRDefault="007E704C" w:rsidP="00BE0AAC">
      <w:pPr>
        <w:pStyle w:val="Answer"/>
        <w:tabs>
          <w:tab w:val="clear" w:pos="2160"/>
          <w:tab w:val="left" w:pos="1935"/>
        </w:tabs>
        <w:rPr>
          <w:b w:val="0"/>
          <w:sz w:val="22"/>
          <w:szCs w:val="22"/>
        </w:rPr>
      </w:pPr>
    </w:p>
    <w:p w14:paraId="588E00BF" w14:textId="77777777" w:rsidR="00BE0AAC" w:rsidRDefault="007E704C" w:rsidP="006E1B85">
      <w:pPr>
        <w:pStyle w:val="TableTitle"/>
      </w:pPr>
      <w:r w:rsidRPr="00A713B2">
        <w:t xml:space="preserve">Table 1: Genetic, Hormonal &amp; Environmental Effects </w:t>
      </w:r>
      <w:r w:rsidR="0027619D">
        <w:br/>
      </w:r>
      <w:r w:rsidRPr="00A713B2">
        <w:t>on Embryonic and Fetal Development</w:t>
      </w:r>
    </w:p>
    <w:p w14:paraId="5ABF830A" w14:textId="77777777" w:rsidR="001956EB" w:rsidRPr="001956EB" w:rsidRDefault="001956EB" w:rsidP="001956EB">
      <w:pPr>
        <w:pStyle w:val="BodyText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051"/>
        <w:gridCol w:w="1937"/>
        <w:gridCol w:w="1582"/>
        <w:gridCol w:w="1510"/>
        <w:gridCol w:w="1582"/>
        <w:gridCol w:w="1562"/>
      </w:tblGrid>
      <w:tr w:rsidR="001956EB" w:rsidRPr="00A713B2" w14:paraId="58FAE019" w14:textId="77777777" w:rsidTr="00F76E75">
        <w:tc>
          <w:tcPr>
            <w:tcW w:w="2064" w:type="dxa"/>
            <w:vMerge w:val="restart"/>
            <w:shd w:val="clear" w:color="auto" w:fill="4C4C4C"/>
            <w:vAlign w:val="center"/>
          </w:tcPr>
          <w:p w14:paraId="001306CE" w14:textId="77777777" w:rsidR="001956EB" w:rsidRPr="00A713B2" w:rsidRDefault="001956EB" w:rsidP="00F76E75">
            <w:pPr>
              <w:pStyle w:val="TableHeading"/>
            </w:pPr>
            <w:r w:rsidRPr="00A713B2">
              <w:t>Affecting Factors</w:t>
            </w:r>
          </w:p>
        </w:tc>
        <w:tc>
          <w:tcPr>
            <w:tcW w:w="5063" w:type="dxa"/>
            <w:gridSpan w:val="3"/>
            <w:shd w:val="clear" w:color="auto" w:fill="4C4C4C"/>
            <w:vAlign w:val="center"/>
          </w:tcPr>
          <w:p w14:paraId="74F8BD16" w14:textId="77777777" w:rsidR="001956EB" w:rsidRPr="00A713B2" w:rsidRDefault="001956EB" w:rsidP="00F76E75">
            <w:pPr>
              <w:pStyle w:val="TableHeading"/>
            </w:pPr>
            <w:r w:rsidRPr="00A713B2">
              <w:t>Embryonic Tissue Development – 1</w:t>
            </w:r>
            <w:r w:rsidRPr="00A713B2">
              <w:rPr>
                <w:vertAlign w:val="superscript"/>
              </w:rPr>
              <w:t>st</w:t>
            </w:r>
            <w:r w:rsidRPr="00A713B2">
              <w:t xml:space="preserve"> trimester (0 to 12 weeks)</w:t>
            </w:r>
          </w:p>
        </w:tc>
        <w:tc>
          <w:tcPr>
            <w:tcW w:w="3169" w:type="dxa"/>
            <w:gridSpan w:val="2"/>
            <w:shd w:val="clear" w:color="auto" w:fill="4C4C4C"/>
            <w:vAlign w:val="center"/>
          </w:tcPr>
          <w:p w14:paraId="057AF44D" w14:textId="77777777" w:rsidR="001956EB" w:rsidRPr="00A713B2" w:rsidRDefault="001956EB" w:rsidP="00F76E75">
            <w:pPr>
              <w:pStyle w:val="TableHeading"/>
            </w:pPr>
            <w:r w:rsidRPr="00A713B2">
              <w:t>Effects on Fetal Development</w:t>
            </w:r>
          </w:p>
        </w:tc>
      </w:tr>
      <w:tr w:rsidR="001956EB" w:rsidRPr="00A713B2" w14:paraId="6F7D0039" w14:textId="77777777" w:rsidTr="00F76E75">
        <w:tc>
          <w:tcPr>
            <w:tcW w:w="2064" w:type="dxa"/>
            <w:vMerge/>
            <w:shd w:val="clear" w:color="auto" w:fill="4C4C4C"/>
            <w:vAlign w:val="center"/>
          </w:tcPr>
          <w:p w14:paraId="2B740CC7" w14:textId="77777777" w:rsidR="001956EB" w:rsidRPr="00A713B2" w:rsidRDefault="001956EB" w:rsidP="00F76E75">
            <w:pPr>
              <w:pStyle w:val="TableHeading"/>
            </w:pPr>
          </w:p>
        </w:tc>
        <w:tc>
          <w:tcPr>
            <w:tcW w:w="1953" w:type="dxa"/>
            <w:shd w:val="clear" w:color="auto" w:fill="4C4C4C"/>
            <w:vAlign w:val="center"/>
          </w:tcPr>
          <w:p w14:paraId="1E1B0523" w14:textId="77777777" w:rsidR="001956EB" w:rsidRPr="00A713B2" w:rsidRDefault="001956EB" w:rsidP="00F76E75">
            <w:pPr>
              <w:pStyle w:val="TableHeading"/>
            </w:pPr>
            <w:r w:rsidRPr="00A713B2">
              <w:t>Ectoderm</w:t>
            </w:r>
          </w:p>
        </w:tc>
        <w:tc>
          <w:tcPr>
            <w:tcW w:w="1592" w:type="dxa"/>
            <w:shd w:val="clear" w:color="auto" w:fill="4C4C4C"/>
            <w:vAlign w:val="center"/>
          </w:tcPr>
          <w:p w14:paraId="0DA0D733" w14:textId="77777777" w:rsidR="001956EB" w:rsidRPr="00A713B2" w:rsidRDefault="001956EB" w:rsidP="00F76E75">
            <w:pPr>
              <w:pStyle w:val="TableHeading"/>
            </w:pPr>
            <w:r w:rsidRPr="00A713B2">
              <w:t>Mesoderm</w:t>
            </w:r>
          </w:p>
        </w:tc>
        <w:tc>
          <w:tcPr>
            <w:tcW w:w="1518" w:type="dxa"/>
            <w:shd w:val="clear" w:color="auto" w:fill="4C4C4C"/>
            <w:vAlign w:val="center"/>
          </w:tcPr>
          <w:p w14:paraId="6E6C7DF1" w14:textId="77777777" w:rsidR="001956EB" w:rsidRPr="00A713B2" w:rsidRDefault="001956EB" w:rsidP="00F76E75">
            <w:pPr>
              <w:pStyle w:val="TableHeading"/>
            </w:pPr>
            <w:r w:rsidRPr="00A713B2">
              <w:t>Endoderm</w:t>
            </w:r>
          </w:p>
        </w:tc>
        <w:tc>
          <w:tcPr>
            <w:tcW w:w="1595" w:type="dxa"/>
            <w:shd w:val="clear" w:color="auto" w:fill="4C4C4C"/>
            <w:vAlign w:val="center"/>
          </w:tcPr>
          <w:p w14:paraId="53286C27" w14:textId="77777777" w:rsidR="001956EB" w:rsidRPr="00A713B2" w:rsidRDefault="001956EB" w:rsidP="00F76E75">
            <w:pPr>
              <w:pStyle w:val="TableHeading"/>
            </w:pPr>
            <w:r w:rsidRPr="00A713B2">
              <w:t>2</w:t>
            </w:r>
            <w:r w:rsidRPr="00A713B2">
              <w:rPr>
                <w:vertAlign w:val="superscript"/>
              </w:rPr>
              <w:t>nd</w:t>
            </w:r>
            <w:r w:rsidRPr="00A713B2">
              <w:t xml:space="preserve"> Trimester (12 to 24 weeks)</w:t>
            </w:r>
          </w:p>
        </w:tc>
        <w:tc>
          <w:tcPr>
            <w:tcW w:w="1574" w:type="dxa"/>
            <w:shd w:val="clear" w:color="auto" w:fill="4C4C4C"/>
            <w:vAlign w:val="center"/>
          </w:tcPr>
          <w:p w14:paraId="50C9F9B2" w14:textId="77777777" w:rsidR="001956EB" w:rsidRPr="00A713B2" w:rsidRDefault="001956EB" w:rsidP="00F76E75">
            <w:pPr>
              <w:pStyle w:val="TableHeading"/>
            </w:pPr>
            <w:r w:rsidRPr="00A713B2">
              <w:t>3</w:t>
            </w:r>
            <w:r w:rsidRPr="00A713B2">
              <w:rPr>
                <w:vertAlign w:val="superscript"/>
              </w:rPr>
              <w:t>rd</w:t>
            </w:r>
            <w:r w:rsidRPr="00A713B2">
              <w:t xml:space="preserve"> Trimester (24to 36 weeks)</w:t>
            </w:r>
          </w:p>
        </w:tc>
      </w:tr>
      <w:tr w:rsidR="001956EB" w:rsidRPr="00A713B2" w14:paraId="08A415F9" w14:textId="77777777" w:rsidTr="00F76E75">
        <w:tc>
          <w:tcPr>
            <w:tcW w:w="2064" w:type="dxa"/>
            <w:vAlign w:val="center"/>
          </w:tcPr>
          <w:p w14:paraId="297E6D64" w14:textId="77777777" w:rsidR="001956EB" w:rsidRPr="000E72BB" w:rsidRDefault="001956EB" w:rsidP="003D183D">
            <w:pPr>
              <w:pStyle w:val="TableText"/>
              <w:rPr>
                <w:b/>
              </w:rPr>
            </w:pPr>
            <w:r w:rsidRPr="000E72BB">
              <w:rPr>
                <w:b/>
              </w:rPr>
              <w:t xml:space="preserve">Genetic: </w:t>
            </w:r>
          </w:p>
          <w:p w14:paraId="72375158" w14:textId="77777777" w:rsidR="001956EB" w:rsidRPr="00A713B2" w:rsidRDefault="00503712" w:rsidP="003D183D">
            <w:pPr>
              <w:pStyle w:val="TableText"/>
            </w:pPr>
            <w:r>
              <w:t>e</w:t>
            </w:r>
            <w:r w:rsidR="001956EB" w:rsidRPr="00A713B2">
              <w:t>.g. Colour Blindness</w:t>
            </w:r>
          </w:p>
        </w:tc>
        <w:tc>
          <w:tcPr>
            <w:tcW w:w="1953" w:type="dxa"/>
            <w:vAlign w:val="center"/>
          </w:tcPr>
          <w:p w14:paraId="4F3889C4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>Eyes form, but eyelids are fused shut. Cone development would be affected here</w:t>
            </w:r>
            <w:r w:rsidR="00C0463B">
              <w:t>.</w:t>
            </w:r>
          </w:p>
        </w:tc>
        <w:tc>
          <w:tcPr>
            <w:tcW w:w="1592" w:type="dxa"/>
            <w:vAlign w:val="center"/>
          </w:tcPr>
          <w:p w14:paraId="4709F427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18" w:type="dxa"/>
            <w:vAlign w:val="center"/>
          </w:tcPr>
          <w:p w14:paraId="63E84EBD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95" w:type="dxa"/>
            <w:vAlign w:val="center"/>
          </w:tcPr>
          <w:p w14:paraId="622188F1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>Eyes are well developed but are still fused shut</w:t>
            </w:r>
            <w:r w:rsidR="00C0463B">
              <w:t>.</w:t>
            </w:r>
          </w:p>
        </w:tc>
        <w:tc>
          <w:tcPr>
            <w:tcW w:w="1574" w:type="dxa"/>
            <w:vAlign w:val="center"/>
          </w:tcPr>
          <w:p w14:paraId="3B8F6F0D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 xml:space="preserve">Eyes are open, </w:t>
            </w:r>
            <w:r w:rsidR="00503712">
              <w:t xml:space="preserve">and </w:t>
            </w:r>
            <w:r w:rsidRPr="00A713B2">
              <w:t>eyelashes form</w:t>
            </w:r>
            <w:r w:rsidR="00C0463B">
              <w:t>.</w:t>
            </w:r>
          </w:p>
        </w:tc>
      </w:tr>
      <w:tr w:rsidR="001956EB" w:rsidRPr="00A713B2" w14:paraId="43BEBA7F" w14:textId="77777777" w:rsidTr="00F76E75">
        <w:tc>
          <w:tcPr>
            <w:tcW w:w="2064" w:type="dxa"/>
            <w:vAlign w:val="center"/>
          </w:tcPr>
          <w:p w14:paraId="19EBB98A" w14:textId="77777777" w:rsidR="001956EB" w:rsidRPr="00A713B2" w:rsidRDefault="001956EB" w:rsidP="003D183D">
            <w:pPr>
              <w:pStyle w:val="TableText"/>
            </w:pPr>
            <w:r w:rsidRPr="00A713B2">
              <w:t>x-rays</w:t>
            </w:r>
          </w:p>
        </w:tc>
        <w:tc>
          <w:tcPr>
            <w:tcW w:w="1953" w:type="dxa"/>
            <w:vAlign w:val="center"/>
          </w:tcPr>
          <w:p w14:paraId="0339B2EF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92" w:type="dxa"/>
            <w:vAlign w:val="center"/>
          </w:tcPr>
          <w:p w14:paraId="57923F75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18" w:type="dxa"/>
            <w:vAlign w:val="center"/>
          </w:tcPr>
          <w:p w14:paraId="20995409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95" w:type="dxa"/>
            <w:vAlign w:val="center"/>
          </w:tcPr>
          <w:p w14:paraId="3539904C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74" w:type="dxa"/>
            <w:vAlign w:val="center"/>
          </w:tcPr>
          <w:p w14:paraId="7C6181D5" w14:textId="77777777" w:rsidR="001956EB" w:rsidRPr="00A713B2" w:rsidRDefault="001956EB" w:rsidP="00A679BE">
            <w:pPr>
              <w:pStyle w:val="TableText"/>
              <w:jc w:val="left"/>
            </w:pPr>
          </w:p>
        </w:tc>
      </w:tr>
      <w:tr w:rsidR="001956EB" w:rsidRPr="00A713B2" w14:paraId="4EDAAF71" w14:textId="77777777" w:rsidTr="00F76E75">
        <w:tc>
          <w:tcPr>
            <w:tcW w:w="2064" w:type="dxa"/>
            <w:vAlign w:val="center"/>
          </w:tcPr>
          <w:p w14:paraId="07056631" w14:textId="77777777" w:rsidR="001956EB" w:rsidRPr="00A713B2" w:rsidRDefault="001956EB" w:rsidP="003D183D">
            <w:pPr>
              <w:pStyle w:val="TableText"/>
            </w:pPr>
          </w:p>
        </w:tc>
        <w:tc>
          <w:tcPr>
            <w:tcW w:w="1953" w:type="dxa"/>
            <w:vAlign w:val="center"/>
          </w:tcPr>
          <w:p w14:paraId="752E2749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92" w:type="dxa"/>
            <w:vAlign w:val="center"/>
          </w:tcPr>
          <w:p w14:paraId="06A61249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18" w:type="dxa"/>
            <w:vAlign w:val="center"/>
          </w:tcPr>
          <w:p w14:paraId="2C182A40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95" w:type="dxa"/>
            <w:vAlign w:val="center"/>
          </w:tcPr>
          <w:p w14:paraId="3619A7C7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74" w:type="dxa"/>
            <w:vAlign w:val="center"/>
          </w:tcPr>
          <w:p w14:paraId="11463E8F" w14:textId="77777777" w:rsidR="001956EB" w:rsidRPr="00A713B2" w:rsidRDefault="001956EB" w:rsidP="00A679BE">
            <w:pPr>
              <w:pStyle w:val="TableText"/>
              <w:jc w:val="left"/>
            </w:pPr>
          </w:p>
        </w:tc>
      </w:tr>
      <w:tr w:rsidR="001956EB" w:rsidRPr="00A713B2" w14:paraId="2C2C421F" w14:textId="77777777" w:rsidTr="00F76E75">
        <w:tc>
          <w:tcPr>
            <w:tcW w:w="2064" w:type="dxa"/>
            <w:vAlign w:val="center"/>
          </w:tcPr>
          <w:p w14:paraId="3689646F" w14:textId="77777777" w:rsidR="001956EB" w:rsidRPr="000E72BB" w:rsidRDefault="001956EB" w:rsidP="003D183D">
            <w:pPr>
              <w:pStyle w:val="TableText"/>
              <w:rPr>
                <w:b/>
              </w:rPr>
            </w:pPr>
            <w:r w:rsidRPr="000E72BB">
              <w:rPr>
                <w:b/>
              </w:rPr>
              <w:t>Hormonal:</w:t>
            </w:r>
          </w:p>
          <w:p w14:paraId="4FDEBCC2" w14:textId="77777777" w:rsidR="001956EB" w:rsidRPr="00A713B2" w:rsidRDefault="00503712" w:rsidP="003D183D">
            <w:pPr>
              <w:pStyle w:val="TableText"/>
            </w:pPr>
            <w:r>
              <w:t>e</w:t>
            </w:r>
            <w:r w:rsidR="001956EB" w:rsidRPr="00A713B2">
              <w:t xml:space="preserve">.g. </w:t>
            </w:r>
            <w:r w:rsidR="001956EB" w:rsidRPr="00A713B2">
              <w:rPr>
                <w:bCs/>
              </w:rPr>
              <w:t>Combined maternal and fetal hypothyroidism</w:t>
            </w:r>
          </w:p>
        </w:tc>
        <w:tc>
          <w:tcPr>
            <w:tcW w:w="1953" w:type="dxa"/>
            <w:vAlign w:val="center"/>
          </w:tcPr>
          <w:p w14:paraId="2EFC2E6D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>Neurological abnormalities resulting from affects of the ectoderm tissue are: hearing</w:t>
            </w:r>
          </w:p>
          <w:p w14:paraId="1B8DDE2C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>and speech defects (often resulting in deaf-mutism), mental</w:t>
            </w:r>
          </w:p>
          <w:p w14:paraId="2C90F7E8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>deficiency (intellectual deficits, visual-motor deficits,</w:t>
            </w:r>
          </w:p>
          <w:p w14:paraId="5083426B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>autism), and</w:t>
            </w:r>
          </w:p>
          <w:p w14:paraId="5697D31E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 xml:space="preserve">motor deficits (limb rigidity, </w:t>
            </w:r>
          </w:p>
          <w:p w14:paraId="198B1458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 xml:space="preserve">spasticity, muscle </w:t>
            </w:r>
            <w:r w:rsidRPr="00A713B2">
              <w:lastRenderedPageBreak/>
              <w:t>wasting)</w:t>
            </w:r>
          </w:p>
        </w:tc>
        <w:tc>
          <w:tcPr>
            <w:tcW w:w="1592" w:type="dxa"/>
            <w:vAlign w:val="center"/>
          </w:tcPr>
          <w:p w14:paraId="079843C5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18" w:type="dxa"/>
            <w:vAlign w:val="center"/>
          </w:tcPr>
          <w:p w14:paraId="776CA133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95" w:type="dxa"/>
            <w:vAlign w:val="center"/>
          </w:tcPr>
          <w:p w14:paraId="1D710A0E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74" w:type="dxa"/>
            <w:vAlign w:val="center"/>
          </w:tcPr>
          <w:p w14:paraId="149B7D8D" w14:textId="77777777" w:rsidR="001956EB" w:rsidRPr="00A713B2" w:rsidRDefault="001956EB" w:rsidP="00A679BE">
            <w:pPr>
              <w:pStyle w:val="TableText"/>
              <w:jc w:val="left"/>
            </w:pPr>
          </w:p>
        </w:tc>
      </w:tr>
      <w:tr w:rsidR="001956EB" w:rsidRPr="00A713B2" w14:paraId="71B8548D" w14:textId="77777777" w:rsidTr="00F76E75">
        <w:tc>
          <w:tcPr>
            <w:tcW w:w="2064" w:type="dxa"/>
            <w:vAlign w:val="center"/>
          </w:tcPr>
          <w:p w14:paraId="38F16612" w14:textId="77777777" w:rsidR="001956EB" w:rsidRPr="00A713B2" w:rsidRDefault="001956EB" w:rsidP="003D183D">
            <w:pPr>
              <w:pStyle w:val="TableText"/>
            </w:pPr>
            <w:r w:rsidRPr="00A713B2">
              <w:lastRenderedPageBreak/>
              <w:t>hyperthyroidism</w:t>
            </w:r>
          </w:p>
        </w:tc>
        <w:tc>
          <w:tcPr>
            <w:tcW w:w="1953" w:type="dxa"/>
            <w:vAlign w:val="center"/>
          </w:tcPr>
          <w:p w14:paraId="1FE58CF8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92" w:type="dxa"/>
            <w:vAlign w:val="center"/>
          </w:tcPr>
          <w:p w14:paraId="445DC40F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18" w:type="dxa"/>
            <w:vAlign w:val="center"/>
          </w:tcPr>
          <w:p w14:paraId="5C37559B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95" w:type="dxa"/>
            <w:vAlign w:val="center"/>
          </w:tcPr>
          <w:p w14:paraId="51DBF333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74" w:type="dxa"/>
            <w:vAlign w:val="center"/>
          </w:tcPr>
          <w:p w14:paraId="7E0DC7D6" w14:textId="77777777" w:rsidR="001956EB" w:rsidRPr="00A713B2" w:rsidRDefault="001956EB" w:rsidP="00A679BE">
            <w:pPr>
              <w:pStyle w:val="TableText"/>
              <w:jc w:val="left"/>
            </w:pPr>
          </w:p>
        </w:tc>
      </w:tr>
      <w:tr w:rsidR="001956EB" w:rsidRPr="00A713B2" w14:paraId="3D0B4C57" w14:textId="77777777" w:rsidTr="00F76E75">
        <w:tc>
          <w:tcPr>
            <w:tcW w:w="2064" w:type="dxa"/>
            <w:vAlign w:val="center"/>
          </w:tcPr>
          <w:p w14:paraId="47909025" w14:textId="77777777" w:rsidR="001956EB" w:rsidRPr="003A7BBD" w:rsidRDefault="001956EB" w:rsidP="003D183D">
            <w:pPr>
              <w:pStyle w:val="TableText"/>
              <w:rPr>
                <w:b/>
              </w:rPr>
            </w:pPr>
            <w:r w:rsidRPr="003A7BBD">
              <w:rPr>
                <w:b/>
              </w:rPr>
              <w:t>Environmental:</w:t>
            </w:r>
          </w:p>
          <w:p w14:paraId="0FF6BD14" w14:textId="77777777" w:rsidR="001956EB" w:rsidRPr="00A713B2" w:rsidRDefault="00503712" w:rsidP="003D183D">
            <w:pPr>
              <w:pStyle w:val="TableText"/>
            </w:pPr>
            <w:r>
              <w:t>e</w:t>
            </w:r>
            <w:r w:rsidR="001956EB" w:rsidRPr="00A713B2">
              <w:t xml:space="preserve">.g. alcohol consumption </w:t>
            </w:r>
          </w:p>
        </w:tc>
        <w:tc>
          <w:tcPr>
            <w:tcW w:w="1953" w:type="dxa"/>
            <w:vAlign w:val="center"/>
          </w:tcPr>
          <w:p w14:paraId="07C04F62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>Affects brain, CNS, facial and head malformations</w:t>
            </w:r>
          </w:p>
        </w:tc>
        <w:tc>
          <w:tcPr>
            <w:tcW w:w="1592" w:type="dxa"/>
            <w:vAlign w:val="center"/>
          </w:tcPr>
          <w:p w14:paraId="77B20F08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18" w:type="dxa"/>
            <w:vAlign w:val="center"/>
          </w:tcPr>
          <w:p w14:paraId="04F79B19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95" w:type="dxa"/>
            <w:vAlign w:val="center"/>
          </w:tcPr>
          <w:p w14:paraId="2A05C4DB" w14:textId="77777777" w:rsidR="001956EB" w:rsidRPr="00A713B2" w:rsidRDefault="001956EB" w:rsidP="00A679BE">
            <w:pPr>
              <w:pStyle w:val="TableText"/>
              <w:jc w:val="left"/>
            </w:pPr>
          </w:p>
        </w:tc>
        <w:tc>
          <w:tcPr>
            <w:tcW w:w="1574" w:type="dxa"/>
            <w:vAlign w:val="center"/>
          </w:tcPr>
          <w:p w14:paraId="3A5DD6EE" w14:textId="77777777" w:rsidR="001956EB" w:rsidRPr="00A713B2" w:rsidRDefault="001956EB" w:rsidP="00A679BE">
            <w:pPr>
              <w:pStyle w:val="TableText"/>
              <w:jc w:val="left"/>
            </w:pPr>
            <w:r w:rsidRPr="00A713B2">
              <w:t>Decreased mass, height and size of head</w:t>
            </w:r>
          </w:p>
        </w:tc>
      </w:tr>
      <w:tr w:rsidR="001956EB" w:rsidRPr="00A713B2" w14:paraId="21A7BBCA" w14:textId="77777777" w:rsidTr="00F76E75">
        <w:tc>
          <w:tcPr>
            <w:tcW w:w="2064" w:type="dxa"/>
            <w:vAlign w:val="center"/>
          </w:tcPr>
          <w:p w14:paraId="757C8450" w14:textId="77777777" w:rsidR="001956EB" w:rsidRPr="00A713B2" w:rsidRDefault="001956EB" w:rsidP="003D183D">
            <w:pPr>
              <w:pStyle w:val="TableText"/>
            </w:pPr>
            <w:r w:rsidRPr="00A713B2">
              <w:t>Thalidomide</w:t>
            </w:r>
          </w:p>
        </w:tc>
        <w:tc>
          <w:tcPr>
            <w:tcW w:w="1953" w:type="dxa"/>
            <w:vAlign w:val="center"/>
          </w:tcPr>
          <w:p w14:paraId="44ECE1AE" w14:textId="77777777" w:rsidR="001956EB" w:rsidRPr="00A713B2" w:rsidRDefault="001956EB" w:rsidP="003D183D">
            <w:pPr>
              <w:pStyle w:val="TableText"/>
            </w:pPr>
          </w:p>
        </w:tc>
        <w:tc>
          <w:tcPr>
            <w:tcW w:w="1592" w:type="dxa"/>
            <w:vAlign w:val="center"/>
          </w:tcPr>
          <w:p w14:paraId="4E9AAA59" w14:textId="77777777" w:rsidR="001956EB" w:rsidRPr="00A713B2" w:rsidRDefault="001956EB" w:rsidP="003D183D">
            <w:pPr>
              <w:pStyle w:val="TableText"/>
            </w:pPr>
          </w:p>
        </w:tc>
        <w:tc>
          <w:tcPr>
            <w:tcW w:w="1518" w:type="dxa"/>
            <w:vAlign w:val="center"/>
          </w:tcPr>
          <w:p w14:paraId="1E8605E1" w14:textId="77777777" w:rsidR="001956EB" w:rsidRPr="00A713B2" w:rsidRDefault="001956EB" w:rsidP="003D183D">
            <w:pPr>
              <w:pStyle w:val="TableText"/>
            </w:pPr>
          </w:p>
        </w:tc>
        <w:tc>
          <w:tcPr>
            <w:tcW w:w="1595" w:type="dxa"/>
            <w:vAlign w:val="center"/>
          </w:tcPr>
          <w:p w14:paraId="169C51A5" w14:textId="77777777" w:rsidR="001956EB" w:rsidRPr="00A713B2" w:rsidRDefault="001956EB" w:rsidP="003D183D">
            <w:pPr>
              <w:pStyle w:val="TableText"/>
            </w:pPr>
          </w:p>
        </w:tc>
        <w:tc>
          <w:tcPr>
            <w:tcW w:w="1574" w:type="dxa"/>
            <w:vAlign w:val="center"/>
          </w:tcPr>
          <w:p w14:paraId="05F4F6AB" w14:textId="77777777" w:rsidR="001956EB" w:rsidRPr="00A713B2" w:rsidRDefault="001956EB" w:rsidP="003D183D">
            <w:pPr>
              <w:pStyle w:val="TableText"/>
            </w:pPr>
          </w:p>
        </w:tc>
      </w:tr>
    </w:tbl>
    <w:p w14:paraId="3ADBFAAB" w14:textId="77777777" w:rsidR="007E088E" w:rsidRDefault="007E088E" w:rsidP="00955DB7">
      <w:pPr>
        <w:pStyle w:val="BodyText"/>
        <w:rPr>
          <w:rFonts w:cs="Arial"/>
          <w:szCs w:val="22"/>
        </w:rPr>
      </w:pPr>
    </w:p>
    <w:p w14:paraId="242C3423" w14:textId="77777777" w:rsidR="00BE7CC8" w:rsidRDefault="00BE7CC8" w:rsidP="00BE7CC8">
      <w:pPr>
        <w:pStyle w:val="TableTitle"/>
      </w:pPr>
      <w:r>
        <w:t>Scoring Rubric</w:t>
      </w:r>
    </w:p>
    <w:p w14:paraId="4ED8D72A" w14:textId="77777777" w:rsidR="00FA5927" w:rsidRPr="00A713B2" w:rsidRDefault="00FA5927" w:rsidP="00BE7CC8">
      <w:pPr>
        <w:pStyle w:val="TableTitle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7578"/>
      </w:tblGrid>
      <w:tr w:rsidR="00BE7CC8" w:rsidRPr="00A713B2" w14:paraId="4902C558" w14:textId="77777777" w:rsidTr="000668CD">
        <w:trPr>
          <w:trHeight w:val="839"/>
        </w:trPr>
        <w:tc>
          <w:tcPr>
            <w:tcW w:w="1998" w:type="dxa"/>
            <w:tcBorders>
              <w:bottom w:val="single" w:sz="4" w:space="0" w:color="000000"/>
            </w:tcBorders>
            <w:shd w:val="clear" w:color="auto" w:fill="4C4C4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FC345CA" w14:textId="77777777" w:rsidR="00BE7CC8" w:rsidRPr="00A713B2" w:rsidRDefault="00BE7CC8" w:rsidP="00540E2E">
            <w:pPr>
              <w:pStyle w:val="TableHeading"/>
            </w:pPr>
            <w:r w:rsidRPr="00A713B2">
              <w:t>Score</w:t>
            </w:r>
          </w:p>
        </w:tc>
        <w:tc>
          <w:tcPr>
            <w:tcW w:w="7578" w:type="dxa"/>
            <w:shd w:val="clear" w:color="auto" w:fill="4C4C4C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5946ED" w14:textId="77777777" w:rsidR="00BE7CC8" w:rsidRPr="00A713B2" w:rsidRDefault="00BE7CC8" w:rsidP="00540E2E">
            <w:pPr>
              <w:pStyle w:val="TableHeading"/>
            </w:pPr>
            <w:r w:rsidRPr="00A713B2">
              <w:t>Scoring Criteria for Lab: Comparing Embryonic Structures</w:t>
            </w:r>
          </w:p>
        </w:tc>
      </w:tr>
      <w:tr w:rsidR="00BE7CC8" w:rsidRPr="00A713B2" w14:paraId="7759E516" w14:textId="77777777" w:rsidTr="00504089">
        <w:tc>
          <w:tcPr>
            <w:tcW w:w="1998" w:type="dxa"/>
            <w:shd w:val="clear" w:color="auto" w:fill="80808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59933E" w14:textId="77777777" w:rsidR="00540E2E" w:rsidRDefault="00BE7CC8" w:rsidP="00540E2E">
            <w:pPr>
              <w:pStyle w:val="TableSubheading"/>
            </w:pPr>
            <w:r w:rsidRPr="00A713B2">
              <w:t>5</w:t>
            </w:r>
          </w:p>
          <w:p w14:paraId="297275EF" w14:textId="77777777" w:rsidR="00BE7CC8" w:rsidRPr="00A713B2" w:rsidRDefault="00BE7CC8" w:rsidP="00540E2E">
            <w:pPr>
              <w:pStyle w:val="TableSubheading"/>
            </w:pPr>
            <w:r>
              <w:t xml:space="preserve"> </w:t>
            </w:r>
            <w:r w:rsidRPr="00A713B2">
              <w:t>Excellent</w:t>
            </w:r>
          </w:p>
          <w:p w14:paraId="27232572" w14:textId="77777777" w:rsidR="00BE7CC8" w:rsidRPr="00A713B2" w:rsidRDefault="00BE7CC8" w:rsidP="00540E2E">
            <w:pPr>
              <w:pStyle w:val="TableSubheading"/>
            </w:pPr>
          </w:p>
        </w:tc>
        <w:tc>
          <w:tcPr>
            <w:tcW w:w="757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A60552B" w14:textId="77777777" w:rsidR="00BE7CC8" w:rsidRPr="00A713B2" w:rsidRDefault="00BE7CC8" w:rsidP="00BE7CC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States three conditions for each ‘affecting factor’, fully describes the results on the appropriate germ layer in embryonic development</w:t>
            </w:r>
          </w:p>
          <w:p w14:paraId="2CB0026D" w14:textId="77777777" w:rsidR="00BE7CC8" w:rsidRPr="00A713B2" w:rsidRDefault="00BE7CC8" w:rsidP="00BE7CC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Fully describes the effects on fetal development that each ‘affecting factors’ causes</w:t>
            </w:r>
          </w:p>
        </w:tc>
      </w:tr>
      <w:tr w:rsidR="00BE7CC8" w:rsidRPr="00A713B2" w14:paraId="05C24B3A" w14:textId="77777777" w:rsidTr="00504089">
        <w:tc>
          <w:tcPr>
            <w:tcW w:w="1998" w:type="dxa"/>
            <w:shd w:val="clear" w:color="auto" w:fill="80808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EB686DC" w14:textId="77777777" w:rsidR="00504089" w:rsidRDefault="00BE7CC8" w:rsidP="00540E2E">
            <w:pPr>
              <w:pStyle w:val="TableSubheading"/>
            </w:pPr>
            <w:r w:rsidRPr="00A713B2">
              <w:t>4</w:t>
            </w:r>
          </w:p>
          <w:p w14:paraId="4B608827" w14:textId="77777777" w:rsidR="00BE7CC8" w:rsidRPr="00A713B2" w:rsidRDefault="00BE7CC8" w:rsidP="00540E2E">
            <w:pPr>
              <w:pStyle w:val="TableSubheading"/>
            </w:pPr>
            <w:r w:rsidRPr="00A713B2">
              <w:t>Proficient</w:t>
            </w:r>
          </w:p>
          <w:p w14:paraId="51541F07" w14:textId="77777777" w:rsidR="00BE7CC8" w:rsidRPr="00A713B2" w:rsidRDefault="00BE7CC8" w:rsidP="00540E2E">
            <w:pPr>
              <w:pStyle w:val="TableSubheading"/>
            </w:pPr>
          </w:p>
        </w:tc>
        <w:tc>
          <w:tcPr>
            <w:tcW w:w="757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3727BC" w14:textId="77777777" w:rsidR="00BE7CC8" w:rsidRPr="00A713B2" w:rsidRDefault="00BE7CC8" w:rsidP="00BE7CC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States three conditions for each ‘affecting factor’, mostly describes the results on the appropriate germ layer in embryonic development</w:t>
            </w:r>
          </w:p>
          <w:p w14:paraId="15FC291F" w14:textId="77777777" w:rsidR="00BE7CC8" w:rsidRPr="00A713B2" w:rsidRDefault="00BE7CC8" w:rsidP="00BE7CC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Mostly describes the effects on fetal development that each ‘affecting factor’ causes</w:t>
            </w:r>
          </w:p>
        </w:tc>
      </w:tr>
      <w:tr w:rsidR="00BE7CC8" w:rsidRPr="00A713B2" w14:paraId="47BCBBA8" w14:textId="77777777" w:rsidTr="00504089">
        <w:tc>
          <w:tcPr>
            <w:tcW w:w="1998" w:type="dxa"/>
            <w:shd w:val="clear" w:color="auto" w:fill="80808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9CCB60F" w14:textId="77777777" w:rsidR="00504089" w:rsidRDefault="00BE7CC8" w:rsidP="00540E2E">
            <w:pPr>
              <w:pStyle w:val="TableSubheading"/>
            </w:pPr>
            <w:r w:rsidRPr="00A713B2">
              <w:t>3</w:t>
            </w:r>
          </w:p>
          <w:p w14:paraId="0D710397" w14:textId="77777777" w:rsidR="00BE7CC8" w:rsidRPr="00A713B2" w:rsidRDefault="00BE7CC8" w:rsidP="00540E2E">
            <w:pPr>
              <w:pStyle w:val="TableSubheading"/>
            </w:pPr>
            <w:r w:rsidRPr="00A713B2">
              <w:t>Satisfactory</w:t>
            </w:r>
          </w:p>
          <w:p w14:paraId="43A37CCA" w14:textId="77777777" w:rsidR="00BE7CC8" w:rsidRPr="00A713B2" w:rsidRDefault="00BE7CC8" w:rsidP="00540E2E">
            <w:pPr>
              <w:pStyle w:val="TableSubheading"/>
            </w:pPr>
          </w:p>
        </w:tc>
        <w:tc>
          <w:tcPr>
            <w:tcW w:w="757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1F72F6A" w14:textId="77777777" w:rsidR="00BE7CC8" w:rsidRPr="00A713B2" w:rsidRDefault="00BE7CC8" w:rsidP="00BE7CC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States only two conditions for each ‘affecting factor’, mostly describes the results on the appropriate germ layer in embryonic development</w:t>
            </w:r>
          </w:p>
          <w:p w14:paraId="32E2F423" w14:textId="77777777" w:rsidR="00BE7CC8" w:rsidRPr="00A713B2" w:rsidRDefault="00BE7CC8" w:rsidP="00BE7CC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Describes some of the effects on fetal development that each ‘affecting factor’ causes</w:t>
            </w:r>
          </w:p>
        </w:tc>
      </w:tr>
      <w:tr w:rsidR="00BE7CC8" w:rsidRPr="00A713B2" w14:paraId="5F41D068" w14:textId="77777777" w:rsidTr="00504089">
        <w:tc>
          <w:tcPr>
            <w:tcW w:w="1998" w:type="dxa"/>
            <w:shd w:val="clear" w:color="auto" w:fill="80808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E77E6D0" w14:textId="77777777" w:rsidR="00504089" w:rsidRDefault="00BE7CC8" w:rsidP="00540E2E">
            <w:pPr>
              <w:pStyle w:val="TableSubheading"/>
            </w:pPr>
            <w:r w:rsidRPr="00A713B2">
              <w:t>2</w:t>
            </w:r>
          </w:p>
          <w:p w14:paraId="48DE77AE" w14:textId="77777777" w:rsidR="00BE7CC8" w:rsidRPr="00A713B2" w:rsidRDefault="00BE7CC8" w:rsidP="00540E2E">
            <w:pPr>
              <w:pStyle w:val="TableSubheading"/>
            </w:pPr>
            <w:r w:rsidRPr="00A713B2">
              <w:t>Limited</w:t>
            </w:r>
          </w:p>
          <w:p w14:paraId="19A217F1" w14:textId="77777777" w:rsidR="00BE7CC8" w:rsidRPr="00A713B2" w:rsidRDefault="00BE7CC8" w:rsidP="00540E2E">
            <w:pPr>
              <w:pStyle w:val="TableSubheading"/>
            </w:pPr>
          </w:p>
        </w:tc>
        <w:tc>
          <w:tcPr>
            <w:tcW w:w="757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7D4832" w14:textId="77777777" w:rsidR="00BE7CC8" w:rsidRPr="00A713B2" w:rsidRDefault="00BE7CC8" w:rsidP="00BE7CC8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States only one condition for each ‘affecting factor’, mostly describes the results on the appropriate germ layer in embryonic development</w:t>
            </w:r>
          </w:p>
          <w:p w14:paraId="3347A997" w14:textId="77777777" w:rsidR="00BE7CC8" w:rsidRPr="00A713B2" w:rsidRDefault="00BE7CC8" w:rsidP="00BE7CC8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Limited description of the effects on fetal development that each ‘affecting factors’ causes</w:t>
            </w:r>
          </w:p>
        </w:tc>
      </w:tr>
      <w:tr w:rsidR="00BE7CC8" w:rsidRPr="00A713B2" w14:paraId="1D33CD9E" w14:textId="77777777" w:rsidTr="00504089">
        <w:tc>
          <w:tcPr>
            <w:tcW w:w="1998" w:type="dxa"/>
            <w:shd w:val="clear" w:color="auto" w:fill="808080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AE51BB7" w14:textId="77777777" w:rsidR="00504089" w:rsidRDefault="00BE7CC8" w:rsidP="00540E2E">
            <w:pPr>
              <w:pStyle w:val="TableSubheading"/>
            </w:pPr>
            <w:r w:rsidRPr="00A713B2">
              <w:t>1</w:t>
            </w:r>
          </w:p>
          <w:p w14:paraId="426537F0" w14:textId="77777777" w:rsidR="00BE7CC8" w:rsidRPr="00A713B2" w:rsidRDefault="00BE7CC8" w:rsidP="00540E2E">
            <w:pPr>
              <w:pStyle w:val="TableSubheading"/>
            </w:pPr>
            <w:r w:rsidRPr="00A713B2">
              <w:t>Poor</w:t>
            </w:r>
          </w:p>
        </w:tc>
        <w:tc>
          <w:tcPr>
            <w:tcW w:w="7578" w:type="dxa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1FC0CA" w14:textId="77777777" w:rsidR="00BE7CC8" w:rsidRPr="00A713B2" w:rsidRDefault="00BE7CC8" w:rsidP="00BE7CC8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90"/>
              <w:contextualSpacing/>
              <w:rPr>
                <w:rFonts w:cs="Arial"/>
                <w:bCs/>
                <w:sz w:val="22"/>
                <w:szCs w:val="22"/>
              </w:rPr>
            </w:pPr>
            <w:r w:rsidRPr="00A713B2">
              <w:rPr>
                <w:rFonts w:cs="Arial"/>
                <w:bCs/>
                <w:sz w:val="22"/>
                <w:szCs w:val="22"/>
              </w:rPr>
              <w:t>addresses only one of the bullets at a 2 or 3 level</w:t>
            </w:r>
          </w:p>
        </w:tc>
      </w:tr>
    </w:tbl>
    <w:p w14:paraId="6763DDC5" w14:textId="77777777" w:rsidR="00674F0E" w:rsidRPr="00513F50" w:rsidRDefault="00674F0E" w:rsidP="00955DB7">
      <w:pPr>
        <w:pStyle w:val="BodyText"/>
        <w:rPr>
          <w:rFonts w:cs="Arial"/>
          <w:szCs w:val="22"/>
        </w:rPr>
      </w:pPr>
    </w:p>
    <w:tbl>
      <w:tblPr>
        <w:tblStyle w:val="TableGrid"/>
        <w:tblW w:w="0" w:type="auto"/>
        <w:jc w:val="right"/>
        <w:tblInd w:w="1188" w:type="dxa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0BF" w:firstRow="1" w:lastRow="0" w:firstColumn="1" w:lastColumn="0" w:noHBand="0" w:noVBand="0"/>
      </w:tblPr>
      <w:tblGrid>
        <w:gridCol w:w="9108"/>
      </w:tblGrid>
      <w:tr w:rsidR="00B52652" w:rsidRPr="00513F50" w14:paraId="3A30EDA2" w14:textId="77777777" w:rsidTr="007D0189">
        <w:trPr>
          <w:jc w:val="right"/>
        </w:trPr>
        <w:tc>
          <w:tcPr>
            <w:tcW w:w="9108" w:type="dxa"/>
          </w:tcPr>
          <w:p w14:paraId="7D3FB152" w14:textId="77777777" w:rsidR="00B52652" w:rsidRPr="00513F50" w:rsidRDefault="00B52652" w:rsidP="007D01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828011" w14:textId="77777777" w:rsidR="00B52652" w:rsidRPr="00513F50" w:rsidRDefault="00105F92" w:rsidP="00955DB7">
            <w:pPr>
              <w:pStyle w:val="BodyTextBold"/>
              <w:rPr>
                <w:rFonts w:cs="Arial"/>
              </w:rPr>
            </w:pPr>
            <w:r w:rsidRPr="00513F50">
              <w:rPr>
                <w:rFonts w:cs="Arial"/>
              </w:rPr>
              <w:t>Once you have completed all of the questions, submit your work to your teacher.</w:t>
            </w:r>
          </w:p>
          <w:p w14:paraId="1C77C799" w14:textId="77777777" w:rsidR="00B52652" w:rsidRPr="00513F50" w:rsidRDefault="00B52652" w:rsidP="007D01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192A69" w14:textId="77777777" w:rsidR="00B52652" w:rsidRPr="00513F50" w:rsidRDefault="00B52652" w:rsidP="00955DB7">
      <w:pPr>
        <w:pStyle w:val="BodyText"/>
        <w:rPr>
          <w:rFonts w:cs="Arial"/>
          <w:szCs w:val="22"/>
        </w:rPr>
      </w:pPr>
    </w:p>
    <w:sectPr w:rsidR="00B52652" w:rsidRPr="00513F50" w:rsidSect="00100C48">
      <w:headerReference w:type="default" r:id="rId8"/>
      <w:pgSz w:w="12240" w:h="15840" w:code="1"/>
      <w:pgMar w:top="1800" w:right="1080" w:bottom="1080" w:left="1080" w:header="10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60564" w14:textId="77777777" w:rsidR="004B5164" w:rsidRDefault="004B5164">
      <w:r>
        <w:separator/>
      </w:r>
    </w:p>
  </w:endnote>
  <w:endnote w:type="continuationSeparator" w:id="0">
    <w:p w14:paraId="22B401E5" w14:textId="77777777" w:rsidR="004B5164" w:rsidRDefault="004B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CA75C" w14:textId="77777777" w:rsidR="004B5164" w:rsidRDefault="004B5164">
      <w:r>
        <w:separator/>
      </w:r>
    </w:p>
  </w:footnote>
  <w:footnote w:type="continuationSeparator" w:id="0">
    <w:p w14:paraId="4DD0D1B2" w14:textId="77777777" w:rsidR="004B5164" w:rsidRDefault="004B51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71689" w14:textId="77777777" w:rsidR="00504089" w:rsidRPr="00D45607" w:rsidRDefault="00504089" w:rsidP="00100C48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Biology 30: Module 4: Lesson 2</w:t>
    </w:r>
    <w:r w:rsidRPr="00D45607">
      <w:rPr>
        <w:rFonts w:ascii="Arial" w:hAnsi="Arial" w:cs="Arial"/>
        <w:sz w:val="20"/>
        <w:szCs w:val="20"/>
      </w:rPr>
      <w:tab/>
    </w:r>
    <w:r w:rsidRPr="00D45607">
      <w:rPr>
        <w:rStyle w:val="PageNumber"/>
        <w:rFonts w:ascii="Arial" w:hAnsi="Arial" w:cs="Arial"/>
        <w:sz w:val="20"/>
        <w:szCs w:val="20"/>
      </w:rPr>
      <w:fldChar w:fldCharType="begin"/>
    </w:r>
    <w:r w:rsidRPr="00D4560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D45607">
      <w:rPr>
        <w:rStyle w:val="PageNumber"/>
        <w:rFonts w:ascii="Arial" w:hAnsi="Arial" w:cs="Arial"/>
        <w:sz w:val="20"/>
        <w:szCs w:val="20"/>
      </w:rPr>
      <w:fldChar w:fldCharType="separate"/>
    </w:r>
    <w:r w:rsidR="00B71666">
      <w:rPr>
        <w:rStyle w:val="PageNumber"/>
        <w:rFonts w:ascii="Arial" w:hAnsi="Arial" w:cs="Arial"/>
        <w:noProof/>
        <w:sz w:val="20"/>
        <w:szCs w:val="20"/>
      </w:rPr>
      <w:t>1</w:t>
    </w:r>
    <w:r w:rsidRPr="00D45607">
      <w:rPr>
        <w:rStyle w:val="PageNumber"/>
        <w:rFonts w:ascii="Arial" w:hAnsi="Arial" w:cs="Arial"/>
        <w:sz w:val="20"/>
        <w:szCs w:val="20"/>
      </w:rPr>
      <w:fldChar w:fldCharType="end"/>
    </w:r>
    <w:r>
      <w:rPr>
        <w:rStyle w:val="PageNumber"/>
        <w:rFonts w:ascii="Arial" w:hAnsi="Arial" w:cs="Arial"/>
        <w:sz w:val="20"/>
        <w:szCs w:val="20"/>
      </w:rPr>
      <w:tab/>
      <w:t>Assignment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0CA2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82E5E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408AFF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2E0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AD684A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3087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10EC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BE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DC5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DA1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40D3C"/>
    <w:multiLevelType w:val="hybridMultilevel"/>
    <w:tmpl w:val="E37484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666FA5"/>
    <w:multiLevelType w:val="hybridMultilevel"/>
    <w:tmpl w:val="11846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D27898"/>
    <w:multiLevelType w:val="hybridMultilevel"/>
    <w:tmpl w:val="26224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22A16"/>
    <w:multiLevelType w:val="hybridMultilevel"/>
    <w:tmpl w:val="B110512E"/>
    <w:lvl w:ilvl="0" w:tplc="578E5B64">
      <w:start w:val="1"/>
      <w:numFmt w:val="bullet"/>
      <w:lvlText w:val=""/>
      <w:lvlJc w:val="left"/>
      <w:pPr>
        <w:tabs>
          <w:tab w:val="num" w:pos="180"/>
        </w:tabs>
        <w:ind w:left="900" w:hanging="18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CD0F80"/>
    <w:multiLevelType w:val="hybridMultilevel"/>
    <w:tmpl w:val="89563A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4E1205"/>
    <w:multiLevelType w:val="hybridMultilevel"/>
    <w:tmpl w:val="71A8A1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81151"/>
    <w:multiLevelType w:val="hybridMultilevel"/>
    <w:tmpl w:val="22F2F9EA"/>
    <w:lvl w:ilvl="0" w:tplc="1BC2498A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D36915"/>
    <w:multiLevelType w:val="hybridMultilevel"/>
    <w:tmpl w:val="52D8AE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5F4299"/>
    <w:multiLevelType w:val="hybridMultilevel"/>
    <w:tmpl w:val="4A180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462EF1"/>
    <w:multiLevelType w:val="hybridMultilevel"/>
    <w:tmpl w:val="2826C5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2A78FD"/>
    <w:multiLevelType w:val="hybridMultilevel"/>
    <w:tmpl w:val="CE8A2D14"/>
    <w:lvl w:ilvl="0" w:tplc="26804568">
      <w:start w:val="1"/>
      <w:numFmt w:val="bullet"/>
      <w:lvlText w:val=""/>
      <w:lvlJc w:val="left"/>
      <w:pPr>
        <w:tabs>
          <w:tab w:val="num" w:pos="180"/>
        </w:tabs>
        <w:ind w:left="900" w:hanging="5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4E08B6"/>
    <w:multiLevelType w:val="hybridMultilevel"/>
    <w:tmpl w:val="B3DC9930"/>
    <w:lvl w:ilvl="0" w:tplc="1BC2498A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0A6AF8"/>
    <w:multiLevelType w:val="multilevel"/>
    <w:tmpl w:val="B110512E"/>
    <w:lvl w:ilvl="0">
      <w:start w:val="1"/>
      <w:numFmt w:val="bullet"/>
      <w:lvlText w:val=""/>
      <w:lvlJc w:val="left"/>
      <w:pPr>
        <w:tabs>
          <w:tab w:val="num" w:pos="180"/>
        </w:tabs>
        <w:ind w:left="900" w:hanging="18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5B0099"/>
    <w:multiLevelType w:val="hybridMultilevel"/>
    <w:tmpl w:val="38744C1E"/>
    <w:lvl w:ilvl="0" w:tplc="867EE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6"/>
  </w:num>
  <w:num w:numId="13">
    <w:abstractNumId w:val="21"/>
  </w:num>
  <w:num w:numId="14">
    <w:abstractNumId w:val="19"/>
  </w:num>
  <w:num w:numId="15">
    <w:abstractNumId w:val="12"/>
  </w:num>
  <w:num w:numId="16">
    <w:abstractNumId w:val="15"/>
  </w:num>
  <w:num w:numId="17">
    <w:abstractNumId w:val="13"/>
  </w:num>
  <w:num w:numId="18">
    <w:abstractNumId w:val="22"/>
  </w:num>
  <w:num w:numId="19">
    <w:abstractNumId w:val="20"/>
  </w:num>
  <w:num w:numId="20">
    <w:abstractNumId w:val="17"/>
  </w:num>
  <w:num w:numId="21">
    <w:abstractNumId w:val="10"/>
  </w:num>
  <w:num w:numId="22">
    <w:abstractNumId w:val="14"/>
  </w:num>
  <w:num w:numId="23">
    <w:abstractNumId w:val="1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3C67"/>
    <w:rsid w:val="00004182"/>
    <w:rsid w:val="00012A7B"/>
    <w:rsid w:val="000140F3"/>
    <w:rsid w:val="00014801"/>
    <w:rsid w:val="00021EE1"/>
    <w:rsid w:val="000312C2"/>
    <w:rsid w:val="00033339"/>
    <w:rsid w:val="000366C7"/>
    <w:rsid w:val="00046B36"/>
    <w:rsid w:val="000501B4"/>
    <w:rsid w:val="00054822"/>
    <w:rsid w:val="0005501B"/>
    <w:rsid w:val="00060EE8"/>
    <w:rsid w:val="00064776"/>
    <w:rsid w:val="000668CD"/>
    <w:rsid w:val="000758A4"/>
    <w:rsid w:val="00081042"/>
    <w:rsid w:val="0008260C"/>
    <w:rsid w:val="00087243"/>
    <w:rsid w:val="0009553C"/>
    <w:rsid w:val="000A2A3E"/>
    <w:rsid w:val="000B2091"/>
    <w:rsid w:val="000B7156"/>
    <w:rsid w:val="000B7C2C"/>
    <w:rsid w:val="000C5297"/>
    <w:rsid w:val="000D22A0"/>
    <w:rsid w:val="000E0F41"/>
    <w:rsid w:val="000E4EC9"/>
    <w:rsid w:val="000E72BB"/>
    <w:rsid w:val="000F5DB7"/>
    <w:rsid w:val="000F616A"/>
    <w:rsid w:val="00100C48"/>
    <w:rsid w:val="00105F92"/>
    <w:rsid w:val="001163F8"/>
    <w:rsid w:val="00126329"/>
    <w:rsid w:val="00126642"/>
    <w:rsid w:val="001325BD"/>
    <w:rsid w:val="00144255"/>
    <w:rsid w:val="00144B8F"/>
    <w:rsid w:val="00146EEF"/>
    <w:rsid w:val="00147572"/>
    <w:rsid w:val="00170530"/>
    <w:rsid w:val="0018079F"/>
    <w:rsid w:val="001821D6"/>
    <w:rsid w:val="00182874"/>
    <w:rsid w:val="00187068"/>
    <w:rsid w:val="001900D2"/>
    <w:rsid w:val="001956EB"/>
    <w:rsid w:val="001C32E2"/>
    <w:rsid w:val="001C5757"/>
    <w:rsid w:val="001C6309"/>
    <w:rsid w:val="001D1C13"/>
    <w:rsid w:val="001D1E10"/>
    <w:rsid w:val="001E3392"/>
    <w:rsid w:val="001E51BC"/>
    <w:rsid w:val="001F2016"/>
    <w:rsid w:val="0020048B"/>
    <w:rsid w:val="00204AFC"/>
    <w:rsid w:val="00206105"/>
    <w:rsid w:val="00210DC0"/>
    <w:rsid w:val="00211362"/>
    <w:rsid w:val="00217C65"/>
    <w:rsid w:val="00226610"/>
    <w:rsid w:val="00242871"/>
    <w:rsid w:val="002456EB"/>
    <w:rsid w:val="002518BD"/>
    <w:rsid w:val="0025289C"/>
    <w:rsid w:val="0025400B"/>
    <w:rsid w:val="00255263"/>
    <w:rsid w:val="00261F13"/>
    <w:rsid w:val="002635FC"/>
    <w:rsid w:val="00270F96"/>
    <w:rsid w:val="00272151"/>
    <w:rsid w:val="0027384B"/>
    <w:rsid w:val="0027619D"/>
    <w:rsid w:val="002845F6"/>
    <w:rsid w:val="00291420"/>
    <w:rsid w:val="00295A0D"/>
    <w:rsid w:val="00295E97"/>
    <w:rsid w:val="002A22B8"/>
    <w:rsid w:val="002A614E"/>
    <w:rsid w:val="002B031B"/>
    <w:rsid w:val="002B2DA5"/>
    <w:rsid w:val="002B3688"/>
    <w:rsid w:val="002B39D5"/>
    <w:rsid w:val="002C22A9"/>
    <w:rsid w:val="002D3AE0"/>
    <w:rsid w:val="002D4E99"/>
    <w:rsid w:val="002E0ED7"/>
    <w:rsid w:val="002E6797"/>
    <w:rsid w:val="002F1267"/>
    <w:rsid w:val="00303051"/>
    <w:rsid w:val="003054FE"/>
    <w:rsid w:val="00307265"/>
    <w:rsid w:val="0030750B"/>
    <w:rsid w:val="00312562"/>
    <w:rsid w:val="0031283F"/>
    <w:rsid w:val="00337EEB"/>
    <w:rsid w:val="00346B99"/>
    <w:rsid w:val="00362FA3"/>
    <w:rsid w:val="00366D1B"/>
    <w:rsid w:val="00367716"/>
    <w:rsid w:val="0037537C"/>
    <w:rsid w:val="00375E5B"/>
    <w:rsid w:val="00385378"/>
    <w:rsid w:val="003A3132"/>
    <w:rsid w:val="003A3B02"/>
    <w:rsid w:val="003A3BD1"/>
    <w:rsid w:val="003A558E"/>
    <w:rsid w:val="003A7BBD"/>
    <w:rsid w:val="003B09B1"/>
    <w:rsid w:val="003C0E99"/>
    <w:rsid w:val="003C316B"/>
    <w:rsid w:val="003D183D"/>
    <w:rsid w:val="003D43F6"/>
    <w:rsid w:val="003D50AD"/>
    <w:rsid w:val="003D7CA4"/>
    <w:rsid w:val="003E0B47"/>
    <w:rsid w:val="003F13E3"/>
    <w:rsid w:val="003F6865"/>
    <w:rsid w:val="00401D2A"/>
    <w:rsid w:val="00406679"/>
    <w:rsid w:val="00410730"/>
    <w:rsid w:val="00411116"/>
    <w:rsid w:val="00412E7B"/>
    <w:rsid w:val="0041319C"/>
    <w:rsid w:val="00417F60"/>
    <w:rsid w:val="00422573"/>
    <w:rsid w:val="00423413"/>
    <w:rsid w:val="004312E6"/>
    <w:rsid w:val="00434D8B"/>
    <w:rsid w:val="00440C95"/>
    <w:rsid w:val="00441438"/>
    <w:rsid w:val="00441EB9"/>
    <w:rsid w:val="00442432"/>
    <w:rsid w:val="00443E2B"/>
    <w:rsid w:val="00452CCD"/>
    <w:rsid w:val="00454C0B"/>
    <w:rsid w:val="00460508"/>
    <w:rsid w:val="004733CF"/>
    <w:rsid w:val="00474617"/>
    <w:rsid w:val="004759F9"/>
    <w:rsid w:val="004816B8"/>
    <w:rsid w:val="004902F0"/>
    <w:rsid w:val="004A1B3F"/>
    <w:rsid w:val="004A3E9A"/>
    <w:rsid w:val="004B1350"/>
    <w:rsid w:val="004B1614"/>
    <w:rsid w:val="004B5164"/>
    <w:rsid w:val="004C747A"/>
    <w:rsid w:val="004D28F2"/>
    <w:rsid w:val="004D48C3"/>
    <w:rsid w:val="004E20BB"/>
    <w:rsid w:val="00501EB5"/>
    <w:rsid w:val="00503712"/>
    <w:rsid w:val="00504089"/>
    <w:rsid w:val="00505F40"/>
    <w:rsid w:val="00510273"/>
    <w:rsid w:val="00513322"/>
    <w:rsid w:val="00513F50"/>
    <w:rsid w:val="00531BB6"/>
    <w:rsid w:val="00540E2E"/>
    <w:rsid w:val="005461BB"/>
    <w:rsid w:val="00551944"/>
    <w:rsid w:val="00552106"/>
    <w:rsid w:val="00554039"/>
    <w:rsid w:val="00556BD4"/>
    <w:rsid w:val="00573C67"/>
    <w:rsid w:val="00576AC7"/>
    <w:rsid w:val="00576FF2"/>
    <w:rsid w:val="005833D8"/>
    <w:rsid w:val="00584472"/>
    <w:rsid w:val="00584C35"/>
    <w:rsid w:val="005875B5"/>
    <w:rsid w:val="0059255B"/>
    <w:rsid w:val="00596151"/>
    <w:rsid w:val="005B092C"/>
    <w:rsid w:val="005C05CA"/>
    <w:rsid w:val="005C22C1"/>
    <w:rsid w:val="005C72C7"/>
    <w:rsid w:val="005D33A9"/>
    <w:rsid w:val="005F1302"/>
    <w:rsid w:val="005F1EF1"/>
    <w:rsid w:val="005F349B"/>
    <w:rsid w:val="005F3DFA"/>
    <w:rsid w:val="005F45BF"/>
    <w:rsid w:val="0060534A"/>
    <w:rsid w:val="00607067"/>
    <w:rsid w:val="00613583"/>
    <w:rsid w:val="0062360E"/>
    <w:rsid w:val="00623B07"/>
    <w:rsid w:val="006253EF"/>
    <w:rsid w:val="0063373B"/>
    <w:rsid w:val="0063554A"/>
    <w:rsid w:val="00637F07"/>
    <w:rsid w:val="00645F68"/>
    <w:rsid w:val="00650B8C"/>
    <w:rsid w:val="00655914"/>
    <w:rsid w:val="00655BD4"/>
    <w:rsid w:val="00666509"/>
    <w:rsid w:val="00674F0E"/>
    <w:rsid w:val="006778FC"/>
    <w:rsid w:val="00692CBF"/>
    <w:rsid w:val="00695F8C"/>
    <w:rsid w:val="006A16D3"/>
    <w:rsid w:val="006A22DA"/>
    <w:rsid w:val="006A6825"/>
    <w:rsid w:val="006A71A6"/>
    <w:rsid w:val="006B6797"/>
    <w:rsid w:val="006C0640"/>
    <w:rsid w:val="006C0C27"/>
    <w:rsid w:val="006C64D6"/>
    <w:rsid w:val="006C7D1F"/>
    <w:rsid w:val="006D4259"/>
    <w:rsid w:val="006D71E7"/>
    <w:rsid w:val="006E0765"/>
    <w:rsid w:val="006E1B85"/>
    <w:rsid w:val="006E1F8E"/>
    <w:rsid w:val="006E3E06"/>
    <w:rsid w:val="006E6FCC"/>
    <w:rsid w:val="006F310E"/>
    <w:rsid w:val="006F36E1"/>
    <w:rsid w:val="006F60B5"/>
    <w:rsid w:val="00722476"/>
    <w:rsid w:val="007312B2"/>
    <w:rsid w:val="00731841"/>
    <w:rsid w:val="0076755D"/>
    <w:rsid w:val="00772B51"/>
    <w:rsid w:val="00773557"/>
    <w:rsid w:val="00777802"/>
    <w:rsid w:val="00780C30"/>
    <w:rsid w:val="007960F7"/>
    <w:rsid w:val="007A1467"/>
    <w:rsid w:val="007A3052"/>
    <w:rsid w:val="007B2FFC"/>
    <w:rsid w:val="007B351F"/>
    <w:rsid w:val="007B5A35"/>
    <w:rsid w:val="007B5CA5"/>
    <w:rsid w:val="007B6F21"/>
    <w:rsid w:val="007D0189"/>
    <w:rsid w:val="007D0802"/>
    <w:rsid w:val="007D6D74"/>
    <w:rsid w:val="007E088E"/>
    <w:rsid w:val="007E704C"/>
    <w:rsid w:val="008004DA"/>
    <w:rsid w:val="00807AF3"/>
    <w:rsid w:val="00822DEB"/>
    <w:rsid w:val="0082596E"/>
    <w:rsid w:val="00837049"/>
    <w:rsid w:val="00851F29"/>
    <w:rsid w:val="008576F8"/>
    <w:rsid w:val="00867C29"/>
    <w:rsid w:val="00872866"/>
    <w:rsid w:val="00872A98"/>
    <w:rsid w:val="00872DE2"/>
    <w:rsid w:val="00874771"/>
    <w:rsid w:val="00880D43"/>
    <w:rsid w:val="00892048"/>
    <w:rsid w:val="00893EF6"/>
    <w:rsid w:val="008960B2"/>
    <w:rsid w:val="008967A5"/>
    <w:rsid w:val="008A051D"/>
    <w:rsid w:val="008A5803"/>
    <w:rsid w:val="008A5BF6"/>
    <w:rsid w:val="008A7B47"/>
    <w:rsid w:val="008A7B53"/>
    <w:rsid w:val="008B71B8"/>
    <w:rsid w:val="008C6779"/>
    <w:rsid w:val="008D6ECF"/>
    <w:rsid w:val="008E7F1E"/>
    <w:rsid w:val="008F18B1"/>
    <w:rsid w:val="008F4737"/>
    <w:rsid w:val="00900D1D"/>
    <w:rsid w:val="009034FE"/>
    <w:rsid w:val="00917B95"/>
    <w:rsid w:val="00920C04"/>
    <w:rsid w:val="00934209"/>
    <w:rsid w:val="0093456C"/>
    <w:rsid w:val="00934863"/>
    <w:rsid w:val="00935A6B"/>
    <w:rsid w:val="0094054C"/>
    <w:rsid w:val="00940C28"/>
    <w:rsid w:val="009417DA"/>
    <w:rsid w:val="0094478B"/>
    <w:rsid w:val="009550C1"/>
    <w:rsid w:val="009553AF"/>
    <w:rsid w:val="00955DB7"/>
    <w:rsid w:val="00960CB8"/>
    <w:rsid w:val="009619FE"/>
    <w:rsid w:val="009622E3"/>
    <w:rsid w:val="0097616D"/>
    <w:rsid w:val="00980085"/>
    <w:rsid w:val="0098271B"/>
    <w:rsid w:val="009974DD"/>
    <w:rsid w:val="009A0412"/>
    <w:rsid w:val="009A38F1"/>
    <w:rsid w:val="009A3CFA"/>
    <w:rsid w:val="009A3EA8"/>
    <w:rsid w:val="009A4A46"/>
    <w:rsid w:val="009B0F2A"/>
    <w:rsid w:val="009C366F"/>
    <w:rsid w:val="009C4719"/>
    <w:rsid w:val="009C6FB9"/>
    <w:rsid w:val="009D036D"/>
    <w:rsid w:val="009D2F49"/>
    <w:rsid w:val="009D32DB"/>
    <w:rsid w:val="009E1F44"/>
    <w:rsid w:val="00A0486A"/>
    <w:rsid w:val="00A06A05"/>
    <w:rsid w:val="00A10B79"/>
    <w:rsid w:val="00A11AE4"/>
    <w:rsid w:val="00A169FE"/>
    <w:rsid w:val="00A1784F"/>
    <w:rsid w:val="00A259B4"/>
    <w:rsid w:val="00A259F9"/>
    <w:rsid w:val="00A25B8F"/>
    <w:rsid w:val="00A27554"/>
    <w:rsid w:val="00A300FD"/>
    <w:rsid w:val="00A30579"/>
    <w:rsid w:val="00A30652"/>
    <w:rsid w:val="00A30B3E"/>
    <w:rsid w:val="00A3658B"/>
    <w:rsid w:val="00A4111B"/>
    <w:rsid w:val="00A62794"/>
    <w:rsid w:val="00A66C15"/>
    <w:rsid w:val="00A679BE"/>
    <w:rsid w:val="00A67D1C"/>
    <w:rsid w:val="00A764A5"/>
    <w:rsid w:val="00A76FBE"/>
    <w:rsid w:val="00A77473"/>
    <w:rsid w:val="00A7787B"/>
    <w:rsid w:val="00A81342"/>
    <w:rsid w:val="00AA2F5D"/>
    <w:rsid w:val="00AA33C8"/>
    <w:rsid w:val="00AB19E8"/>
    <w:rsid w:val="00AC4BEA"/>
    <w:rsid w:val="00AC55E9"/>
    <w:rsid w:val="00AC64EE"/>
    <w:rsid w:val="00AD2408"/>
    <w:rsid w:val="00AD6B31"/>
    <w:rsid w:val="00AE020F"/>
    <w:rsid w:val="00AE3E1E"/>
    <w:rsid w:val="00AF3363"/>
    <w:rsid w:val="00AF3C66"/>
    <w:rsid w:val="00B212A5"/>
    <w:rsid w:val="00B32078"/>
    <w:rsid w:val="00B36334"/>
    <w:rsid w:val="00B365B7"/>
    <w:rsid w:val="00B37E5B"/>
    <w:rsid w:val="00B43514"/>
    <w:rsid w:val="00B51CA0"/>
    <w:rsid w:val="00B52652"/>
    <w:rsid w:val="00B540D9"/>
    <w:rsid w:val="00B54336"/>
    <w:rsid w:val="00B62056"/>
    <w:rsid w:val="00B64C1E"/>
    <w:rsid w:val="00B71666"/>
    <w:rsid w:val="00B71970"/>
    <w:rsid w:val="00B760BC"/>
    <w:rsid w:val="00B77EEF"/>
    <w:rsid w:val="00B828DA"/>
    <w:rsid w:val="00B8416E"/>
    <w:rsid w:val="00BA107A"/>
    <w:rsid w:val="00BA28E1"/>
    <w:rsid w:val="00BB2377"/>
    <w:rsid w:val="00BC2B62"/>
    <w:rsid w:val="00BD2A5A"/>
    <w:rsid w:val="00BE0AAC"/>
    <w:rsid w:val="00BE7CC8"/>
    <w:rsid w:val="00C02670"/>
    <w:rsid w:val="00C0380F"/>
    <w:rsid w:val="00C0463B"/>
    <w:rsid w:val="00C1238B"/>
    <w:rsid w:val="00C13807"/>
    <w:rsid w:val="00C249D6"/>
    <w:rsid w:val="00C340AC"/>
    <w:rsid w:val="00C40A38"/>
    <w:rsid w:val="00C44475"/>
    <w:rsid w:val="00C46B05"/>
    <w:rsid w:val="00C52942"/>
    <w:rsid w:val="00C6051B"/>
    <w:rsid w:val="00C6652D"/>
    <w:rsid w:val="00C80B59"/>
    <w:rsid w:val="00C87C98"/>
    <w:rsid w:val="00C919CB"/>
    <w:rsid w:val="00C94B75"/>
    <w:rsid w:val="00CB4E37"/>
    <w:rsid w:val="00CB787F"/>
    <w:rsid w:val="00CC1A82"/>
    <w:rsid w:val="00CC588B"/>
    <w:rsid w:val="00CC5E69"/>
    <w:rsid w:val="00CD035E"/>
    <w:rsid w:val="00CD55DE"/>
    <w:rsid w:val="00CF4B71"/>
    <w:rsid w:val="00CF6939"/>
    <w:rsid w:val="00D0329E"/>
    <w:rsid w:val="00D2340E"/>
    <w:rsid w:val="00D24A13"/>
    <w:rsid w:val="00D25A78"/>
    <w:rsid w:val="00D30F4E"/>
    <w:rsid w:val="00D44C01"/>
    <w:rsid w:val="00D45607"/>
    <w:rsid w:val="00D45D26"/>
    <w:rsid w:val="00D47038"/>
    <w:rsid w:val="00D477A9"/>
    <w:rsid w:val="00D53C41"/>
    <w:rsid w:val="00D64FA8"/>
    <w:rsid w:val="00D67F99"/>
    <w:rsid w:val="00D90A0B"/>
    <w:rsid w:val="00DA071C"/>
    <w:rsid w:val="00DA3C94"/>
    <w:rsid w:val="00DA5639"/>
    <w:rsid w:val="00DA74CD"/>
    <w:rsid w:val="00DB1021"/>
    <w:rsid w:val="00DB41F4"/>
    <w:rsid w:val="00DB7E8C"/>
    <w:rsid w:val="00DC364C"/>
    <w:rsid w:val="00DC7247"/>
    <w:rsid w:val="00DD0ADE"/>
    <w:rsid w:val="00DE033A"/>
    <w:rsid w:val="00DF7463"/>
    <w:rsid w:val="00E017E5"/>
    <w:rsid w:val="00E01B74"/>
    <w:rsid w:val="00E03759"/>
    <w:rsid w:val="00E04AC4"/>
    <w:rsid w:val="00E07975"/>
    <w:rsid w:val="00E1159E"/>
    <w:rsid w:val="00E128C8"/>
    <w:rsid w:val="00E27A22"/>
    <w:rsid w:val="00E32438"/>
    <w:rsid w:val="00E32C01"/>
    <w:rsid w:val="00E42AF1"/>
    <w:rsid w:val="00E43498"/>
    <w:rsid w:val="00E461D3"/>
    <w:rsid w:val="00E468E3"/>
    <w:rsid w:val="00E74851"/>
    <w:rsid w:val="00E75516"/>
    <w:rsid w:val="00E848F6"/>
    <w:rsid w:val="00E903F7"/>
    <w:rsid w:val="00E92115"/>
    <w:rsid w:val="00E93D5B"/>
    <w:rsid w:val="00EA4706"/>
    <w:rsid w:val="00EA774D"/>
    <w:rsid w:val="00EB1735"/>
    <w:rsid w:val="00EC20FE"/>
    <w:rsid w:val="00EC765C"/>
    <w:rsid w:val="00ED13B5"/>
    <w:rsid w:val="00ED47F1"/>
    <w:rsid w:val="00EE3492"/>
    <w:rsid w:val="00EE4AA0"/>
    <w:rsid w:val="00EF0B56"/>
    <w:rsid w:val="00EF39B0"/>
    <w:rsid w:val="00EF6F46"/>
    <w:rsid w:val="00EF70CE"/>
    <w:rsid w:val="00EF7441"/>
    <w:rsid w:val="00F00129"/>
    <w:rsid w:val="00F048CD"/>
    <w:rsid w:val="00F05678"/>
    <w:rsid w:val="00F115BE"/>
    <w:rsid w:val="00F22B49"/>
    <w:rsid w:val="00F24772"/>
    <w:rsid w:val="00F249B2"/>
    <w:rsid w:val="00F51C96"/>
    <w:rsid w:val="00F561B1"/>
    <w:rsid w:val="00F7196C"/>
    <w:rsid w:val="00F71B8B"/>
    <w:rsid w:val="00F7468E"/>
    <w:rsid w:val="00F76D93"/>
    <w:rsid w:val="00F76E75"/>
    <w:rsid w:val="00F81E67"/>
    <w:rsid w:val="00F82E9A"/>
    <w:rsid w:val="00F836C5"/>
    <w:rsid w:val="00F8538D"/>
    <w:rsid w:val="00F86A6F"/>
    <w:rsid w:val="00F92B1B"/>
    <w:rsid w:val="00F96E28"/>
    <w:rsid w:val="00FA2608"/>
    <w:rsid w:val="00FA5927"/>
    <w:rsid w:val="00FB08FC"/>
    <w:rsid w:val="00FB132F"/>
    <w:rsid w:val="00FB3784"/>
    <w:rsid w:val="00FB568B"/>
    <w:rsid w:val="00FC38CE"/>
    <w:rsid w:val="00FD30F5"/>
    <w:rsid w:val="00FD6A86"/>
    <w:rsid w:val="00FD754E"/>
    <w:rsid w:val="00FE61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8FEF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B79"/>
    <w:rPr>
      <w:sz w:val="24"/>
      <w:szCs w:val="24"/>
    </w:rPr>
  </w:style>
  <w:style w:type="paragraph" w:styleId="Heading1">
    <w:name w:val="heading 1"/>
    <w:next w:val="BodyText"/>
    <w:qFormat/>
    <w:rsid w:val="007960F7"/>
    <w:pPr>
      <w:keepNext/>
      <w:outlineLvl w:val="0"/>
    </w:pPr>
    <w:rPr>
      <w:rFonts w:ascii="Arial" w:hAnsi="Arial" w:cs="Arial"/>
      <w:b/>
      <w:bCs/>
      <w:kern w:val="32"/>
      <w:sz w:val="26"/>
      <w:szCs w:val="28"/>
      <w:lang w:val="en-CA"/>
    </w:rPr>
  </w:style>
  <w:style w:type="paragraph" w:styleId="Heading2">
    <w:name w:val="heading 2"/>
    <w:next w:val="BodyText"/>
    <w:qFormat/>
    <w:rsid w:val="000C5297"/>
    <w:pPr>
      <w:keepNext/>
      <w:outlineLvl w:val="1"/>
    </w:pPr>
    <w:rPr>
      <w:rFonts w:ascii="Arial" w:hAnsi="Arial" w:cs="Arial"/>
      <w:b/>
      <w:bCs/>
      <w:iCs/>
      <w:sz w:val="24"/>
      <w:szCs w:val="24"/>
      <w:lang w:val="en-CA"/>
    </w:rPr>
  </w:style>
  <w:style w:type="paragraph" w:styleId="Heading3">
    <w:name w:val="heading 3"/>
    <w:basedOn w:val="Normal"/>
    <w:next w:val="Normal"/>
    <w:qFormat/>
    <w:rsid w:val="000148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semiHidden/>
    <w:rsid w:val="00AE3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semiHidden/>
    <w:rsid w:val="006C64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64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64D6"/>
  </w:style>
  <w:style w:type="paragraph" w:customStyle="1" w:styleId="Answer">
    <w:name w:val="Answer:"/>
    <w:next w:val="BodyText"/>
    <w:rsid w:val="00917B95"/>
    <w:pPr>
      <w:tabs>
        <w:tab w:val="left" w:pos="2160"/>
      </w:tabs>
    </w:pPr>
    <w:rPr>
      <w:rFonts w:ascii="Arial" w:hAnsi="Arial" w:cs="Arial"/>
      <w:b/>
      <w:sz w:val="24"/>
      <w:szCs w:val="24"/>
    </w:rPr>
  </w:style>
  <w:style w:type="paragraph" w:styleId="BodyText">
    <w:name w:val="Body Text"/>
    <w:link w:val="BodyTextChar"/>
    <w:rsid w:val="007960F7"/>
    <w:rPr>
      <w:rFonts w:ascii="Arial" w:hAnsi="Arial"/>
      <w:sz w:val="22"/>
      <w:szCs w:val="24"/>
      <w:lang w:val="en-CA"/>
    </w:rPr>
  </w:style>
  <w:style w:type="character" w:styleId="Hyperlink">
    <w:name w:val="Hyperlink"/>
    <w:basedOn w:val="DefaultParagraphFont"/>
    <w:semiHidden/>
    <w:rsid w:val="00EE4AA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EE4A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4AA0"/>
    <w:rPr>
      <w:rFonts w:ascii="Arial" w:hAnsi="Arial"/>
      <w:sz w:val="20"/>
      <w:szCs w:val="20"/>
    </w:rPr>
  </w:style>
  <w:style w:type="paragraph" w:customStyle="1" w:styleId="TableTitle">
    <w:name w:val="Table Title"/>
    <w:basedOn w:val="BodyText"/>
    <w:rsid w:val="00655914"/>
    <w:pPr>
      <w:jc w:val="center"/>
    </w:pPr>
    <w:rPr>
      <w:b/>
      <w:caps/>
    </w:rPr>
  </w:style>
  <w:style w:type="paragraph" w:customStyle="1" w:styleId="TableHeading">
    <w:name w:val="Table Heading"/>
    <w:basedOn w:val="BodyText"/>
    <w:rsid w:val="00D47038"/>
    <w:pPr>
      <w:jc w:val="center"/>
    </w:pPr>
    <w:rPr>
      <w:b/>
      <w:color w:val="FFFFFF"/>
    </w:rPr>
  </w:style>
  <w:style w:type="paragraph" w:customStyle="1" w:styleId="TableSubheading">
    <w:name w:val="Table Subheading"/>
    <w:basedOn w:val="BodyText"/>
    <w:rsid w:val="003E0B47"/>
    <w:pPr>
      <w:jc w:val="center"/>
    </w:pPr>
    <w:rPr>
      <w:b/>
      <w:sz w:val="20"/>
      <w:szCs w:val="22"/>
    </w:rPr>
  </w:style>
  <w:style w:type="paragraph" w:customStyle="1" w:styleId="TableText">
    <w:name w:val="Table Text"/>
    <w:basedOn w:val="TableTitle"/>
    <w:rsid w:val="00655914"/>
    <w:rPr>
      <w:b w:val="0"/>
      <w:caps w:val="0"/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7960F7"/>
    <w:rPr>
      <w:rFonts w:ascii="Arial" w:hAnsi="Arial"/>
      <w:sz w:val="22"/>
      <w:szCs w:val="24"/>
      <w:lang w:val="en-CA" w:eastAsia="en-US" w:bidi="ar-SA"/>
    </w:rPr>
  </w:style>
  <w:style w:type="paragraph" w:customStyle="1" w:styleId="Special1">
    <w:name w:val="Special 1"/>
    <w:next w:val="BodyText"/>
    <w:rsid w:val="007960F7"/>
    <w:pPr>
      <w:jc w:val="center"/>
    </w:pPr>
    <w:rPr>
      <w:rFonts w:ascii="Arial" w:hAnsi="Arial" w:cs="Arial"/>
      <w:b/>
      <w:bCs/>
      <w:caps/>
      <w:sz w:val="28"/>
      <w:szCs w:val="28"/>
    </w:rPr>
  </w:style>
  <w:style w:type="paragraph" w:customStyle="1" w:styleId="Marks">
    <w:name w:val="Marks"/>
    <w:next w:val="BodyText"/>
    <w:link w:val="MarksChar"/>
    <w:rsid w:val="007960F7"/>
    <w:rPr>
      <w:rFonts w:ascii="Arial" w:hAnsi="Arial" w:cs="Arial"/>
      <w:b/>
    </w:rPr>
  </w:style>
  <w:style w:type="paragraph" w:customStyle="1" w:styleId="BodyTextBold">
    <w:name w:val="Body Text Bold"/>
    <w:basedOn w:val="BodyText"/>
    <w:next w:val="BodyText"/>
    <w:rsid w:val="00920C04"/>
    <w:pPr>
      <w:jc w:val="center"/>
    </w:pPr>
    <w:rPr>
      <w:b/>
      <w:szCs w:val="22"/>
    </w:rPr>
  </w:style>
  <w:style w:type="character" w:customStyle="1" w:styleId="MarksChar">
    <w:name w:val="Marks Char"/>
    <w:basedOn w:val="DefaultParagraphFont"/>
    <w:link w:val="Marks"/>
    <w:rsid w:val="002A22B8"/>
    <w:rPr>
      <w:rFonts w:ascii="Arial" w:hAnsi="Arial" w:cs="Arial"/>
      <w:b/>
      <w:lang w:val="en-US" w:eastAsia="en-US" w:bidi="ar-SA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EE4AA0"/>
    <w:rPr>
      <w:rFonts w:ascii="Arial" w:hAnsi="Arial"/>
      <w:lang w:val="en-US" w:eastAsia="en-US" w:bidi="ar-SA"/>
    </w:rPr>
  </w:style>
  <w:style w:type="character" w:styleId="FollowedHyperlink">
    <w:name w:val="FollowedHyperlink"/>
    <w:basedOn w:val="DefaultParagraphFont"/>
    <w:semiHidden/>
    <w:rsid w:val="00EE4AA0"/>
    <w:rPr>
      <w:color w:val="800080"/>
      <w:u w:val="single"/>
    </w:rPr>
  </w:style>
  <w:style w:type="paragraph" w:styleId="BalloonText">
    <w:name w:val="Balloon Text"/>
    <w:basedOn w:val="Normal"/>
    <w:semiHidden/>
    <w:rsid w:val="00EE4AA0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C80B59"/>
    <w:rPr>
      <w:rFonts w:ascii="Times New Roman" w:hAnsi="Times New Roman"/>
      <w:b/>
      <w:bCs/>
    </w:rPr>
  </w:style>
  <w:style w:type="paragraph" w:styleId="ListParagraph">
    <w:name w:val="List Paragraph"/>
    <w:basedOn w:val="Normal"/>
    <w:qFormat/>
    <w:rsid w:val="00BE7CC8"/>
    <w:pPr>
      <w:ind w:left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448</Words>
  <Characters>2554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C Assignment 1</vt:lpstr>
    </vt:vector>
  </TitlesOfParts>
  <Company>Alberta Learning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C Assignment 1</dc:title>
  <dc:subject/>
  <dc:creator>George.Mudryk</dc:creator>
  <cp:keywords/>
  <dc:description/>
  <cp:lastModifiedBy>Nolan Grieb</cp:lastModifiedBy>
  <cp:revision>4</cp:revision>
  <cp:lastPrinted>2006-04-03T22:42:00Z</cp:lastPrinted>
  <dcterms:created xsi:type="dcterms:W3CDTF">2011-06-07T17:40:00Z</dcterms:created>
  <dcterms:modified xsi:type="dcterms:W3CDTF">2013-03-13T16:16:00Z</dcterms:modified>
</cp:coreProperties>
</file>