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81" w:rsidRDefault="00735B81">
      <w:pPr>
        <w:spacing w:line="24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0" w:name="_4vanfhovtckw" w:colFirst="0" w:colLast="0"/>
      <w:bookmarkStart w:id="1" w:name="_GoBack"/>
      <w:bookmarkEnd w:id="0"/>
      <w:bookmarkEnd w:id="1"/>
    </w:p>
    <w:p w:rsidR="00735B81" w:rsidRDefault="003E7916">
      <w:pPr>
        <w:spacing w:line="240" w:lineRule="auto"/>
        <w:jc w:val="center"/>
        <w:rPr>
          <w:rFonts w:ascii="Helvetica Neue" w:eastAsia="Helvetica Neue" w:hAnsi="Helvetica Neue" w:cs="Helvetica Neue"/>
          <w:b/>
          <w:color w:val="FF0000"/>
          <w:sz w:val="22"/>
          <w:szCs w:val="22"/>
        </w:rPr>
      </w:pPr>
      <w:bookmarkStart w:id="2" w:name="_zhfki4gq2tcy" w:colFirst="0" w:colLast="0"/>
      <w:bookmarkEnd w:id="2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1.5  Short Story Character Placemats     </w:t>
      </w:r>
      <w:r>
        <w:rPr>
          <w:rFonts w:ascii="Helvetica Neue" w:eastAsia="Helvetica Neue" w:hAnsi="Helvetica Neue" w:cs="Helvetica Neue"/>
          <w:b/>
          <w:color w:val="FF0000"/>
          <w:sz w:val="22"/>
          <w:szCs w:val="22"/>
        </w:rPr>
        <w:t>/32</w:t>
      </w:r>
    </w:p>
    <w:p w:rsidR="00735B81" w:rsidRDefault="003E7916">
      <w:pPr>
        <w:spacing w:line="240" w:lineRule="auto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3" w:name="_hr3mhah58qe9" w:colFirst="0" w:colLast="0"/>
      <w:bookmarkEnd w:id="3"/>
      <w:r>
        <w:rPr>
          <w:rFonts w:ascii="Helvetica Neue" w:eastAsia="Helvetica Neue" w:hAnsi="Helvetica Neue" w:cs="Helvetica Neue"/>
          <w:b/>
          <w:sz w:val="22"/>
          <w:szCs w:val="22"/>
        </w:rPr>
        <w:t>Review the terms for each task to be sure you are addressing the task correctly.</w:t>
      </w:r>
    </w:p>
    <w:p w:rsidR="00735B81" w:rsidRDefault="003E7916">
      <w:pPr>
        <w:spacing w:line="240" w:lineRule="auto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4" w:name="_bn8dmu3cui99" w:colFirst="0" w:colLast="0"/>
      <w:bookmarkEnd w:id="4"/>
      <w:r>
        <w:rPr>
          <w:rFonts w:ascii="Helvetica Neue" w:eastAsia="Helvetica Neue" w:hAnsi="Helvetica Neue" w:cs="Helvetica Neue"/>
          <w:b/>
          <w:sz w:val="22"/>
          <w:szCs w:val="22"/>
        </w:rPr>
        <w:t>Remember that quotes require both opening and closing quotation marks. To quote spoken dialogue within a quote you use single quotation marks within the double quotation marks. Example:  “The girl jumped in her car, and hollered, ‘See you later!’ ”</w:t>
      </w:r>
    </w:p>
    <w:p w:rsidR="00735B81" w:rsidRDefault="003E7916">
      <w:pPr>
        <w:spacing w:line="240" w:lineRule="auto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5" w:name="_4cpby2v1ojco" w:colFirst="0" w:colLast="0"/>
      <w:bookmarkEnd w:id="5"/>
      <w:r>
        <w:rPr>
          <w:rFonts w:ascii="Helvetica Neue" w:eastAsia="Helvetica Neue" w:hAnsi="Helvetica Neue" w:cs="Helvetica Neue"/>
          <w:b/>
          <w:sz w:val="22"/>
          <w:szCs w:val="22"/>
        </w:rPr>
        <w:t>Provide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the page number for each quote in brackets after the quote.</w:t>
      </w:r>
    </w:p>
    <w:tbl>
      <w:tblPr>
        <w:tblStyle w:val="a"/>
        <w:tblW w:w="10125" w:type="dxa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5"/>
      </w:tblGrid>
      <w:tr w:rsidR="00735B81">
        <w:tc>
          <w:tcPr>
            <w:tcW w:w="10125" w:type="dxa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0000"/>
              </w:rPr>
            </w:pPr>
            <w:r>
              <w:rPr>
                <w:rFonts w:ascii="Helvetica Neue" w:eastAsia="Helvetica Neue" w:hAnsi="Helvetica Neue" w:cs="Helvetica Neue"/>
                <w:b/>
                <w:color w:val="88BC08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/15 Marks                     </w:t>
            </w:r>
          </w:p>
        </w:tc>
      </w:tr>
      <w:tr w:rsidR="00735B81">
        <w:tc>
          <w:tcPr>
            <w:tcW w:w="10125" w:type="dxa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0000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0000"/>
              </w:rPr>
              <w:t>Which character is the protagonist?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 </w:t>
            </w:r>
            <w:r>
              <w:rPr>
                <w:rFonts w:ascii="Helvetica Neue" w:eastAsia="Helvetica Neue" w:hAnsi="Helvetica Neue" w:cs="Helvetica Neue"/>
              </w:rPr>
              <w:t xml:space="preserve">                                                  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0000"/>
              </w:rPr>
              <w:t>/1</w:t>
            </w:r>
          </w:p>
        </w:tc>
      </w:tr>
      <w:tr w:rsidR="00735B81">
        <w:trPr>
          <w:trHeight w:val="280"/>
        </w:trPr>
        <w:tc>
          <w:tcPr>
            <w:tcW w:w="10125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List three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physical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traits of the protagonist</w:t>
            </w: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Give one quote and page number to support each one of your chosen characteristics.</w:t>
            </w:r>
          </w:p>
          <w:p w:rsidR="00735B81" w:rsidRDefault="00735B81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Each trait &amp; proof is worth 1 mark   (/3)</w:t>
            </w:r>
          </w:p>
        </w:tc>
      </w:tr>
      <w:tr w:rsidR="00735B81">
        <w:trPr>
          <w:trHeight w:val="2620"/>
        </w:trPr>
        <w:tc>
          <w:tcPr>
            <w:tcW w:w="10125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rPr>
          <w:trHeight w:val="940"/>
        </w:trPr>
        <w:tc>
          <w:tcPr>
            <w:tcW w:w="10125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List three </w:t>
            </w:r>
            <w:r>
              <w:rPr>
                <w:rFonts w:ascii="Helvetica Neue" w:eastAsia="Helvetica Neue" w:hAnsi="Helvetica Neue" w:cs="Helvetica Neue"/>
                <w:b/>
              </w:rPr>
              <w:t>character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traits of the protagonist.</w:t>
            </w: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Provide a quote &amp; p. # for each trait.  Identify if each is direct or indirect presentation. (A list of character traits may be found on p. 55 of </w:t>
            </w:r>
            <w:r>
              <w:rPr>
                <w:rFonts w:ascii="Helvetica Neue" w:eastAsia="Helvetica Neue" w:hAnsi="Helvetica Neue" w:cs="Helvetica Neue"/>
                <w:b/>
                <w:i/>
                <w:color w:val="FFFFFF"/>
              </w:rPr>
              <w:t>Reading &amp; Writing for Success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.)   </w:t>
            </w:r>
            <w:r>
              <w:rPr>
                <w:rFonts w:ascii="Helvetica Neue" w:eastAsia="Helvetica Neue" w:hAnsi="Helvetica Neue" w:cs="Helvetica Neue"/>
                <w:b/>
              </w:rPr>
              <w:t>(/3)</w:t>
            </w:r>
          </w:p>
        </w:tc>
      </w:tr>
      <w:tr w:rsidR="00735B81">
        <w:tc>
          <w:tcPr>
            <w:tcW w:w="10125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c>
          <w:tcPr>
            <w:tcW w:w="10125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What is the </w:t>
            </w:r>
            <w:r>
              <w:rPr>
                <w:rFonts w:ascii="Helvetica Neue" w:eastAsia="Helvetica Neue" w:hAnsi="Helvetica Neue" w:cs="Helvetica Neue"/>
                <w:b/>
              </w:rPr>
              <w:t>character type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of this character?  Explain your choice.  Review your notes.  </w:t>
            </w:r>
            <w:r>
              <w:rPr>
                <w:rFonts w:ascii="Helvetica Neue" w:eastAsia="Helvetica Neue" w:hAnsi="Helvetica Neue" w:cs="Helvetica Neue"/>
                <w:b/>
              </w:rPr>
              <w:t>(/2)</w:t>
            </w:r>
          </w:p>
          <w:p w:rsidR="00735B81" w:rsidRDefault="00735B81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</w:p>
        </w:tc>
      </w:tr>
      <w:tr w:rsidR="00735B81">
        <w:tc>
          <w:tcPr>
            <w:tcW w:w="10125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c>
          <w:tcPr>
            <w:tcW w:w="10125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>List two values of this character and a quote to prove each value.     (/4)</w:t>
            </w:r>
          </w:p>
        </w:tc>
      </w:tr>
      <w:tr w:rsidR="00735B81">
        <w:tc>
          <w:tcPr>
            <w:tcW w:w="10125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rPr>
          <w:trHeight w:val="360"/>
        </w:trPr>
        <w:tc>
          <w:tcPr>
            <w:tcW w:w="10125" w:type="dxa"/>
            <w:shd w:val="clear" w:color="auto" w:fill="88BC08"/>
          </w:tcPr>
          <w:p w:rsidR="00735B81" w:rsidRDefault="003E7916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How do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you feel</w:t>
            </w:r>
            <w:r>
              <w:rPr>
                <w:rFonts w:ascii="Helvetica Neue" w:eastAsia="Helvetica Neue" w:hAnsi="Helvetica Neue" w:cs="Helvetica Neue"/>
                <w:b/>
                <w:color w:val="0000FF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about this character and why?  </w:t>
            </w:r>
            <w:r>
              <w:rPr>
                <w:rFonts w:ascii="Helvetica Neue" w:eastAsia="Helvetica Neue" w:hAnsi="Helvetica Neue" w:cs="Helvetica Neue"/>
                <w:b/>
              </w:rPr>
              <w:t>(/2)</w:t>
            </w:r>
          </w:p>
        </w:tc>
      </w:tr>
      <w:tr w:rsidR="00735B81">
        <w:trPr>
          <w:trHeight w:val="1220"/>
        </w:trPr>
        <w:tc>
          <w:tcPr>
            <w:tcW w:w="10125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735B81" w:rsidRDefault="00735B81">
      <w:pPr>
        <w:spacing w:line="240" w:lineRule="auto"/>
        <w:rPr>
          <w:rFonts w:ascii="Helvetica Neue" w:eastAsia="Helvetica Neue" w:hAnsi="Helvetica Neue" w:cs="Helvetica Neue"/>
          <w:b/>
          <w:color w:val="88BC08"/>
          <w:sz w:val="28"/>
          <w:szCs w:val="28"/>
        </w:rPr>
      </w:pPr>
      <w:bookmarkStart w:id="6" w:name="_udsn9owxup9e" w:colFirst="0" w:colLast="0"/>
      <w:bookmarkEnd w:id="6"/>
    </w:p>
    <w:p w:rsidR="00735B81" w:rsidRDefault="003E7916">
      <w:pPr>
        <w:spacing w:line="240" w:lineRule="auto"/>
        <w:rPr>
          <w:rFonts w:ascii="Helvetica Neue" w:eastAsia="Helvetica Neue" w:hAnsi="Helvetica Neue" w:cs="Helvetica Neue"/>
          <w:b/>
          <w:color w:val="FF0000"/>
          <w:sz w:val="22"/>
          <w:szCs w:val="22"/>
        </w:rPr>
      </w:pPr>
      <w:bookmarkStart w:id="7" w:name="_30qf0omyi8e3" w:colFirst="0" w:colLast="0"/>
      <w:bookmarkEnd w:id="7"/>
      <w:r>
        <w:rPr>
          <w:rFonts w:ascii="Helvetica Neue" w:eastAsia="Helvetica Neue" w:hAnsi="Helvetica Neue" w:cs="Helvetica Neue"/>
          <w:b/>
          <w:color w:val="88BC08"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color w:val="88BC08"/>
          <w:sz w:val="22"/>
          <w:szCs w:val="22"/>
        </w:rPr>
        <w:t xml:space="preserve"> </w:t>
      </w:r>
    </w:p>
    <w:tbl>
      <w:tblPr>
        <w:tblStyle w:val="a0"/>
        <w:tblW w:w="10230" w:type="dxa"/>
        <w:tblInd w:w="-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735B81">
        <w:tc>
          <w:tcPr>
            <w:tcW w:w="10230" w:type="dxa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0000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/17 Marks            </w:t>
            </w:r>
          </w:p>
        </w:tc>
      </w:tr>
      <w:tr w:rsidR="00735B81">
        <w:tc>
          <w:tcPr>
            <w:tcW w:w="10230" w:type="dxa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Which character is the</w:t>
            </w:r>
            <w:r>
              <w:rPr>
                <w:rFonts w:ascii="Helvetica Neue" w:eastAsia="Helvetica Neue" w:hAnsi="Helvetica Neue" w:cs="Helvetica Neue"/>
                <w:b/>
                <w:color w:val="FF0000"/>
              </w:rPr>
              <w:t xml:space="preserve"> antagonist?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 </w:t>
            </w:r>
            <w:r>
              <w:rPr>
                <w:rFonts w:ascii="Helvetica Neue" w:eastAsia="Helvetica Neue" w:hAnsi="Helvetica Neue" w:cs="Helvetica Neue"/>
              </w:rPr>
              <w:t xml:space="preserve">                                                              </w:t>
            </w:r>
            <w:r>
              <w:rPr>
                <w:rFonts w:ascii="Helvetica Neue" w:eastAsia="Helvetica Neue" w:hAnsi="Helvetica Neue" w:cs="Helvetica Neue"/>
                <w:b/>
                <w:color w:val="FF0000"/>
              </w:rPr>
              <w:t>/1</w:t>
            </w:r>
          </w:p>
        </w:tc>
      </w:tr>
      <w:tr w:rsidR="00735B81">
        <w:trPr>
          <w:trHeight w:val="280"/>
        </w:trPr>
        <w:tc>
          <w:tcPr>
            <w:tcW w:w="10230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List three </w:t>
            </w:r>
            <w:r>
              <w:rPr>
                <w:rFonts w:ascii="Helvetica Neue" w:eastAsia="Helvetica Neue" w:hAnsi="Helvetica Neue" w:cs="Helvetica Neue"/>
                <w:b/>
              </w:rPr>
              <w:t>physical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traits of the antagonist.</w:t>
            </w: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Give one quote and page number to support each one of your chosen characteristics.</w:t>
            </w:r>
          </w:p>
          <w:p w:rsidR="00735B81" w:rsidRDefault="00735B81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E</w:t>
            </w:r>
            <w:r>
              <w:rPr>
                <w:rFonts w:ascii="Helvetica Neue" w:eastAsia="Helvetica Neue" w:hAnsi="Helvetica Neue" w:cs="Helvetica Neue"/>
                <w:b/>
              </w:rPr>
              <w:t>ach trait &amp; proof is worth 1 mark   (/3)</w:t>
            </w:r>
          </w:p>
        </w:tc>
      </w:tr>
      <w:tr w:rsidR="00735B81">
        <w:trPr>
          <w:trHeight w:val="2620"/>
        </w:trPr>
        <w:tc>
          <w:tcPr>
            <w:tcW w:w="10230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rPr>
          <w:trHeight w:val="940"/>
        </w:trPr>
        <w:tc>
          <w:tcPr>
            <w:tcW w:w="10230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List three </w:t>
            </w:r>
            <w:r>
              <w:rPr>
                <w:rFonts w:ascii="Helvetica Neue" w:eastAsia="Helvetica Neue" w:hAnsi="Helvetica Neue" w:cs="Helvetica Neue"/>
                <w:b/>
              </w:rPr>
              <w:t>character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traits of the antagonist.</w:t>
            </w:r>
          </w:p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Provide a quote &amp; p. # for each trait.  Identify if each is direct or indirect presentation. (A list of character traits may be found on p. 55 of </w:t>
            </w:r>
            <w:r>
              <w:rPr>
                <w:rFonts w:ascii="Helvetica Neue" w:eastAsia="Helvetica Neue" w:hAnsi="Helvetica Neue" w:cs="Helvetica Neue"/>
                <w:b/>
                <w:i/>
                <w:color w:val="FFFFFF"/>
              </w:rPr>
              <w:t>Reading &amp; Writing for Success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.)   </w:t>
            </w:r>
            <w:r>
              <w:rPr>
                <w:rFonts w:ascii="Helvetica Neue" w:eastAsia="Helvetica Neue" w:hAnsi="Helvetica Neue" w:cs="Helvetica Neue"/>
                <w:b/>
              </w:rPr>
              <w:t>(/3)</w:t>
            </w:r>
          </w:p>
        </w:tc>
      </w:tr>
      <w:tr w:rsidR="00735B81">
        <w:tc>
          <w:tcPr>
            <w:tcW w:w="10230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c>
          <w:tcPr>
            <w:tcW w:w="10230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What is the </w:t>
            </w:r>
            <w:r>
              <w:rPr>
                <w:rFonts w:ascii="Helvetica Neue" w:eastAsia="Helvetica Neue" w:hAnsi="Helvetica Neue" w:cs="Helvetica Neue"/>
                <w:b/>
              </w:rPr>
              <w:t>character type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 of this character?  Explain your choice.  Review your notes.  </w:t>
            </w:r>
            <w:r>
              <w:rPr>
                <w:rFonts w:ascii="Helvetica Neue" w:eastAsia="Helvetica Neue" w:hAnsi="Helvetica Neue" w:cs="Helvetica Neue"/>
                <w:b/>
              </w:rPr>
              <w:t>(/2)</w:t>
            </w:r>
          </w:p>
          <w:p w:rsidR="00735B81" w:rsidRDefault="00735B81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</w:p>
        </w:tc>
      </w:tr>
      <w:tr w:rsidR="00735B81">
        <w:tc>
          <w:tcPr>
            <w:tcW w:w="10230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c>
          <w:tcPr>
            <w:tcW w:w="10230" w:type="dxa"/>
            <w:shd w:val="clear" w:color="auto" w:fill="88BC08"/>
          </w:tcPr>
          <w:p w:rsidR="00735B81" w:rsidRDefault="003E791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lastRenderedPageBreak/>
              <w:t xml:space="preserve">List two </w:t>
            </w:r>
            <w:r>
              <w:rPr>
                <w:rFonts w:ascii="Helvetica Neue" w:eastAsia="Helvetica Neue" w:hAnsi="Helvetica Neue" w:cs="Helvetica Neue"/>
                <w:b/>
              </w:rPr>
              <w:t>values</w:t>
            </w:r>
            <w:r>
              <w:rPr>
                <w:rFonts w:ascii="Helvetica Neue" w:eastAsia="Helvetica Neue" w:hAnsi="Helvetica Neue" w:cs="Helvetica Neue"/>
                <w:b/>
                <w:color w:val="0000FF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of this character and a quote to prove each value.     </w:t>
            </w:r>
            <w:r>
              <w:rPr>
                <w:rFonts w:ascii="Helvetica Neue" w:eastAsia="Helvetica Neue" w:hAnsi="Helvetica Neue" w:cs="Helvetica Neue"/>
                <w:b/>
              </w:rPr>
              <w:t>(/4)</w:t>
            </w:r>
          </w:p>
        </w:tc>
      </w:tr>
      <w:tr w:rsidR="00735B81">
        <w:tc>
          <w:tcPr>
            <w:tcW w:w="10230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rPr>
          <w:trHeight w:val="360"/>
        </w:trPr>
        <w:tc>
          <w:tcPr>
            <w:tcW w:w="10230" w:type="dxa"/>
            <w:shd w:val="clear" w:color="auto" w:fill="88BC08"/>
          </w:tcPr>
          <w:p w:rsidR="00735B81" w:rsidRDefault="003E7916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How do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you feel</w:t>
            </w:r>
            <w:r>
              <w:rPr>
                <w:rFonts w:ascii="Helvetica Neue" w:eastAsia="Helvetica Neue" w:hAnsi="Helvetica Neue" w:cs="Helvetica Neue"/>
                <w:b/>
                <w:color w:val="0000FF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about this character and why?  </w:t>
            </w:r>
            <w:r>
              <w:rPr>
                <w:rFonts w:ascii="Helvetica Neue" w:eastAsia="Helvetica Neue" w:hAnsi="Helvetica Neue" w:cs="Helvetica Neue"/>
                <w:b/>
              </w:rPr>
              <w:t>(/2)</w:t>
            </w:r>
          </w:p>
        </w:tc>
      </w:tr>
      <w:tr w:rsidR="00735B81">
        <w:trPr>
          <w:trHeight w:val="1220"/>
        </w:trPr>
        <w:tc>
          <w:tcPr>
            <w:tcW w:w="10230" w:type="dxa"/>
          </w:tcPr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735B81">
        <w:trPr>
          <w:trHeight w:val="420"/>
        </w:trPr>
        <w:tc>
          <w:tcPr>
            <w:tcW w:w="10230" w:type="dxa"/>
            <w:shd w:val="clear" w:color="auto" w:fill="88BC08"/>
          </w:tcPr>
          <w:p w:rsidR="00735B81" w:rsidRDefault="003E7916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Explain how the two characters in this story are an example of a</w:t>
            </w:r>
            <w:r>
              <w:rPr>
                <w:rFonts w:ascii="Helvetica Neue" w:eastAsia="Helvetica Neue" w:hAnsi="Helvetica Neue" w:cs="Helvetica Neue"/>
                <w:b/>
                <w:color w:val="0000FF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</w:rPr>
              <w:t>character foil</w:t>
            </w:r>
            <w:r>
              <w:rPr>
                <w:rFonts w:ascii="Helvetica Neue" w:eastAsia="Helvetica Neue" w:hAnsi="Helvetica Neue" w:cs="Helvetica Neue"/>
                <w:b/>
                <w:color w:val="FFFFFF"/>
              </w:rPr>
              <w:t xml:space="preserve">?  </w:t>
            </w:r>
            <w:r>
              <w:rPr>
                <w:rFonts w:ascii="Helvetica Neue" w:eastAsia="Helvetica Neue" w:hAnsi="Helvetica Neue" w:cs="Helvetica Neue"/>
                <w:b/>
              </w:rPr>
              <w:t>/2</w:t>
            </w:r>
          </w:p>
        </w:tc>
      </w:tr>
      <w:tr w:rsidR="00735B81">
        <w:trPr>
          <w:trHeight w:val="1140"/>
        </w:trPr>
        <w:tc>
          <w:tcPr>
            <w:tcW w:w="10230" w:type="dxa"/>
            <w:shd w:val="clear" w:color="auto" w:fill="FFFFFF"/>
          </w:tcPr>
          <w:p w:rsidR="00735B81" w:rsidRDefault="00735B81">
            <w:pPr>
              <w:rPr>
                <w:rFonts w:ascii="Helvetica Neue" w:eastAsia="Helvetica Neue" w:hAnsi="Helvetica Neue" w:cs="Helvetica Neue"/>
                <w:b/>
                <w:color w:val="FFFFFF"/>
              </w:rPr>
            </w:pPr>
          </w:p>
          <w:p w:rsidR="00735B81" w:rsidRDefault="003E791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Character foil</w:t>
            </w:r>
            <w:r>
              <w:rPr>
                <w:rFonts w:ascii="Helvetica Neue" w:eastAsia="Helvetica Neue" w:hAnsi="Helvetica Neue" w:cs="Helvetica Neue"/>
              </w:rPr>
              <w:t>:  opposite characters are placed together to emphasize the characteristics of each</w:t>
            </w: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  <w:p w:rsidR="00735B81" w:rsidRDefault="00735B81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735B81" w:rsidRDefault="00735B81">
      <w:pPr>
        <w:rPr>
          <w:rFonts w:ascii="Helvetica Neue" w:eastAsia="Helvetica Neue" w:hAnsi="Helvetica Neue" w:cs="Helvetica Neue"/>
          <w:color w:val="FF0000"/>
        </w:rPr>
      </w:pPr>
    </w:p>
    <w:sectPr w:rsidR="00735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440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16" w:rsidRDefault="003E7916">
      <w:pPr>
        <w:spacing w:after="0" w:line="240" w:lineRule="auto"/>
      </w:pPr>
      <w:r>
        <w:separator/>
      </w:r>
    </w:p>
  </w:endnote>
  <w:endnote w:type="continuationSeparator" w:id="0">
    <w:p w:rsidR="003E7916" w:rsidRDefault="003E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16" w:rsidRDefault="003E7916">
      <w:pPr>
        <w:spacing w:after="0" w:line="240" w:lineRule="auto"/>
      </w:pPr>
      <w:r>
        <w:separator/>
      </w:r>
    </w:p>
  </w:footnote>
  <w:footnote w:type="continuationSeparator" w:id="0">
    <w:p w:rsidR="003E7916" w:rsidRDefault="003E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81" w:rsidRDefault="0073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81"/>
    <w:rsid w:val="003E7916"/>
    <w:rsid w:val="00735B81"/>
    <w:rsid w:val="008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8F769-814C-48C0-87A7-69FAE00B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2019-10-19T21:06:00Z</dcterms:created>
  <dcterms:modified xsi:type="dcterms:W3CDTF">2019-10-19T21:06:00Z</dcterms:modified>
</cp:coreProperties>
</file>