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BC" w:rsidRPr="001A11AA" w:rsidRDefault="00497DBC" w:rsidP="00497DBC">
      <w:pPr>
        <w:rPr>
          <w:rFonts w:ascii="HelveticaNeueLT Std" w:hAnsi="HelveticaNeueLT Std"/>
          <w:b/>
          <w:sz w:val="32"/>
          <w:szCs w:val="32"/>
          <w:lang w:val="en-CA"/>
        </w:rPr>
      </w:pPr>
      <w:r w:rsidRPr="001A11AA">
        <w:rPr>
          <w:rFonts w:ascii="HelveticaNeueLT Std" w:hAnsi="HelveticaNeueLT Std"/>
          <w:b/>
          <w:sz w:val="32"/>
          <w:szCs w:val="32"/>
          <w:lang w:val="en-CA"/>
        </w:rPr>
        <w:t>Section 3:  Steps of a Sale</w:t>
      </w:r>
    </w:p>
    <w:p w:rsidR="00497DBC" w:rsidRPr="001A11AA" w:rsidRDefault="00497DBC" w:rsidP="00497DBC">
      <w:pPr>
        <w:rPr>
          <w:rFonts w:ascii="HelveticaNeueLT Std" w:hAnsi="HelveticaNeueLT Std"/>
          <w:lang w:val="en-CA"/>
        </w:rPr>
      </w:pPr>
    </w:p>
    <w:p w:rsidR="00497DBC" w:rsidRPr="001A11AA" w:rsidRDefault="00497DBC" w:rsidP="00497DBC">
      <w:pPr>
        <w:rPr>
          <w:rFonts w:ascii="HelveticaNeueLT Std" w:hAnsi="HelveticaNeueLT Std"/>
          <w:b/>
          <w:sz w:val="28"/>
          <w:szCs w:val="28"/>
          <w:lang w:val="en-CA"/>
        </w:rPr>
      </w:pPr>
      <w:r w:rsidRPr="001A11AA">
        <w:rPr>
          <w:rFonts w:ascii="HelveticaNeueLT Std" w:hAnsi="HelveticaNeueLT Std"/>
          <w:b/>
          <w:sz w:val="28"/>
          <w:szCs w:val="28"/>
          <w:lang w:val="en-CA"/>
        </w:rPr>
        <w:t xml:space="preserve">Lesson 2:  Approach – Establishing Rapport </w:t>
      </w:r>
    </w:p>
    <w:p w:rsidR="00497DBC" w:rsidRPr="001A11AA" w:rsidRDefault="00497DBC" w:rsidP="00497DBC">
      <w:pPr>
        <w:rPr>
          <w:rFonts w:ascii="HelveticaNeueLT Std" w:hAnsi="HelveticaNeueLT Std" w:cs="Times New Roman"/>
          <w:color w:val="000000" w:themeColor="text1"/>
          <w:lang w:val="en-CA"/>
        </w:rPr>
      </w:pPr>
    </w:p>
    <w:p w:rsidR="00497DBC" w:rsidRPr="001A11AA" w:rsidRDefault="00497DBC" w:rsidP="00497DBC">
      <w:pPr>
        <w:rPr>
          <w:rFonts w:ascii="HelveticaNeueLT Std" w:hAnsi="HelveticaNeueLT Std" w:cs="Times New Roman"/>
          <w:b/>
          <w:color w:val="000000" w:themeColor="text1"/>
          <w:lang w:val="en-CA"/>
        </w:rPr>
      </w:pPr>
      <w:r w:rsidRPr="001A11AA">
        <w:rPr>
          <w:rFonts w:ascii="HelveticaNeueLT Std" w:hAnsi="HelveticaNeueLT Std" w:cs="Times New Roman"/>
          <w:b/>
          <w:color w:val="000000" w:themeColor="text1"/>
          <w:lang w:val="en-CA"/>
        </w:rPr>
        <w:t>Body Language</w:t>
      </w:r>
    </w:p>
    <w:p w:rsidR="00497DBC" w:rsidRPr="001A11AA" w:rsidRDefault="00497DBC" w:rsidP="00497DBC">
      <w:pPr>
        <w:rPr>
          <w:rFonts w:ascii="HelveticaNeueLT Std" w:hAnsi="HelveticaNeueLT Std" w:cs="Times New Roman"/>
          <w:b/>
          <w:color w:val="000000" w:themeColor="text1"/>
          <w:lang w:val="en-CA"/>
        </w:rPr>
      </w:pPr>
    </w:p>
    <w:p w:rsidR="00497DBC" w:rsidRDefault="00497DBC" w:rsidP="00497DBC">
      <w:pPr>
        <w:rPr>
          <w:rFonts w:ascii="HelveticaNeueLT Std" w:hAnsi="HelveticaNeueLT Std"/>
          <w:b/>
          <w:lang w:val="en-CA"/>
        </w:rPr>
      </w:pPr>
      <w:r w:rsidRPr="001A11AA">
        <w:rPr>
          <w:rFonts w:ascii="HelveticaNeueLT Std" w:hAnsi="HelveticaNeueLT Std"/>
          <w:b/>
          <w:lang w:val="en-CA"/>
        </w:rPr>
        <w:t>Positive</w:t>
      </w:r>
    </w:p>
    <w:p w:rsidR="001A11AA" w:rsidRPr="001A11AA" w:rsidRDefault="001A11AA" w:rsidP="00497DBC">
      <w:pPr>
        <w:rPr>
          <w:rFonts w:ascii="HelveticaNeueLT Std" w:hAnsi="HelveticaNeueLT Std"/>
          <w:b/>
          <w:lang w:val="en-C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62"/>
        <w:gridCol w:w="5036"/>
        <w:gridCol w:w="4716"/>
      </w:tblGrid>
      <w:tr w:rsidR="00497DBC" w:rsidRPr="001A11AA" w:rsidTr="001A11AA">
        <w:tc>
          <w:tcPr>
            <w:tcW w:w="562" w:type="dxa"/>
          </w:tcPr>
          <w:p w:rsidR="00497DBC" w:rsidRPr="001A11AA" w:rsidRDefault="00497DBC" w:rsidP="000B50CF">
            <w:pPr>
              <w:rPr>
                <w:rFonts w:ascii="HelveticaNeueLT Std" w:hAnsi="HelveticaNeueLT Std"/>
                <w:b/>
                <w:lang w:val="en-CA"/>
              </w:rPr>
            </w:pPr>
          </w:p>
        </w:tc>
        <w:tc>
          <w:tcPr>
            <w:tcW w:w="5036" w:type="dxa"/>
          </w:tcPr>
          <w:p w:rsidR="00497DBC" w:rsidRPr="001A11AA" w:rsidRDefault="00497DBC" w:rsidP="004B61AC">
            <w:pPr>
              <w:jc w:val="center"/>
              <w:rPr>
                <w:rFonts w:ascii="HelveticaNeueLT Std" w:hAnsi="HelveticaNeueLT Std" w:cs="Times New Roman"/>
                <w:b/>
                <w:color w:val="000000" w:themeColor="text1"/>
                <w:lang w:val="en-CA"/>
              </w:rPr>
            </w:pPr>
            <w:r w:rsidRPr="001A11AA">
              <w:rPr>
                <w:rFonts w:ascii="HelveticaNeueLT Std" w:hAnsi="HelveticaNeueLT Std" w:cs="Times New Roman"/>
                <w:b/>
                <w:color w:val="000000" w:themeColor="text1"/>
                <w:lang w:val="en-CA"/>
              </w:rPr>
              <w:t>Scenario</w:t>
            </w:r>
          </w:p>
        </w:tc>
        <w:tc>
          <w:tcPr>
            <w:tcW w:w="4716" w:type="dxa"/>
          </w:tcPr>
          <w:p w:rsidR="00497DBC" w:rsidRPr="001A11AA" w:rsidRDefault="00497DBC" w:rsidP="004B61AC">
            <w:pPr>
              <w:jc w:val="center"/>
              <w:rPr>
                <w:rFonts w:ascii="HelveticaNeueLT Std" w:hAnsi="HelveticaNeueLT Std" w:cs="Times New Roman"/>
                <w:b/>
                <w:color w:val="000000" w:themeColor="text1"/>
                <w:lang w:val="en-CA"/>
              </w:rPr>
            </w:pPr>
            <w:r w:rsidRPr="001A11AA">
              <w:rPr>
                <w:rFonts w:ascii="HelveticaNeueLT Std" w:hAnsi="HelveticaNeueLT Std" w:cs="Times New Roman"/>
                <w:b/>
                <w:color w:val="000000" w:themeColor="text1"/>
                <w:lang w:val="en-CA"/>
              </w:rPr>
              <w:t>Rea</w:t>
            </w:r>
            <w:bookmarkStart w:id="0" w:name="_GoBack"/>
            <w:bookmarkEnd w:id="0"/>
            <w:r w:rsidRPr="001A11AA">
              <w:rPr>
                <w:rFonts w:ascii="HelveticaNeueLT Std" w:hAnsi="HelveticaNeueLT Std" w:cs="Times New Roman"/>
                <w:b/>
                <w:color w:val="000000" w:themeColor="text1"/>
                <w:lang w:val="en-CA"/>
              </w:rPr>
              <w:t>son</w:t>
            </w:r>
          </w:p>
        </w:tc>
      </w:tr>
      <w:tr w:rsidR="001A11AA" w:rsidRPr="001A11AA" w:rsidTr="001A11AA">
        <w:tc>
          <w:tcPr>
            <w:tcW w:w="562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/>
                <w:lang w:val="en-CA"/>
              </w:rPr>
              <w:t>4.</w:t>
            </w:r>
          </w:p>
        </w:tc>
        <w:tc>
          <w:tcPr>
            <w:tcW w:w="503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maintains eye contact with you.</w:t>
            </w:r>
          </w:p>
        </w:tc>
        <w:tc>
          <w:tcPr>
            <w:tcW w:w="471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1A11AA" w:rsidRPr="001A11AA" w:rsidTr="001A11AA">
        <w:tc>
          <w:tcPr>
            <w:tcW w:w="562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/>
                <w:lang w:val="en-CA"/>
              </w:rPr>
              <w:t>5.</w:t>
            </w:r>
          </w:p>
        </w:tc>
        <w:tc>
          <w:tcPr>
            <w:tcW w:w="5036" w:type="dxa"/>
          </w:tcPr>
          <w:p w:rsidR="001A11AA" w:rsidRPr="001A11AA" w:rsidRDefault="001A11AA" w:rsidP="000B50CF">
            <w:pPr>
              <w:rPr>
                <w:rFonts w:ascii="HelveticaNeueLT Std" w:hAnsi="HelveticaNeueLT Std" w:cs="Times New Roman"/>
                <w:color w:val="000000" w:themeColor="text1"/>
                <w:lang w:val="en-CA"/>
              </w:rPr>
            </w:pPr>
            <w:r w:rsidRPr="001A11AA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leans in a bit when talking to you.</w:t>
            </w:r>
          </w:p>
        </w:tc>
        <w:tc>
          <w:tcPr>
            <w:tcW w:w="4716" w:type="dxa"/>
          </w:tcPr>
          <w:p w:rsidR="001A11AA" w:rsidRPr="001A11AA" w:rsidRDefault="001A11AA" w:rsidP="000B50CF">
            <w:pPr>
              <w:rPr>
                <w:rFonts w:ascii="HelveticaNeueLT Std" w:hAnsi="HelveticaNeueLT Std" w:cs="Times New Roman"/>
                <w:color w:val="000000" w:themeColor="text1"/>
                <w:lang w:val="en-CA"/>
              </w:rPr>
            </w:pPr>
          </w:p>
        </w:tc>
      </w:tr>
      <w:tr w:rsidR="001A11AA" w:rsidRPr="001A11AA" w:rsidTr="001A11AA">
        <w:tc>
          <w:tcPr>
            <w:tcW w:w="562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/>
                <w:lang w:val="en-CA"/>
              </w:rPr>
              <w:t>6.</w:t>
            </w:r>
          </w:p>
        </w:tc>
        <w:tc>
          <w:tcPr>
            <w:tcW w:w="503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is standing tall and evenly on both feet.</w:t>
            </w:r>
          </w:p>
        </w:tc>
        <w:tc>
          <w:tcPr>
            <w:tcW w:w="471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1A11AA" w:rsidRPr="001A11AA" w:rsidTr="001A11AA">
        <w:tc>
          <w:tcPr>
            <w:tcW w:w="562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/>
                <w:lang w:val="en-CA"/>
              </w:rPr>
              <w:t>11.</w:t>
            </w:r>
          </w:p>
        </w:tc>
        <w:tc>
          <w:tcPr>
            <w:tcW w:w="503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is sitting in a chair with elbows on the outside of the chair.</w:t>
            </w:r>
          </w:p>
        </w:tc>
        <w:tc>
          <w:tcPr>
            <w:tcW w:w="471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1A11AA" w:rsidRPr="001A11AA" w:rsidTr="001A11AA">
        <w:tc>
          <w:tcPr>
            <w:tcW w:w="562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/>
                <w:lang w:val="en-CA"/>
              </w:rPr>
              <w:t>13.</w:t>
            </w:r>
          </w:p>
        </w:tc>
        <w:tc>
          <w:tcPr>
            <w:tcW w:w="503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walks across the room deliberately with an easy stride.</w:t>
            </w:r>
          </w:p>
        </w:tc>
        <w:tc>
          <w:tcPr>
            <w:tcW w:w="471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1A11AA" w:rsidRPr="001A11AA" w:rsidTr="001A11AA">
        <w:tc>
          <w:tcPr>
            <w:tcW w:w="562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/>
                <w:lang w:val="en-CA"/>
              </w:rPr>
              <w:t>15.</w:t>
            </w:r>
          </w:p>
        </w:tc>
        <w:tc>
          <w:tcPr>
            <w:tcW w:w="503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is smiling.</w:t>
            </w:r>
          </w:p>
        </w:tc>
        <w:tc>
          <w:tcPr>
            <w:tcW w:w="471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1A11AA" w:rsidRPr="001A11AA" w:rsidTr="001A11AA">
        <w:tc>
          <w:tcPr>
            <w:tcW w:w="562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/>
                <w:lang w:val="en-CA"/>
              </w:rPr>
              <w:t>18</w:t>
            </w:r>
            <w:r>
              <w:rPr>
                <w:rFonts w:ascii="HelveticaNeueLT Std" w:hAnsi="HelveticaNeueLT Std"/>
                <w:lang w:val="en-CA"/>
              </w:rPr>
              <w:t>.</w:t>
            </w:r>
          </w:p>
        </w:tc>
        <w:tc>
          <w:tcPr>
            <w:tcW w:w="503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  <w:r w:rsidRPr="001A11AA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keeps hand vertical and maintains an even pressure when shaking your hand.</w:t>
            </w:r>
          </w:p>
        </w:tc>
        <w:tc>
          <w:tcPr>
            <w:tcW w:w="4716" w:type="dxa"/>
          </w:tcPr>
          <w:p w:rsidR="001A11AA" w:rsidRPr="001A11AA" w:rsidRDefault="001A11AA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</w:tbl>
    <w:p w:rsidR="00EB7F15" w:rsidRPr="001A11AA" w:rsidRDefault="00EB7F15">
      <w:pPr>
        <w:rPr>
          <w:rFonts w:ascii="HelveticaNeueLT Std" w:hAnsi="HelveticaNeueLT Std"/>
          <w:lang w:val="en-CA"/>
        </w:rPr>
      </w:pPr>
    </w:p>
    <w:sectPr w:rsidR="00EB7F15" w:rsidRPr="001A1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BC"/>
    <w:rsid w:val="001A11AA"/>
    <w:rsid w:val="00497DBC"/>
    <w:rsid w:val="004B61AC"/>
    <w:rsid w:val="00E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B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DB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D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DB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B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DB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D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DB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3</cp:revision>
  <dcterms:created xsi:type="dcterms:W3CDTF">2017-05-30T15:32:00Z</dcterms:created>
  <dcterms:modified xsi:type="dcterms:W3CDTF">2017-05-30T20:52:00Z</dcterms:modified>
</cp:coreProperties>
</file>