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17365d"/>
          <w:sz w:val="26"/>
          <w:szCs w:val="26"/>
          <w:rtl w:val="0"/>
        </w:rPr>
        <w:t xml:space="preserve">Physical Education 20: Cross Training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        </w:t>
        <w:br w:type="textWrapping"/>
        <w:t xml:space="preserve">/40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Cross Training Planning</w:t>
      </w:r>
    </w:p>
    <w:p w:rsidR="00000000" w:rsidDel="00000000" w:rsidP="00000000" w:rsidRDefault="00000000" w:rsidRPr="00000000" w14:paraId="00000004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Answer the questions below to assist you in selecting an activity to cross train with.</w:t>
      </w:r>
    </w:p>
    <w:p w:rsidR="00000000" w:rsidDel="00000000" w:rsidP="00000000" w:rsidRDefault="00000000" w:rsidRPr="00000000" w14:paraId="0000000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main sport or the activity you participate in the most? Which Physical Education 20 course dimension is your sport/activity in? (2 marks)</w:t>
      </w:r>
    </w:p>
    <w:p w:rsidR="00000000" w:rsidDel="00000000" w:rsidP="00000000" w:rsidRDefault="00000000" w:rsidRPr="00000000" w14:paraId="00000007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6-10 of the main skills in your sport/activity that are key to successful participation (examples: shooting, skating, running, putting...).  (5 marks)</w:t>
      </w:r>
    </w:p>
    <w:p w:rsidR="00000000" w:rsidDel="00000000" w:rsidP="00000000" w:rsidRDefault="00000000" w:rsidRPr="00000000" w14:paraId="0000000D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3-5 ‘building block’ skills that are important to successful participation in your sport/activity. (examples: rotational flexibility, reaction time, balance). (3 marks)</w:t>
      </w:r>
    </w:p>
    <w:p w:rsidR="00000000" w:rsidDel="00000000" w:rsidP="00000000" w:rsidRDefault="00000000" w:rsidRPr="00000000" w14:paraId="0000001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 minimum of 3 sports/activities that share skills (main or building block) with your main sport/activity.  These can’t be from the same dimension as your main activity, nor can it be workout related activities from dimension 5. (3 marks)</w:t>
      </w:r>
    </w:p>
    <w:p w:rsidR="00000000" w:rsidDel="00000000" w:rsidP="00000000" w:rsidRDefault="00000000" w:rsidRPr="00000000" w14:paraId="00000019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Choose one of the activities from question that you will use to cross train for 5 hours. (1 mark)</w:t>
      </w:r>
    </w:p>
    <w:p w:rsidR="00000000" w:rsidDel="00000000" w:rsidP="00000000" w:rsidRDefault="00000000" w:rsidRPr="00000000" w14:paraId="0000001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in the table below that will outlines your focus during your cross training sessions. (6 marks)</w:t>
      </w:r>
    </w:p>
    <w:p w:rsidR="00000000" w:rsidDel="00000000" w:rsidP="00000000" w:rsidRDefault="00000000" w:rsidRPr="00000000" w14:paraId="0000002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2610"/>
        <w:gridCol w:w="3975"/>
        <w:tblGridChange w:id="0">
          <w:tblGrid>
            <w:gridCol w:w="2460"/>
            <w:gridCol w:w="2610"/>
            <w:gridCol w:w="3975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Cross Training Activity:</w:t>
            </w:r>
          </w:p>
          <w:p w:rsidR="00000000" w:rsidDel="00000000" w:rsidP="00000000" w:rsidRDefault="00000000" w:rsidRPr="00000000" w14:paraId="00000028">
            <w:pPr>
              <w:pBdr>
                <w:bottom w:color="000000" w:space="1" w:sz="12" w:val="single"/>
              </w:pBd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Skill From Cross Training Activity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Expected</w:t>
            </w:r>
          </w:p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Benefits that translate to your main sport/activity</w:t>
            </w:r>
          </w:p>
        </w:tc>
      </w:tr>
      <w:tr>
        <w:trPr>
          <w:trHeight w:val="840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Focus One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2E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Focus Two</w:t>
            </w:r>
          </w:p>
        </w:tc>
        <w:tc>
          <w:tcPr/>
          <w:p w:rsidR="00000000" w:rsidDel="00000000" w:rsidP="00000000" w:rsidRDefault="00000000" w:rsidRPr="00000000" w14:paraId="00000031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33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Focus Three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4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Recording of Cross Training Hours</w:t>
      </w:r>
    </w:p>
    <w:p w:rsidR="00000000" w:rsidDel="00000000" w:rsidP="00000000" w:rsidRDefault="00000000" w:rsidRPr="00000000" w14:paraId="00000038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In the table below, record the dates and time that you spent cross training. (2 marks)</w:t>
      </w:r>
    </w:p>
    <w:p w:rsidR="00000000" w:rsidDel="00000000" w:rsidP="00000000" w:rsidRDefault="00000000" w:rsidRPr="00000000" w14:paraId="00000039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8"/>
        <w:gridCol w:w="2002"/>
        <w:gridCol w:w="1504"/>
        <w:tblGridChange w:id="0">
          <w:tblGrid>
            <w:gridCol w:w="1608"/>
            <w:gridCol w:w="2002"/>
            <w:gridCol w:w="1504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activity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Time spent</w:t>
            </w:r>
          </w:p>
        </w:tc>
      </w:tr>
      <w:tr>
        <w:trPr>
          <w:trHeight w:val="420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4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A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4F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50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contextualSpacing w:val="0"/>
              <w:jc w:val="right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Total time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Reflection</w:t>
      </w:r>
    </w:p>
    <w:p w:rsidR="00000000" w:rsidDel="00000000" w:rsidP="00000000" w:rsidRDefault="00000000" w:rsidRPr="00000000" w14:paraId="00000058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Answer these questions after completing the 5 hours of cross training.  </w:t>
      </w:r>
    </w:p>
    <w:p w:rsidR="00000000" w:rsidDel="00000000" w:rsidP="00000000" w:rsidRDefault="00000000" w:rsidRPr="00000000" w14:paraId="00000059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the table below, reflect upon whether you see progress from your cross training. (9 marks)</w:t>
      </w:r>
    </w:p>
    <w:p w:rsidR="00000000" w:rsidDel="00000000" w:rsidP="00000000" w:rsidRDefault="00000000" w:rsidRPr="00000000" w14:paraId="0000005B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4678"/>
        <w:gridCol w:w="4814"/>
        <w:tblGridChange w:id="0">
          <w:tblGrid>
            <w:gridCol w:w="1526"/>
            <w:gridCol w:w="4678"/>
            <w:gridCol w:w="4814"/>
          </w:tblGrid>
        </w:tblGridChange>
      </w:tblGrid>
      <w:tr>
        <w:tc>
          <w:tcPr/>
          <w:p w:rsidR="00000000" w:rsidDel="00000000" w:rsidP="00000000" w:rsidRDefault="00000000" w:rsidRPr="00000000" w14:paraId="0000005C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Benefits achieved through cross training and the relation to your own sport. (2 marks each)</w:t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Picture or video of you completing cross training focus area. (1 mark each)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Focus #1</w:t>
            </w:r>
          </w:p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Focus #2</w:t>
            </w:r>
          </w:p>
          <w:p w:rsidR="00000000" w:rsidDel="00000000" w:rsidP="00000000" w:rsidRDefault="00000000" w:rsidRPr="00000000" w14:paraId="00000065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Focus #3</w:t>
            </w:r>
          </w:p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contextualSpacing w:val="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contextualSpacing w:val="0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at least one other benefit from the cross training that you didn’t include in your planned focuses. (2 marks)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any barriers you faced in completing cross training. (2 marks)</w:t>
      </w:r>
    </w:p>
    <w:p w:rsidR="00000000" w:rsidDel="00000000" w:rsidP="00000000" w:rsidRDefault="00000000" w:rsidRPr="00000000" w14:paraId="00000077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at least one negative aspect you experienced in you cross training. (2 marks)</w:t>
      </w:r>
    </w:p>
    <w:p w:rsidR="00000000" w:rsidDel="00000000" w:rsidP="00000000" w:rsidRDefault="00000000" w:rsidRPr="00000000" w14:paraId="0000007E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plan on continuing to cross train in the next month/year? Explain why or why not. (3 marks)</w:t>
      </w:r>
    </w:p>
    <w:p w:rsidR="00000000" w:rsidDel="00000000" w:rsidP="00000000" w:rsidRDefault="00000000" w:rsidRPr="00000000" w14:paraId="00000085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contextualSpacing w:val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spacing w:line="276" w:lineRule="auto"/>
      <w:contextualSpacing w:val="0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-95249</wp:posOffset>
          </wp:positionH>
          <wp:positionV relativeFrom="paragraph">
            <wp:posOffset>0</wp:posOffset>
          </wp:positionV>
          <wp:extent cx="1176338" cy="338736"/>
          <wp:effectExtent b="0" l="0" r="0" t="0"/>
          <wp:wrapSquare wrapText="bothSides" distB="114300" distT="114300" distL="114300" distR="114300"/>
          <wp:docPr descr="ADLC logo.png" id="1" name="image2.png"/>
          <a:graphic>
            <a:graphicData uri="http://schemas.openxmlformats.org/drawingml/2006/picture">
              <pic:pic>
                <pic:nvPicPr>
                  <pic:cNvPr descr="ADLC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3873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F">
    <w:pPr>
      <w:spacing w:line="276" w:lineRule="auto"/>
      <w:contextualSpacing w:val="0"/>
      <w:jc w:val="right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contextualSpacing w:val="0"/>
      <w:rPr>
        <w:rFonts w:ascii="Helvetica Neue" w:cs="Helvetica Neue" w:eastAsia="Helvetica Neue" w:hAnsi="Helvetica Neue"/>
        <w:b w:val="1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8"/>
        <w:szCs w:val="18"/>
        <w:rtl w:val="0"/>
      </w:rPr>
      <w:t xml:space="preserve">Physical Education 20</w:t>
      <w:tab/>
      <w:tab/>
      <w:tab/>
      <w:tab/>
      <w:tab/>
      <w:tab/>
      <w:tab/>
      <w:tab/>
      <w:tab/>
      <w:tab/>
      <w:t xml:space="preserve">Cross Training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  <w:contextualSpacing w:val="1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