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Dance: Universal Language</w:t>
      </w:r>
    </w:p>
    <w:p w:rsidR="00000000" w:rsidDel="00000000" w:rsidP="00000000" w:rsidRDefault="00000000" w:rsidRPr="00000000" w14:paraId="00000001">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Many people consider dance a combination of ‘art’ and ‘athletics’.  To watch skilled dancers is to take the viewer on a journey. Simply put, dance is a universal form of visual communication. Choreographers use the dancers to tell a story.  Whether this is a complete two hour Broadway play or a one minute contemporary dance, stories are being told through the dancer’s movements.  </w:t>
      </w:r>
    </w:p>
    <w:p w:rsidR="00000000" w:rsidDel="00000000" w:rsidP="00000000" w:rsidRDefault="00000000" w:rsidRPr="00000000" w14:paraId="00000003">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this project, you will have the choice between choreographing/performing your own dance which tells a story (Option A) or analyzing a choreographed dance (Option B) and retelling the story.  </w:t>
      </w:r>
    </w:p>
    <w:p w:rsidR="00000000" w:rsidDel="00000000" w:rsidP="00000000" w:rsidRDefault="00000000" w:rsidRPr="00000000" w14:paraId="00000005">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fill in the statement below.</w:t>
      </w:r>
    </w:p>
    <w:p w:rsidR="00000000" w:rsidDel="00000000" w:rsidP="00000000" w:rsidRDefault="00000000" w:rsidRPr="00000000" w14:paraId="00000007">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__________________________________________________________________________________</w:t>
      </w:r>
    </w:p>
    <w:p w:rsidR="00000000" w:rsidDel="00000000" w:rsidP="00000000" w:rsidRDefault="00000000" w:rsidRPr="00000000" w14:paraId="00000009">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B">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Student Name: ______________________    will complete Option ______.</w:t>
      </w:r>
    </w:p>
    <w:p w:rsidR="00000000" w:rsidDel="00000000" w:rsidP="00000000" w:rsidRDefault="00000000" w:rsidRPr="00000000" w14:paraId="0000000C">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___________________________________________________________________________________</w:t>
      </w:r>
    </w:p>
    <w:p w:rsidR="00000000" w:rsidDel="00000000" w:rsidP="00000000" w:rsidRDefault="00000000" w:rsidRPr="00000000" w14:paraId="0000000F">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contextualSpacing w:val="0"/>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11">
      <w:pPr>
        <w:contextualSpacing w:val="0"/>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Option A: Self- Choreographed Dance/Performance</w:t>
      </w:r>
    </w:p>
    <w:p w:rsidR="00000000" w:rsidDel="00000000" w:rsidP="00000000" w:rsidRDefault="00000000" w:rsidRPr="00000000" w14:paraId="00000012">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Self-choreograph a minimum 60 second dance which tells a story. You may perform the dance yourself or have another person perform the dance. </w:t>
      </w:r>
    </w:p>
    <w:p w:rsidR="00000000" w:rsidDel="00000000" w:rsidP="00000000" w:rsidRDefault="00000000" w:rsidRPr="00000000" w14:paraId="00000014">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contextualSpacing w:val="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Steps One and Two are worth 20% of your mark for this project.</w:t>
      </w:r>
    </w:p>
    <w:p w:rsidR="00000000" w:rsidDel="00000000" w:rsidP="00000000" w:rsidRDefault="00000000" w:rsidRPr="00000000" w14:paraId="00000016">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Step One: Dance Information</w:t>
      </w:r>
    </w:p>
    <w:p w:rsidR="00000000" w:rsidDel="00000000" w:rsidP="00000000" w:rsidRDefault="00000000" w:rsidRPr="00000000" w14:paraId="00000018">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Link to the video :</w:t>
      </w:r>
    </w:p>
    <w:p w:rsidR="00000000" w:rsidDel="00000000" w:rsidP="00000000" w:rsidRDefault="00000000" w:rsidRPr="00000000" w14:paraId="0000001A">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of Dancer(s):</w:t>
      </w:r>
    </w:p>
    <w:p w:rsidR="00000000" w:rsidDel="00000000" w:rsidP="00000000" w:rsidRDefault="00000000" w:rsidRPr="00000000" w14:paraId="0000001B">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Music (title and singer):</w:t>
      </w:r>
    </w:p>
    <w:p w:rsidR="00000000" w:rsidDel="00000000" w:rsidP="00000000" w:rsidRDefault="00000000" w:rsidRPr="00000000" w14:paraId="0000001C">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Step Two: Aspects of Choreography</w:t>
      </w:r>
    </w:p>
    <w:p w:rsidR="00000000" w:rsidDel="00000000" w:rsidP="00000000" w:rsidRDefault="00000000" w:rsidRPr="00000000" w14:paraId="0000001F">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Highlight between 7- 10 sequences/steps/moves, the dancers use and the intended symbolism/meaning of the sequence.  Use the table below. Ensure that your notes are in sequence with the dance (make sure the timestamps are in the correct order).</w:t>
      </w:r>
    </w:p>
    <w:p w:rsidR="00000000" w:rsidDel="00000000" w:rsidP="00000000" w:rsidRDefault="00000000" w:rsidRPr="00000000" w14:paraId="00000021">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contextualSpacing w:val="0"/>
        <w:rPr>
          <w:rFonts w:ascii="Helvetica Neue" w:cs="Helvetica Neue" w:eastAsia="Helvetica Neue" w:hAnsi="Helvetica Neu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3420"/>
        <w:gridCol w:w="3390"/>
        <w:tblGridChange w:id="0">
          <w:tblGrid>
            <w:gridCol w:w="2550"/>
            <w:gridCol w:w="3420"/>
            <w:gridCol w:w="3390"/>
          </w:tblGrid>
        </w:tblGridChange>
      </w:tblGrid>
      <w:tr>
        <w:tc>
          <w:tcPr>
            <w:shd w:fill="9fc5e8"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Timestamp from video</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Dancer movement description and/or </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Intended meaning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contextualSpacing w:val="0"/>
              <w:rPr>
                <w:rFonts w:ascii="Helvetica Neue" w:cs="Helvetica Neue" w:eastAsia="Helvetica Neue" w:hAnsi="Helvetica Neue"/>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contextualSpacing w:val="0"/>
              <w:rPr>
                <w:rFonts w:ascii="Helvetica Neue" w:cs="Helvetica Neue" w:eastAsia="Helvetica Neue" w:hAnsi="Helvetica Neu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contextualSpacing w:val="0"/>
              <w:rPr>
                <w:rFonts w:ascii="Helvetica Neue" w:cs="Helvetica Neue" w:eastAsia="Helvetica Neue" w:hAnsi="Helvetica Neue"/>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contextualSpacing w:val="0"/>
              <w:rPr>
                <w:rFonts w:ascii="Helvetica Neue" w:cs="Helvetica Neue" w:eastAsia="Helvetica Neue" w:hAnsi="Helvetica Neu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contextualSpacing w:val="0"/>
              <w:rPr>
                <w:rFonts w:ascii="Helvetica Neue" w:cs="Helvetica Neue" w:eastAsia="Helvetica Neue" w:hAnsi="Helvetica Neue"/>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contextualSpacing w:val="0"/>
              <w:rPr>
                <w:rFonts w:ascii="Helvetica Neue" w:cs="Helvetica Neue" w:eastAsia="Helvetica Neue" w:hAnsi="Helvetica Neu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contextualSpacing w:val="0"/>
              <w:rPr>
                <w:rFonts w:ascii="Helvetica Neue" w:cs="Helvetica Neue" w:eastAsia="Helvetica Neue" w:hAnsi="Helvetica Neue"/>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contextualSpacing w:val="0"/>
              <w:rPr>
                <w:rFonts w:ascii="Helvetica Neue" w:cs="Helvetica Neue" w:eastAsia="Helvetica Neue" w:hAnsi="Helvetica Neu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contextualSpacing w:val="0"/>
              <w:rPr>
                <w:rFonts w:ascii="Helvetica Neue" w:cs="Helvetica Neue" w:eastAsia="Helvetica Neue" w:hAnsi="Helvetica Neue"/>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contextualSpacing w:val="0"/>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contextualSpacing w:val="0"/>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45">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List and explain other elements used to enhance the storytelling (music, costuming, lighting):</w:t>
      </w:r>
    </w:p>
    <w:p w:rsidR="00000000" w:rsidDel="00000000" w:rsidP="00000000" w:rsidRDefault="00000000" w:rsidRPr="00000000" w14:paraId="00000047">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contextualSpacing w:val="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Step Three: Written Report</w:t>
      </w:r>
    </w:p>
    <w:p w:rsidR="00000000" w:rsidDel="00000000" w:rsidP="00000000" w:rsidRDefault="00000000" w:rsidRPr="00000000" w14:paraId="00000049">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your written report, you will include:</w:t>
      </w:r>
    </w:p>
    <w:p w:rsidR="00000000" w:rsidDel="00000000" w:rsidP="00000000" w:rsidRDefault="00000000" w:rsidRPr="00000000" w14:paraId="0000004B">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numPr>
          <w:ilvl w:val="0"/>
          <w:numId w:val="1"/>
        </w:numP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 intended story written out in paragraph form.  </w:t>
      </w:r>
    </w:p>
    <w:p w:rsidR="00000000" w:rsidDel="00000000" w:rsidP="00000000" w:rsidRDefault="00000000" w:rsidRPr="00000000" w14:paraId="0000004D">
      <w:pPr>
        <w:numPr>
          <w:ilvl w:val="0"/>
          <w:numId w:val="1"/>
        </w:numP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Aspects of the choreography and what they mean (use the chart from Step 2 to assist this section)</w:t>
      </w:r>
    </w:p>
    <w:p w:rsidR="00000000" w:rsidDel="00000000" w:rsidP="00000000" w:rsidRDefault="00000000" w:rsidRPr="00000000" w14:paraId="0000004E">
      <w:pPr>
        <w:numPr>
          <w:ilvl w:val="0"/>
          <w:numId w:val="1"/>
        </w:numPr>
        <w:ind w:left="720" w:hanging="360"/>
        <w:contextualSpacing w:val="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personal reflection.  Answer questions like: Why did you select this dance?  How do you relate to the dance? Did the dance turn out the way you wanted it to?</w:t>
      </w:r>
    </w:p>
    <w:p w:rsidR="00000000" w:rsidDel="00000000" w:rsidP="00000000" w:rsidRDefault="00000000" w:rsidRPr="00000000" w14:paraId="0000004F">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Download the </w:t>
      </w:r>
      <w:r w:rsidDel="00000000" w:rsidR="00000000" w:rsidRPr="00000000">
        <w:rPr>
          <w:rFonts w:ascii="Helvetica Neue" w:cs="Helvetica Neue" w:eastAsia="Helvetica Neue" w:hAnsi="Helvetica Neue"/>
          <w:i w:val="1"/>
          <w:rtl w:val="0"/>
        </w:rPr>
        <w:t xml:space="preserve">Physical Education Written Response Rubric </w:t>
      </w:r>
      <w:r w:rsidDel="00000000" w:rsidR="00000000" w:rsidRPr="00000000">
        <w:rPr>
          <w:rFonts w:ascii="Helvetica Neue" w:cs="Helvetica Neue" w:eastAsia="Helvetica Neue" w:hAnsi="Helvetica Neue"/>
          <w:rtl w:val="0"/>
        </w:rPr>
        <w:t xml:space="preserve">from the assignment page to compare your final written response with.  </w:t>
      </w:r>
    </w:p>
    <w:p w:rsidR="00000000" w:rsidDel="00000000" w:rsidP="00000000" w:rsidRDefault="00000000" w:rsidRPr="00000000" w14:paraId="00000051">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may enter your written response in the area below or attach a separate document.</w:t>
      </w:r>
    </w:p>
    <w:p w:rsidR="00000000" w:rsidDel="00000000" w:rsidP="00000000" w:rsidRDefault="00000000" w:rsidRPr="00000000" w14:paraId="00000053">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___________________________________________________________________________________</w:t>
      </w:r>
    </w:p>
    <w:p w:rsidR="00000000" w:rsidDel="00000000" w:rsidP="00000000" w:rsidRDefault="00000000" w:rsidRPr="00000000" w14:paraId="00000054">
      <w:pPr>
        <w:contextualSpacing w:val="0"/>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55">
      <w:pPr>
        <w:contextualSpacing w:val="0"/>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Option B: Research and Interpret a </w:t>
      </w:r>
      <w:r w:rsidDel="00000000" w:rsidR="00000000" w:rsidRPr="00000000">
        <w:rPr>
          <w:rFonts w:ascii="Helvetica Neue" w:cs="Helvetica Neue" w:eastAsia="Helvetica Neue" w:hAnsi="Helvetica Neue"/>
          <w:b w:val="1"/>
          <w:i w:val="1"/>
          <w:sz w:val="26"/>
          <w:szCs w:val="26"/>
          <w:rtl w:val="0"/>
        </w:rPr>
        <w:t xml:space="preserve">So You Think You Can Dance </w:t>
      </w:r>
      <w:r w:rsidDel="00000000" w:rsidR="00000000" w:rsidRPr="00000000">
        <w:rPr>
          <w:rFonts w:ascii="Helvetica Neue" w:cs="Helvetica Neue" w:eastAsia="Helvetica Neue" w:hAnsi="Helvetica Neue"/>
          <w:b w:val="1"/>
          <w:sz w:val="26"/>
          <w:szCs w:val="26"/>
          <w:rtl w:val="0"/>
        </w:rPr>
        <w:t xml:space="preserve">Performance</w:t>
      </w:r>
    </w:p>
    <w:p w:rsidR="00000000" w:rsidDel="00000000" w:rsidP="00000000" w:rsidRDefault="00000000" w:rsidRPr="00000000" w14:paraId="00000056">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7">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this option, you will write a response in regards to the Choreography to a dance from the television series </w:t>
      </w:r>
      <w:r w:rsidDel="00000000" w:rsidR="00000000" w:rsidRPr="00000000">
        <w:rPr>
          <w:rFonts w:ascii="Helvetica Neue" w:cs="Helvetica Neue" w:eastAsia="Helvetica Neue" w:hAnsi="Helvetica Neue"/>
          <w:i w:val="1"/>
          <w:rtl w:val="0"/>
        </w:rPr>
        <w:t xml:space="preserve">So You Think You Can Dance</w:t>
      </w:r>
      <w:r w:rsidDel="00000000" w:rsidR="00000000" w:rsidRPr="00000000">
        <w:rPr>
          <w:rFonts w:ascii="Helvetica Neue" w:cs="Helvetica Neue" w:eastAsia="Helvetica Neue" w:hAnsi="Helvetica Neue"/>
          <w:rtl w:val="0"/>
        </w:rPr>
        <w:t xml:space="preserve">.   In the written response you will analyze the dance and interpret the movements to determine what the storyline/message of the dance is.  There are three steps to this options.</w:t>
      </w:r>
    </w:p>
    <w:p w:rsidR="00000000" w:rsidDel="00000000" w:rsidP="00000000" w:rsidRDefault="00000000" w:rsidRPr="00000000" w14:paraId="00000058">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9">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*Some video links of the dances may include an introduction where the choreographer describes what their intent of the dance is.  You may use these dances as it gives you a little bit of a head start</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5A">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contextualSpacing w:val="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Steps One and Two are worth 20% of your mark for this project.</w:t>
      </w:r>
    </w:p>
    <w:p w:rsidR="00000000" w:rsidDel="00000000" w:rsidP="00000000" w:rsidRDefault="00000000" w:rsidRPr="00000000" w14:paraId="0000005C">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D">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Step One: Dance Information</w:t>
      </w:r>
    </w:p>
    <w:p w:rsidR="00000000" w:rsidDel="00000000" w:rsidP="00000000" w:rsidRDefault="00000000" w:rsidRPr="00000000" w14:paraId="0000005E">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F">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Link to the video :</w:t>
      </w:r>
    </w:p>
    <w:p w:rsidR="00000000" w:rsidDel="00000000" w:rsidP="00000000" w:rsidRDefault="00000000" w:rsidRPr="00000000" w14:paraId="0000006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of Dancer(s) :</w:t>
      </w:r>
    </w:p>
    <w:p w:rsidR="00000000" w:rsidDel="00000000" w:rsidP="00000000" w:rsidRDefault="00000000" w:rsidRPr="00000000" w14:paraId="00000061">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of Choreographer: </w:t>
      </w:r>
    </w:p>
    <w:p w:rsidR="00000000" w:rsidDel="00000000" w:rsidP="00000000" w:rsidRDefault="00000000" w:rsidRPr="00000000" w14:paraId="00000062">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Music (title and singer):</w:t>
      </w:r>
    </w:p>
    <w:p w:rsidR="00000000" w:rsidDel="00000000" w:rsidP="00000000" w:rsidRDefault="00000000" w:rsidRPr="00000000" w14:paraId="00000063">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4">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5">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Step Two: Collecting Supporting Evidence</w:t>
      </w:r>
    </w:p>
    <w:p w:rsidR="00000000" w:rsidDel="00000000" w:rsidP="00000000" w:rsidRDefault="00000000" w:rsidRPr="00000000" w14:paraId="00000066">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7">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Prior to writing the response, you will identify between 7- 10 sequences/steps/moves, the dancers use and possible meanings of what those represent.  Use the table below. Ensure that your notes are in sequence with the dance (make sure the timestamps are in the correct order).</w:t>
      </w:r>
    </w:p>
    <w:p w:rsidR="00000000" w:rsidDel="00000000" w:rsidP="00000000" w:rsidRDefault="00000000" w:rsidRPr="00000000" w14:paraId="00000068">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9">
      <w:pPr>
        <w:contextualSpacing w:val="0"/>
        <w:rPr>
          <w:rFonts w:ascii="Helvetica Neue" w:cs="Helvetica Neue" w:eastAsia="Helvetica Neue" w:hAnsi="Helvetica Neue"/>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3420"/>
        <w:gridCol w:w="3390"/>
        <w:tblGridChange w:id="0">
          <w:tblGrid>
            <w:gridCol w:w="2550"/>
            <w:gridCol w:w="3420"/>
            <w:gridCol w:w="3390"/>
          </w:tblGrid>
        </w:tblGridChange>
      </w:tblGrid>
      <w:tr>
        <w:tc>
          <w:tcPr>
            <w:shd w:fill="9fc5e8"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Timestamp from video</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Dancer movement description and/or </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Possible meanings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8C">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D">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List other elements used to enhance the storytelling:</w:t>
      </w:r>
    </w:p>
    <w:p w:rsidR="00000000" w:rsidDel="00000000" w:rsidP="00000000" w:rsidRDefault="00000000" w:rsidRPr="00000000" w14:paraId="0000008E">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F">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0">
      <w:pPr>
        <w:contextualSpacing w:val="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Step Three: Written Response</w:t>
      </w:r>
    </w:p>
    <w:p w:rsidR="00000000" w:rsidDel="00000000" w:rsidP="00000000" w:rsidRDefault="00000000" w:rsidRPr="00000000" w14:paraId="00000091">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2">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your written response, you will include:</w:t>
      </w:r>
    </w:p>
    <w:p w:rsidR="00000000" w:rsidDel="00000000" w:rsidP="00000000" w:rsidRDefault="00000000" w:rsidRPr="00000000" w14:paraId="00000093">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4">
      <w:pPr>
        <w:numPr>
          <w:ilvl w:val="0"/>
          <w:numId w:val="1"/>
        </w:numP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Your interpretation of ‘the story/message’ of the dance.  This could differ from what the choreographer intended.</w:t>
      </w:r>
    </w:p>
    <w:p w:rsidR="00000000" w:rsidDel="00000000" w:rsidP="00000000" w:rsidRDefault="00000000" w:rsidRPr="00000000" w14:paraId="00000095">
      <w:pPr>
        <w:numPr>
          <w:ilvl w:val="0"/>
          <w:numId w:val="1"/>
        </w:numP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Support your interpretation. Supports can include items listed in Step Two but can also include details such as, but not limited to:  music, lyrics of music, lighting, costumes and props.  </w:t>
      </w:r>
    </w:p>
    <w:p w:rsidR="00000000" w:rsidDel="00000000" w:rsidP="00000000" w:rsidRDefault="00000000" w:rsidRPr="00000000" w14:paraId="00000096">
      <w:pPr>
        <w:numPr>
          <w:ilvl w:val="0"/>
          <w:numId w:val="1"/>
        </w:numP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 personal response.  Answer questions like: Why did you select this dance?  How do you relate to the dance? </w:t>
      </w:r>
    </w:p>
    <w:p w:rsidR="00000000" w:rsidDel="00000000" w:rsidP="00000000" w:rsidRDefault="00000000" w:rsidRPr="00000000" w14:paraId="00000097">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8">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Download the </w:t>
      </w:r>
      <w:r w:rsidDel="00000000" w:rsidR="00000000" w:rsidRPr="00000000">
        <w:rPr>
          <w:rFonts w:ascii="Helvetica Neue" w:cs="Helvetica Neue" w:eastAsia="Helvetica Neue" w:hAnsi="Helvetica Neue"/>
          <w:i w:val="1"/>
          <w:rtl w:val="0"/>
        </w:rPr>
        <w:t xml:space="preserve">Physical Education Written Response Rubric </w:t>
      </w:r>
      <w:r w:rsidDel="00000000" w:rsidR="00000000" w:rsidRPr="00000000">
        <w:rPr>
          <w:rFonts w:ascii="Helvetica Neue" w:cs="Helvetica Neue" w:eastAsia="Helvetica Neue" w:hAnsi="Helvetica Neue"/>
          <w:rtl w:val="0"/>
        </w:rPr>
        <w:t xml:space="preserve">from the assignment page to compare your final written response with.  </w:t>
      </w:r>
    </w:p>
    <w:p w:rsidR="00000000" w:rsidDel="00000000" w:rsidP="00000000" w:rsidRDefault="00000000" w:rsidRPr="00000000" w14:paraId="00000099">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A">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may enter your written response in the area below or attach a separate document.</w:t>
      </w:r>
    </w:p>
    <w:p w:rsidR="00000000" w:rsidDel="00000000" w:rsidP="00000000" w:rsidRDefault="00000000" w:rsidRPr="00000000" w14:paraId="0000009B">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_____________________________________________________________________________________</w:t>
      </w:r>
    </w:p>
    <w:p w:rsidR="00000000" w:rsidDel="00000000" w:rsidP="00000000" w:rsidRDefault="00000000" w:rsidRPr="00000000" w14:paraId="0000009C">
      <w:pPr>
        <w:contextualSpacing w:val="0"/>
        <w:rPr/>
      </w:pPr>
      <w:r w:rsidDel="00000000" w:rsidR="00000000" w:rsidRPr="00000000">
        <w:rPr>
          <w:rtl w:val="0"/>
        </w:rPr>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contextualSpacing w:val="0"/>
      <w:rPr>
        <w:rFonts w:ascii="Helvetica Neue" w:cs="Helvetica Neue" w:eastAsia="Helvetica Neue" w:hAnsi="Helvetica Neu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-66674</wp:posOffset>
          </wp:positionV>
          <wp:extent cx="1176338" cy="338736"/>
          <wp:effectExtent b="0" l="0" r="0" t="0"/>
          <wp:wrapSquare wrapText="bothSides" distB="114300" distT="114300" distL="114300" distR="114300"/>
          <wp:docPr descr="ADLC logo.png" id="1" name="image2.png"/>
          <a:graphic>
            <a:graphicData uri="http://schemas.openxmlformats.org/drawingml/2006/picture">
              <pic:pic>
                <pic:nvPicPr>
                  <pic:cNvPr descr="ADLC logo.png" id="0" name="image2.png"/>
                  <pic:cNvPicPr preferRelativeResize="0"/>
                </pic:nvPicPr>
                <pic:blipFill>
                  <a:blip r:embed="rId1"/>
                  <a:srcRect b="0" l="0" r="0" t="0"/>
                  <a:stretch>
                    <a:fillRect/>
                  </a:stretch>
                </pic:blipFill>
                <pic:spPr>
                  <a:xfrm>
                    <a:off x="0" y="0"/>
                    <a:ext cx="1176338" cy="338736"/>
                  </a:xfrm>
                  <a:prstGeom prst="rect"/>
                  <a:ln/>
                </pic:spPr>
              </pic:pic>
            </a:graphicData>
          </a:graphic>
        </wp:anchor>
      </w:drawing>
    </w:r>
  </w:p>
  <w:p w:rsidR="00000000" w:rsidDel="00000000" w:rsidP="00000000" w:rsidRDefault="00000000" w:rsidRPr="00000000" w14:paraId="0000009F">
    <w:pPr>
      <w:contextualSpacing w:val="0"/>
      <w:jc w:val="right"/>
      <w:rPr>
        <w:rFonts w:ascii="Helvetica Neue" w:cs="Helvetica Neue" w:eastAsia="Helvetica Neue" w:hAnsi="Helvetica Neue"/>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contextualSpacing w:val="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Physical Education 20</w:t>
      <w:tab/>
      <w:tab/>
      <w:tab/>
      <w:tab/>
      <w:tab/>
      <w:tab/>
      <w:tab/>
      <w:tab/>
      <w:t xml:space="preserve">Dance Project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