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Title"/>
        <w:contextualSpacing w:val="0"/>
        <w:jc w:val="left"/>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vertAlign w:val="baseline"/>
          <w:rtl w:val="0"/>
        </w:rPr>
        <w:t xml:space="preserve">Game/Activity Day Nutrition Project: </w:t>
      </w:r>
      <w:r w:rsidDel="00000000" w:rsidR="00000000" w:rsidRPr="00000000">
        <w:rPr>
          <w:rtl w:val="0"/>
        </w:rPr>
      </w:r>
    </w:p>
    <w:p w:rsidR="00000000" w:rsidDel="00000000" w:rsidP="00000000" w:rsidRDefault="00000000" w:rsidRPr="00000000" w14:paraId="00000001">
      <w:pPr>
        <w:pStyle w:val="Title"/>
        <w:contextualSpacing w:val="0"/>
        <w:jc w:val="left"/>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rtl w:val="0"/>
        </w:rPr>
        <w:t xml:space="preserve">Step One: </w:t>
      </w:r>
      <w:r w:rsidDel="00000000" w:rsidR="00000000" w:rsidRPr="00000000">
        <w:rPr>
          <w:rFonts w:ascii="Helvetica Neue" w:cs="Helvetica Neue" w:eastAsia="Helvetica Neue" w:hAnsi="Helvetica Neue"/>
          <w:sz w:val="22"/>
          <w:szCs w:val="22"/>
          <w:vertAlign w:val="baseline"/>
          <w:rtl w:val="0"/>
        </w:rPr>
        <w:t xml:space="preserve">Research</w:t>
      </w:r>
    </w:p>
    <w:p w:rsidR="00000000" w:rsidDel="00000000" w:rsidP="00000000" w:rsidRDefault="00000000" w:rsidRPr="00000000" w14:paraId="00000002">
      <w:pPr>
        <w:contextualSpacing w:val="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If you haven’t already, read through these resources prior to planning your game/activity day nutrition and then find one resource that is specific to your sport or activity.  </w:t>
      </w:r>
    </w:p>
    <w:p w:rsidR="00000000" w:rsidDel="00000000" w:rsidP="00000000" w:rsidRDefault="00000000" w:rsidRPr="00000000" w14:paraId="00000003">
      <w:pPr>
        <w:contextualSpacing w:val="0"/>
        <w:rPr>
          <w:rFonts w:ascii="Helvetica Neue" w:cs="Helvetica Neue" w:eastAsia="Helvetica Neue" w:hAnsi="Helvetica Neue"/>
          <w:vertAlign w:val="baseline"/>
        </w:rPr>
      </w:pPr>
      <w:bookmarkStart w:colFirst="0" w:colLast="0" w:name="_gjdgxs" w:id="0"/>
      <w:bookmarkEnd w:id="0"/>
      <w:r w:rsidDel="00000000" w:rsidR="00000000" w:rsidRPr="00000000">
        <w:rPr>
          <w:rFonts w:ascii="Helvetica Neue" w:cs="Helvetica Neue" w:eastAsia="Helvetica Neue" w:hAnsi="Helvetica Neue"/>
          <w:u w:val="single"/>
          <w:vertAlign w:val="baseline"/>
          <w:rtl w:val="0"/>
        </w:rPr>
        <w:t xml:space="preserve">Provided resources:</w:t>
      </w:r>
      <w:r w:rsidDel="00000000" w:rsidR="00000000" w:rsidRPr="00000000">
        <w:rPr>
          <w:rFonts w:ascii="Helvetica Neue" w:cs="Helvetica Neue" w:eastAsia="Helvetica Neue" w:hAnsi="Helvetica Neue"/>
          <w:vertAlign w:val="baseline"/>
          <w:rtl w:val="0"/>
        </w:rPr>
        <w:t xml:space="preserve"> Research basic nutrition information specific to athletes.  A great guide, regardless of the sport you compete in is the </w:t>
      </w:r>
      <w:hyperlink r:id="rId6">
        <w:r w:rsidDel="00000000" w:rsidR="00000000" w:rsidRPr="00000000">
          <w:rPr>
            <w:rFonts w:ascii="Helvetica Neue" w:cs="Helvetica Neue" w:eastAsia="Helvetica Neue" w:hAnsi="Helvetica Neue"/>
            <w:color w:val="0000ff"/>
            <w:u w:val="single"/>
            <w:vertAlign w:val="baseline"/>
            <w:rtl w:val="0"/>
          </w:rPr>
          <w:t xml:space="preserve">IAAF Nutrition for Athletes Guide</w:t>
        </w:r>
      </w:hyperlink>
      <w:r w:rsidDel="00000000" w:rsidR="00000000" w:rsidRPr="00000000">
        <w:rPr>
          <w:rFonts w:ascii="Helvetica Neue" w:cs="Helvetica Neue" w:eastAsia="Helvetica Neue" w:hAnsi="Helvetica Neue"/>
          <w:vertAlign w:val="baseline"/>
          <w:rtl w:val="0"/>
        </w:rPr>
        <w:t xml:space="preserve"> (for track and field athlete).  You can also peruse different articles from the </w:t>
      </w:r>
      <w:hyperlink r:id="rId7">
        <w:r w:rsidDel="00000000" w:rsidR="00000000" w:rsidRPr="00000000">
          <w:rPr>
            <w:rFonts w:ascii="Helvetica Neue" w:cs="Helvetica Neue" w:eastAsia="Helvetica Neue" w:hAnsi="Helvetica Neue"/>
            <w:color w:val="0000ff"/>
            <w:u w:val="single"/>
            <w:vertAlign w:val="baseline"/>
            <w:rtl w:val="0"/>
          </w:rPr>
          <w:t xml:space="preserve">Canadian Coaching Association</w:t>
        </w:r>
      </w:hyperlink>
      <w:r w:rsidDel="00000000" w:rsidR="00000000" w:rsidRPr="00000000">
        <w:rPr>
          <w:rFonts w:ascii="Helvetica Neue" w:cs="Helvetica Neue" w:eastAsia="Helvetica Neue" w:hAnsi="Helvetica Neue"/>
          <w:vertAlign w:val="baseline"/>
          <w:rtl w:val="0"/>
        </w:rPr>
        <w:t xml:space="preserve">.</w:t>
      </w:r>
    </w:p>
    <w:p w:rsidR="00000000" w:rsidDel="00000000" w:rsidP="00000000" w:rsidRDefault="00000000" w:rsidRPr="00000000" w14:paraId="00000004">
      <w:pPr>
        <w:contextualSpacing w:val="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u w:val="single"/>
          <w:vertAlign w:val="baseline"/>
          <w:rtl w:val="0"/>
        </w:rPr>
        <w:t xml:space="preserve">**Student resource information</w:t>
      </w:r>
      <w:r w:rsidDel="00000000" w:rsidR="00000000" w:rsidRPr="00000000">
        <w:rPr>
          <w:rFonts w:ascii="Helvetica Neue" w:cs="Helvetica Neue" w:eastAsia="Helvetica Neue" w:hAnsi="Helvetica Neue"/>
          <w:vertAlign w:val="baseline"/>
          <w:rtl w:val="0"/>
        </w:rPr>
        <w:t xml:space="preserve">. </w:t>
      </w:r>
      <w:r w:rsidDel="00000000" w:rsidR="00000000" w:rsidRPr="00000000">
        <w:rPr>
          <w:rFonts w:ascii="Helvetica Neue" w:cs="Helvetica Neue" w:eastAsia="Helvetica Neue" w:hAnsi="Helvetica Neue"/>
          <w:b w:val="1"/>
          <w:vertAlign w:val="baseline"/>
          <w:rtl w:val="0"/>
        </w:rPr>
        <w:t xml:space="preserve">Provide </w:t>
      </w:r>
      <w:r w:rsidDel="00000000" w:rsidR="00000000" w:rsidRPr="00000000">
        <w:rPr>
          <w:rFonts w:ascii="Helvetica Neue" w:cs="Helvetica Neue" w:eastAsia="Helvetica Neue" w:hAnsi="Helvetica Neue"/>
          <w:b w:val="1"/>
          <w:rtl w:val="0"/>
        </w:rPr>
        <w:t xml:space="preserve">a reference page in the presentation if you use different resource material/websites.</w:t>
      </w:r>
      <w:r w:rsidDel="00000000" w:rsidR="00000000" w:rsidRPr="00000000">
        <w:rPr>
          <w:rFonts w:ascii="Helvetica Neue" w:cs="Helvetica Neue" w:eastAsia="Helvetica Neue" w:hAnsi="Helvetica Neue"/>
          <w:vertAlign w:val="baseline"/>
          <w:rtl w:val="0"/>
        </w:rPr>
        <w:t xml:space="preserve">:</w:t>
      </w:r>
      <w:r w:rsidDel="00000000" w:rsidR="00000000" w:rsidRPr="00000000">
        <w:rPr>
          <w:rtl w:val="0"/>
        </w:rPr>
      </w:r>
    </w:p>
    <w:p w:rsidR="00000000" w:rsidDel="00000000" w:rsidP="00000000" w:rsidRDefault="00000000" w:rsidRPr="00000000" w14:paraId="00000005">
      <w:pPr>
        <w:contextualSpacing w:val="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b w:val="1"/>
          <w:vertAlign w:val="baseline"/>
          <w:rtl w:val="0"/>
        </w:rPr>
        <w:t xml:space="preserve">ASSIGNMENT </w:t>
      </w:r>
      <w:r w:rsidDel="00000000" w:rsidR="00000000" w:rsidRPr="00000000">
        <w:rPr>
          <w:rtl w:val="0"/>
        </w:rPr>
      </w:r>
    </w:p>
    <w:p w:rsidR="00000000" w:rsidDel="00000000" w:rsidP="00000000" w:rsidRDefault="00000000" w:rsidRPr="00000000" w14:paraId="00000006">
      <w:pP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General Description:</w:t>
      </w:r>
    </w:p>
    <w:p w:rsidR="00000000" w:rsidDel="00000000" w:rsidP="00000000" w:rsidRDefault="00000000" w:rsidRPr="00000000" w14:paraId="00000007">
      <w:pPr>
        <w:contextualSpacing w:val="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rtl w:val="0"/>
        </w:rPr>
        <w:t xml:space="preserve">Y</w:t>
      </w:r>
      <w:r w:rsidDel="00000000" w:rsidR="00000000" w:rsidRPr="00000000">
        <w:rPr>
          <w:rFonts w:ascii="Helvetica Neue" w:cs="Helvetica Neue" w:eastAsia="Helvetica Neue" w:hAnsi="Helvetica Neue"/>
          <w:vertAlign w:val="baseline"/>
          <w:rtl w:val="0"/>
        </w:rPr>
        <w:t xml:space="preserve">ou will </w:t>
      </w:r>
      <w:r w:rsidDel="00000000" w:rsidR="00000000" w:rsidRPr="00000000">
        <w:rPr>
          <w:rFonts w:ascii="Helvetica Neue" w:cs="Helvetica Neue" w:eastAsia="Helvetica Neue" w:hAnsi="Helvetica Neue"/>
          <w:rtl w:val="0"/>
        </w:rPr>
        <w:t xml:space="preserve">create</w:t>
      </w:r>
      <w:r w:rsidDel="00000000" w:rsidR="00000000" w:rsidRPr="00000000">
        <w:rPr>
          <w:rFonts w:ascii="Helvetica Neue" w:cs="Helvetica Neue" w:eastAsia="Helvetica Neue" w:hAnsi="Helvetica Neue"/>
          <w:vertAlign w:val="baseline"/>
          <w:rtl w:val="0"/>
        </w:rPr>
        <w:t xml:space="preserve"> either a video presentation or a PowerPoint presentation of planning, shopping for and cooking healthy activity day meal</w:t>
      </w:r>
      <w:r w:rsidDel="00000000" w:rsidR="00000000" w:rsidRPr="00000000">
        <w:rPr>
          <w:rFonts w:ascii="Helvetica Neue" w:cs="Helvetica Neue" w:eastAsia="Helvetica Neue" w:hAnsi="Helvetica Neue"/>
          <w:rtl w:val="0"/>
        </w:rPr>
        <w:t xml:space="preserve">s</w:t>
      </w:r>
      <w:r w:rsidDel="00000000" w:rsidR="00000000" w:rsidRPr="00000000">
        <w:rPr>
          <w:rFonts w:ascii="Helvetica Neue" w:cs="Helvetica Neue" w:eastAsia="Helvetica Neue" w:hAnsi="Helvetica Neue"/>
          <w:vertAlign w:val="baseline"/>
          <w:rtl w:val="0"/>
        </w:rPr>
        <w:t xml:space="preserve">.  </w:t>
      </w:r>
    </w:p>
    <w:p w:rsidR="00000000" w:rsidDel="00000000" w:rsidP="00000000" w:rsidRDefault="00000000" w:rsidRPr="00000000" w14:paraId="00000008">
      <w:pPr>
        <w:numPr>
          <w:ilvl w:val="0"/>
          <w:numId w:val="3"/>
        </w:numPr>
        <w:ind w:left="720" w:hanging="360"/>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vertAlign w:val="baseline"/>
          <w:rtl w:val="0"/>
        </w:rPr>
        <w:t xml:space="preserve">Plan, cook, and eat a </w:t>
      </w:r>
      <w:r w:rsidDel="00000000" w:rsidR="00000000" w:rsidRPr="00000000">
        <w:rPr>
          <w:rFonts w:ascii="Helvetica Neue" w:cs="Helvetica Neue" w:eastAsia="Helvetica Neue" w:hAnsi="Helvetica Neue"/>
          <w:b w:val="1"/>
          <w:vertAlign w:val="baseline"/>
          <w:rtl w:val="0"/>
        </w:rPr>
        <w:t xml:space="preserve">pre-</w:t>
      </w:r>
      <w:r w:rsidDel="00000000" w:rsidR="00000000" w:rsidRPr="00000000">
        <w:rPr>
          <w:rFonts w:ascii="Helvetica Neue" w:cs="Helvetica Neue" w:eastAsia="Helvetica Neue" w:hAnsi="Helvetica Neue"/>
          <w:b w:val="1"/>
          <w:rtl w:val="0"/>
        </w:rPr>
        <w:t xml:space="preserve">activity</w:t>
      </w:r>
      <w:r w:rsidDel="00000000" w:rsidR="00000000" w:rsidRPr="00000000">
        <w:rPr>
          <w:rFonts w:ascii="Helvetica Neue" w:cs="Helvetica Neue" w:eastAsia="Helvetica Neue" w:hAnsi="Helvetica Neue"/>
          <w:b w:val="1"/>
          <w:vertAlign w:val="baseline"/>
          <w:rtl w:val="0"/>
        </w:rPr>
        <w:t xml:space="preserve"> meal.</w:t>
      </w:r>
    </w:p>
    <w:p w:rsidR="00000000" w:rsidDel="00000000" w:rsidP="00000000" w:rsidRDefault="00000000" w:rsidRPr="00000000" w14:paraId="00000009">
      <w:pPr>
        <w:numPr>
          <w:ilvl w:val="0"/>
          <w:numId w:val="3"/>
        </w:numPr>
        <w:ind w:left="720" w:hanging="360"/>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vertAlign w:val="baseline"/>
          <w:rtl w:val="0"/>
        </w:rPr>
        <w:t xml:space="preserve">Plan for and eat </w:t>
      </w:r>
      <w:r w:rsidDel="00000000" w:rsidR="00000000" w:rsidRPr="00000000">
        <w:rPr>
          <w:rFonts w:ascii="Helvetica Neue" w:cs="Helvetica Neue" w:eastAsia="Helvetica Neue" w:hAnsi="Helvetica Neue"/>
          <w:b w:val="1"/>
          <w:rtl w:val="0"/>
        </w:rPr>
        <w:t xml:space="preserve">during activity</w:t>
      </w:r>
      <w:r w:rsidDel="00000000" w:rsidR="00000000" w:rsidRPr="00000000">
        <w:rPr>
          <w:rFonts w:ascii="Helvetica Neue" w:cs="Helvetica Neue" w:eastAsia="Helvetica Neue" w:hAnsi="Helvetica Neue"/>
          <w:b w:val="1"/>
          <w:vertAlign w:val="baseline"/>
          <w:rtl w:val="0"/>
        </w:rPr>
        <w:t xml:space="preserve"> snack</w:t>
      </w:r>
      <w:r w:rsidDel="00000000" w:rsidR="00000000" w:rsidRPr="00000000">
        <w:rPr>
          <w:rFonts w:ascii="Helvetica Neue" w:cs="Helvetica Neue" w:eastAsia="Helvetica Neue" w:hAnsi="Helvetica Neue"/>
          <w:vertAlign w:val="baseline"/>
          <w:rtl w:val="0"/>
        </w:rPr>
        <w:t xml:space="preserve">.</w:t>
      </w:r>
    </w:p>
    <w:p w:rsidR="00000000" w:rsidDel="00000000" w:rsidP="00000000" w:rsidRDefault="00000000" w:rsidRPr="00000000" w14:paraId="0000000A">
      <w:pPr>
        <w:numPr>
          <w:ilvl w:val="0"/>
          <w:numId w:val="3"/>
        </w:numPr>
        <w:ind w:left="720" w:hanging="360"/>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Post Activity Meal</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vertAlign w:val="baseline"/>
          <w:rtl w:val="0"/>
        </w:rPr>
        <w:t xml:space="preserve">Provide research on </w:t>
      </w:r>
      <w:r w:rsidDel="00000000" w:rsidR="00000000" w:rsidRPr="00000000">
        <w:rPr>
          <w:rFonts w:ascii="Helvetica Neue" w:cs="Helvetica Neue" w:eastAsia="Helvetica Neue" w:hAnsi="Helvetica Neue"/>
          <w:b w:val="1"/>
          <w:vertAlign w:val="baseline"/>
          <w:rtl w:val="0"/>
        </w:rPr>
        <w:t xml:space="preserve">3 popular restaurants</w:t>
      </w:r>
      <w:r w:rsidDel="00000000" w:rsidR="00000000" w:rsidRPr="00000000">
        <w:rPr>
          <w:rFonts w:ascii="Helvetica Neue" w:cs="Helvetica Neue" w:eastAsia="Helvetica Neue" w:hAnsi="Helvetica Neue"/>
          <w:vertAlign w:val="baseline"/>
          <w:rtl w:val="0"/>
        </w:rPr>
        <w:t xml:space="preserve"> and provide </w:t>
      </w:r>
      <w:r w:rsidDel="00000000" w:rsidR="00000000" w:rsidRPr="00000000">
        <w:rPr>
          <w:rFonts w:ascii="Helvetica Neue" w:cs="Helvetica Neue" w:eastAsia="Helvetica Neue" w:hAnsi="Helvetica Neue"/>
          <w:b w:val="1"/>
          <w:vertAlign w:val="baseline"/>
          <w:rtl w:val="0"/>
        </w:rPr>
        <w:t xml:space="preserve">3 healthy post game/activity menu items</w:t>
      </w:r>
      <w:r w:rsidDel="00000000" w:rsidR="00000000" w:rsidRPr="00000000">
        <w:rPr>
          <w:rFonts w:ascii="Helvetica Neue" w:cs="Helvetica Neue" w:eastAsia="Helvetica Neue" w:hAnsi="Helvetica Neue"/>
          <w:vertAlign w:val="baseline"/>
          <w:rtl w:val="0"/>
        </w:rPr>
        <w:t xml:space="preserve"> from each location. For each meal choice, explain why it is a good choice.</w:t>
      </w:r>
    </w:p>
    <w:p w:rsidR="00000000" w:rsidDel="00000000" w:rsidP="00000000" w:rsidRDefault="00000000" w:rsidRPr="00000000" w14:paraId="0000000B">
      <w:pPr>
        <w:numPr>
          <w:ilvl w:val="0"/>
          <w:numId w:val="3"/>
        </w:numPr>
        <w:ind w:left="720" w:hanging="360"/>
        <w:contextualSpacing w:val="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Complete a </w:t>
      </w:r>
      <w:r w:rsidDel="00000000" w:rsidR="00000000" w:rsidRPr="00000000">
        <w:rPr>
          <w:rFonts w:ascii="Helvetica Neue" w:cs="Helvetica Neue" w:eastAsia="Helvetica Neue" w:hAnsi="Helvetica Neue"/>
          <w:b w:val="1"/>
          <w:rtl w:val="0"/>
        </w:rPr>
        <w:t xml:space="preserve">Self-Assessment</w:t>
      </w:r>
      <w:r w:rsidDel="00000000" w:rsidR="00000000" w:rsidRPr="00000000">
        <w:rPr>
          <w:rFonts w:ascii="Helvetica Neue" w:cs="Helvetica Neue" w:eastAsia="Helvetica Neue" w:hAnsi="Helvetica Neue"/>
          <w:rtl w:val="0"/>
        </w:rPr>
        <w:t xml:space="preserve"> on the assignment (last page) and submit with your project.</w:t>
      </w:r>
    </w:p>
    <w:p w:rsidR="00000000" w:rsidDel="00000000" w:rsidP="00000000" w:rsidRDefault="00000000" w:rsidRPr="00000000" w14:paraId="0000000C">
      <w:pPr>
        <w:contextualSpacing w:val="0"/>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0D">
      <w:pP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 the assignment, you will need to choose an activity day that has lots of activity.  Choose a day that you have over 60 consecutive minutes of activity.  </w:t>
      </w:r>
    </w:p>
    <w:p w:rsidR="00000000" w:rsidDel="00000000" w:rsidP="00000000" w:rsidRDefault="00000000" w:rsidRPr="00000000" w14:paraId="0000000E">
      <w:pP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Before activity day</w:t>
      </w:r>
      <w:r w:rsidDel="00000000" w:rsidR="00000000" w:rsidRPr="00000000">
        <w:rPr>
          <w:rFonts w:ascii="Helvetica Neue" w:cs="Helvetica Neue" w:eastAsia="Helvetica Neue" w:hAnsi="Helvetica Neue"/>
          <w:rtl w:val="0"/>
        </w:rPr>
        <w:t xml:space="preserve">: Research good practice for nutrition intake for your activity. You should do the planning of all meals.  You should have all the grocery items the day you need before your activity day.  </w:t>
      </w:r>
    </w:p>
    <w:p w:rsidR="00000000" w:rsidDel="00000000" w:rsidP="00000000" w:rsidRDefault="00000000" w:rsidRPr="00000000" w14:paraId="0000000F">
      <w:pP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On your activity day</w:t>
      </w:r>
      <w:r w:rsidDel="00000000" w:rsidR="00000000" w:rsidRPr="00000000">
        <w:rPr>
          <w:rFonts w:ascii="Helvetica Neue" w:cs="Helvetica Neue" w:eastAsia="Helvetica Neue" w:hAnsi="Helvetica Neue"/>
          <w:rtl w:val="0"/>
        </w:rPr>
        <w:t xml:space="preserve">, you will:</w:t>
      </w:r>
    </w:p>
    <w:p w:rsidR="00000000" w:rsidDel="00000000" w:rsidP="00000000" w:rsidRDefault="00000000" w:rsidRPr="00000000" w14:paraId="00000010">
      <w:pPr>
        <w:numPr>
          <w:ilvl w:val="0"/>
          <w:numId w:val="4"/>
        </w:numPr>
        <w:ind w:left="720" w:hanging="360"/>
        <w:contextualSpacing w:val="1"/>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Cook and eat your pre-activity meal</w:t>
      </w:r>
    </w:p>
    <w:p w:rsidR="00000000" w:rsidDel="00000000" w:rsidP="00000000" w:rsidRDefault="00000000" w:rsidRPr="00000000" w14:paraId="00000011">
      <w:pPr>
        <w:numPr>
          <w:ilvl w:val="0"/>
          <w:numId w:val="4"/>
        </w:numPr>
        <w:ind w:left="720" w:hanging="360"/>
        <w:contextualSpacing w:val="1"/>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Pack your during activity snack(s) and consume the snacks during your activity</w:t>
      </w:r>
    </w:p>
    <w:p w:rsidR="00000000" w:rsidDel="00000000" w:rsidP="00000000" w:rsidRDefault="00000000" w:rsidRPr="00000000" w14:paraId="00000012">
      <w:pPr>
        <w:contextualSpacing w:val="0"/>
        <w:rPr>
          <w:rFonts w:ascii="Helvetica Neue" w:cs="Helvetica Neue" w:eastAsia="Helvetica Neue" w:hAnsi="Helvetica Neue"/>
          <w:vertAlign w:val="baseline"/>
        </w:rPr>
      </w:pPr>
      <w:r w:rsidDel="00000000" w:rsidR="00000000" w:rsidRPr="00000000">
        <w:br w:type="page"/>
      </w:r>
      <w:r w:rsidDel="00000000" w:rsidR="00000000" w:rsidRPr="00000000">
        <w:rPr>
          <w:rFonts w:ascii="Helvetica Neue" w:cs="Helvetica Neue" w:eastAsia="Helvetica Neue" w:hAnsi="Helvetica Neue"/>
          <w:b w:val="1"/>
          <w:vertAlign w:val="baseline"/>
          <w:rtl w:val="0"/>
        </w:rPr>
        <w:br w:type="textWrapping"/>
        <w:t xml:space="preserve">Detailed Parameters of Assignment</w:t>
      </w:r>
      <w:r w:rsidDel="00000000" w:rsidR="00000000" w:rsidRPr="00000000">
        <w:rPr>
          <w:rtl w:val="0"/>
        </w:rPr>
      </w:r>
    </w:p>
    <w:p w:rsidR="00000000" w:rsidDel="00000000" w:rsidP="00000000" w:rsidRDefault="00000000" w:rsidRPr="00000000" w14:paraId="00000013">
      <w:pPr>
        <w:contextualSpacing w:val="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The foods chosen for the pre</w:t>
      </w:r>
      <w:r w:rsidDel="00000000" w:rsidR="00000000" w:rsidRPr="00000000">
        <w:rPr>
          <w:rFonts w:ascii="Helvetica Neue" w:cs="Helvetica Neue" w:eastAsia="Helvetica Neue" w:hAnsi="Helvetica Neue"/>
          <w:rtl w:val="0"/>
        </w:rPr>
        <w:t xml:space="preserve">-activity</w:t>
      </w:r>
      <w:r w:rsidDel="00000000" w:rsidR="00000000" w:rsidRPr="00000000">
        <w:rPr>
          <w:rFonts w:ascii="Helvetica Neue" w:cs="Helvetica Neue" w:eastAsia="Helvetica Neue" w:hAnsi="Helvetica Neue"/>
          <w:vertAlign w:val="baseline"/>
          <w:rtl w:val="0"/>
        </w:rPr>
        <w:t xml:space="preserve"> meal </w:t>
      </w:r>
      <w:r w:rsidDel="00000000" w:rsidR="00000000" w:rsidRPr="00000000">
        <w:rPr>
          <w:rFonts w:ascii="Helvetica Neue" w:cs="Helvetica Neue" w:eastAsia="Helvetica Neue" w:hAnsi="Helvetica Neue"/>
          <w:b w:val="1"/>
          <w:vertAlign w:val="baseline"/>
          <w:rtl w:val="0"/>
        </w:rPr>
        <w:t xml:space="preserve">cannot be convenience food</w:t>
      </w:r>
      <w:r w:rsidDel="00000000" w:rsidR="00000000" w:rsidRPr="00000000">
        <w:rPr>
          <w:rFonts w:ascii="Helvetica Neue" w:cs="Helvetica Neue" w:eastAsia="Helvetica Neue" w:hAnsi="Helvetica Neue"/>
          <w:vertAlign w:val="baseline"/>
          <w:rtl w:val="0"/>
        </w:rPr>
        <w:t xml:space="preserve">. They must be bought fresh and prepared</w:t>
      </w:r>
      <w:r w:rsidDel="00000000" w:rsidR="00000000" w:rsidRPr="00000000">
        <w:rPr>
          <w:rFonts w:ascii="Helvetica Neue" w:cs="Helvetica Neue" w:eastAsia="Helvetica Neue" w:hAnsi="Helvetica Neue"/>
          <w:rtl w:val="0"/>
        </w:rPr>
        <w:t xml:space="preserve"> by the student.</w:t>
      </w:r>
      <w:r w:rsidDel="00000000" w:rsidR="00000000" w:rsidRPr="00000000">
        <w:rPr>
          <w:rtl w:val="0"/>
        </w:rPr>
      </w:r>
    </w:p>
    <w:p w:rsidR="00000000" w:rsidDel="00000000" w:rsidP="00000000" w:rsidRDefault="00000000" w:rsidRPr="00000000" w14:paraId="00000014">
      <w:pPr>
        <w:contextualSpacing w:val="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Your video or </w:t>
      </w:r>
      <w:r w:rsidDel="00000000" w:rsidR="00000000" w:rsidRPr="00000000">
        <w:rPr>
          <w:rFonts w:ascii="Helvetica Neue" w:cs="Helvetica Neue" w:eastAsia="Helvetica Neue" w:hAnsi="Helvetica Neue"/>
          <w:rtl w:val="0"/>
        </w:rPr>
        <w:t xml:space="preserve">P</w:t>
      </w:r>
      <w:r w:rsidDel="00000000" w:rsidR="00000000" w:rsidRPr="00000000">
        <w:rPr>
          <w:rFonts w:ascii="Helvetica Neue" w:cs="Helvetica Neue" w:eastAsia="Helvetica Neue" w:hAnsi="Helvetica Neue"/>
          <w:vertAlign w:val="baseline"/>
          <w:rtl w:val="0"/>
        </w:rPr>
        <w:t xml:space="preserve">ower</w:t>
      </w:r>
      <w:r w:rsidDel="00000000" w:rsidR="00000000" w:rsidRPr="00000000">
        <w:rPr>
          <w:rFonts w:ascii="Helvetica Neue" w:cs="Helvetica Neue" w:eastAsia="Helvetica Neue" w:hAnsi="Helvetica Neue"/>
          <w:rtl w:val="0"/>
        </w:rPr>
        <w:t xml:space="preserve">P</w:t>
      </w:r>
      <w:r w:rsidDel="00000000" w:rsidR="00000000" w:rsidRPr="00000000">
        <w:rPr>
          <w:rFonts w:ascii="Helvetica Neue" w:cs="Helvetica Neue" w:eastAsia="Helvetica Neue" w:hAnsi="Helvetica Neue"/>
          <w:vertAlign w:val="baseline"/>
          <w:rtl w:val="0"/>
        </w:rPr>
        <w:t xml:space="preserve">oint must include:</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Helvetica Neue" w:cs="Helvetica Neue" w:eastAsia="Helvetica Neue" w:hAnsi="Helvetica Neue"/>
          <w:i w:val="0"/>
          <w:smallCaps w:val="0"/>
          <w:strike w:val="0"/>
          <w:color w:val="000000"/>
          <w:shd w:fill="auto" w:val="clear"/>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Menu for pre-</w:t>
      </w:r>
      <w:r w:rsidDel="00000000" w:rsidR="00000000" w:rsidRPr="00000000">
        <w:rPr>
          <w:rFonts w:ascii="Helvetica Neue" w:cs="Helvetica Neue" w:eastAsia="Helvetica Neue" w:hAnsi="Helvetica Neue"/>
          <w:rtl w:val="0"/>
        </w:rPr>
        <w:t xml:space="preserve">activity</w:t>
      </w: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 meal, in-</w:t>
      </w:r>
      <w:r w:rsidDel="00000000" w:rsidR="00000000" w:rsidRPr="00000000">
        <w:rPr>
          <w:rFonts w:ascii="Helvetica Neue" w:cs="Helvetica Neue" w:eastAsia="Helvetica Neue" w:hAnsi="Helvetica Neue"/>
          <w:rtl w:val="0"/>
        </w:rPr>
        <w:t xml:space="preserve">activity</w:t>
      </w: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 snacks and post-</w:t>
      </w:r>
      <w:r w:rsidDel="00000000" w:rsidR="00000000" w:rsidRPr="00000000">
        <w:rPr>
          <w:rFonts w:ascii="Helvetica Neue" w:cs="Helvetica Neue" w:eastAsia="Helvetica Neue" w:hAnsi="Helvetica Neue"/>
          <w:rtl w:val="0"/>
        </w:rPr>
        <w:t xml:space="preserve">activity</w:t>
      </w: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 meal</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b w:val="1"/>
          <w:rtl w:val="0"/>
        </w:rPr>
        <w:t xml:space="preserve">Explanations</w:t>
      </w:r>
      <w:r w:rsidDel="00000000" w:rsidR="00000000" w:rsidRPr="00000000">
        <w:rPr>
          <w:rFonts w:ascii="Helvetica Neue" w:cs="Helvetica Neue" w:eastAsia="Helvetica Neue" w:hAnsi="Helvetica Neue"/>
          <w:rtl w:val="0"/>
        </w:rPr>
        <w:t xml:space="preserve"> of why the food items are ideal for their timing </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Why each item is ideal for an athlete (in terms of carbohydrate, fats, proteins). What fuel (food) is recommended for athletes in your activity.</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Helvetica Neue" w:cs="Helvetica Neue" w:eastAsia="Helvetica Neue" w:hAnsi="Helvetica Neue"/>
          <w:i w:val="0"/>
          <w:smallCaps w:val="0"/>
          <w:strike w:val="0"/>
          <w:color w:val="000000"/>
          <w:shd w:fill="auto" w:val="clear"/>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Time of Day for: pregame meal eating,</w:t>
      </w:r>
      <w:r w:rsidDel="00000000" w:rsidR="00000000" w:rsidRPr="00000000">
        <w:rPr>
          <w:rFonts w:ascii="Helvetica Neue" w:cs="Helvetica Neue" w:eastAsia="Helvetica Neue" w:hAnsi="Helvetica Neue"/>
          <w:rtl w:val="0"/>
        </w:rPr>
        <w:t xml:space="preserve"> start of activity</w:t>
      </w: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 </w:t>
      </w:r>
      <w:r w:rsidDel="00000000" w:rsidR="00000000" w:rsidRPr="00000000">
        <w:rPr>
          <w:rFonts w:ascii="Helvetica Neue" w:cs="Helvetica Neue" w:eastAsia="Helvetica Neue" w:hAnsi="Helvetica Neue"/>
          <w:rtl w:val="0"/>
        </w:rPr>
        <w:t xml:space="preserve">activity finished</w:t>
      </w: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 post-game meal is eaten</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Helvetica Neue" w:cs="Helvetica Neue" w:eastAsia="Helvetica Neue" w:hAnsi="Helvetica Neue"/>
          <w:i w:val="0"/>
          <w:smallCaps w:val="0"/>
          <w:strike w:val="0"/>
          <w:color w:val="000000"/>
          <w:shd w:fill="auto" w:val="clear"/>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List of ingredients</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Helvetica Neue" w:cs="Helvetica Neue" w:eastAsia="Helvetica Neue" w:hAnsi="Helvetica Neue"/>
          <w:i w:val="0"/>
          <w:smallCaps w:val="0"/>
          <w:strike w:val="0"/>
          <w:color w:val="000000"/>
          <w:shd w:fill="auto" w:val="clear"/>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Shopping (pictures)</w:t>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Helvetica Neue" w:cs="Helvetica Neue" w:eastAsia="Helvetica Neue" w:hAnsi="Helvetica Neue"/>
          <w:i w:val="0"/>
          <w:smallCaps w:val="0"/>
          <w:strike w:val="0"/>
          <w:color w:val="000000"/>
          <w:shd w:fill="auto" w:val="clear"/>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Preparation (pictures)</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40" w:right="0" w:hanging="72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Include time needed to prepare the meal</w:t>
      </w:r>
    </w:p>
    <w:p w:rsidR="00000000" w:rsidDel="00000000" w:rsidP="00000000" w:rsidRDefault="00000000" w:rsidRPr="00000000" w14:paraId="0000001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Helvetica Neue" w:cs="Helvetica Neue" w:eastAsia="Helvetica Neue" w:hAnsi="Helvetica Neue"/>
          <w:i w:val="0"/>
          <w:smallCaps w:val="0"/>
          <w:strike w:val="0"/>
          <w:color w:val="000000"/>
          <w:shd w:fill="auto" w:val="clear"/>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Pictures of the cooked meal prior to eating</w:t>
      </w:r>
    </w:p>
    <w:p w:rsidR="00000000" w:rsidDel="00000000" w:rsidP="00000000" w:rsidRDefault="00000000" w:rsidRPr="00000000" w14:paraId="0000001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Helvetica Neue" w:cs="Helvetica Neue" w:eastAsia="Helvetica Neue" w:hAnsi="Helvetica Neue"/>
          <w:i w:val="0"/>
          <w:smallCaps w:val="0"/>
          <w:strike w:val="0"/>
          <w:color w:val="000000"/>
          <w:shd w:fill="auto" w:val="clear"/>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Pictures of in game snacks (what they are, do not take pictures of eating these)</w:t>
      </w:r>
    </w:p>
    <w:p w:rsidR="00000000" w:rsidDel="00000000" w:rsidP="00000000" w:rsidRDefault="00000000" w:rsidRPr="00000000" w14:paraId="0000001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Helvetica Neue" w:cs="Helvetica Neue" w:eastAsia="Helvetica Neue" w:hAnsi="Helvetica Neue"/>
          <w:i w:val="0"/>
          <w:smallCaps w:val="0"/>
          <w:strike w:val="0"/>
          <w:color w:val="000000"/>
          <w:shd w:fill="auto" w:val="clear"/>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Reflections from athletes: energy levels, ease of eating, did timing work well and any other observations from </w:t>
      </w:r>
      <w:r w:rsidDel="00000000" w:rsidR="00000000" w:rsidRPr="00000000">
        <w:rPr>
          <w:rFonts w:ascii="Helvetica Neue" w:cs="Helvetica Neue" w:eastAsia="Helvetica Neue" w:hAnsi="Helvetica Neue"/>
          <w:rtl w:val="0"/>
        </w:rPr>
        <w:t xml:space="preserve">activity </w:t>
      </w: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day meals. </w:t>
      </w: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contextualSpacing w:val="0"/>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**remember that you need to take pictures of yourself doing the shopping, the meal prep, and finished meals.  </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center"/>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center"/>
        <w:rPr>
          <w:rFonts w:ascii="Helvetica Neue" w:cs="Helvetica Neue" w:eastAsia="Helvetica Neue" w:hAnsi="Helvetica Neue"/>
          <w:b w:val="1"/>
        </w:rPr>
      </w:pPr>
      <w:r w:rsidDel="00000000" w:rsidR="00000000" w:rsidRPr="00000000">
        <w:br w:type="page"/>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center"/>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u w:val="none"/>
          <w:shd w:fill="auto" w:val="clear"/>
          <w:vertAlign w:val="baseline"/>
          <w:rtl w:val="0"/>
        </w:rPr>
        <w:t xml:space="preserve">Nutrition</w:t>
      </w:r>
      <w:r w:rsidDel="00000000" w:rsidR="00000000" w:rsidRPr="00000000">
        <w:rPr>
          <w:rFonts w:ascii="Helvetica Neue" w:cs="Helvetica Neue" w:eastAsia="Helvetica Neue" w:hAnsi="Helvetica Neue"/>
          <w:b w:val="1"/>
          <w:rtl w:val="0"/>
        </w:rPr>
        <w:t xml:space="preserve"> for Activity </w:t>
      </w:r>
      <w:r w:rsidDel="00000000" w:rsidR="00000000" w:rsidRPr="00000000">
        <w:rPr>
          <w:rFonts w:ascii="Helvetica Neue" w:cs="Helvetica Neue" w:eastAsia="Helvetica Neue" w:hAnsi="Helvetica Neue"/>
          <w:b w:val="1"/>
          <w:i w:val="0"/>
          <w:smallCaps w:val="0"/>
          <w:strike w:val="0"/>
          <w:color w:val="000000"/>
          <w:u w:val="none"/>
          <w:shd w:fill="auto" w:val="clear"/>
          <w:vertAlign w:val="baseline"/>
          <w:rtl w:val="0"/>
        </w:rPr>
        <w:t xml:space="preserve">Marking Summary</w:t>
      </w:r>
      <w:r w:rsidDel="00000000" w:rsidR="00000000" w:rsidRPr="00000000">
        <w:rPr>
          <w:rtl w:val="0"/>
        </w:rPr>
      </w:r>
    </w:p>
    <w:p w:rsidR="00000000" w:rsidDel="00000000" w:rsidP="00000000" w:rsidRDefault="00000000" w:rsidRPr="00000000" w14:paraId="00000024">
      <w:pPr>
        <w:spacing w:after="0" w:line="240" w:lineRule="auto"/>
        <w:contextualSpacing w:val="0"/>
        <w:rPr>
          <w:rFonts w:ascii="Helvetica Neue" w:cs="Helvetica Neue" w:eastAsia="Helvetica Neue" w:hAnsi="Helvetica Neue"/>
          <w:vertAlign w:val="baseline"/>
        </w:rPr>
      </w:pPr>
      <w:r w:rsidDel="00000000" w:rsidR="00000000" w:rsidRPr="00000000">
        <w:rPr>
          <w:rtl w:val="0"/>
        </w:rPr>
      </w:r>
    </w:p>
    <w:tbl>
      <w:tblPr>
        <w:tblStyle w:val="Table1"/>
        <w:tblW w:w="9360.0" w:type="dxa"/>
        <w:jc w:val="left"/>
        <w:tblInd w:w="-3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40"/>
        <w:gridCol w:w="1590"/>
        <w:gridCol w:w="2730"/>
        <w:tblGridChange w:id="0">
          <w:tblGrid>
            <w:gridCol w:w="5040"/>
            <w:gridCol w:w="1590"/>
            <w:gridCol w:w="2730"/>
          </w:tblGrid>
        </w:tblGridChange>
      </w:tblGrid>
      <w:tr>
        <w:tc>
          <w:tcPr>
            <w:shd w:fill="c6d9f1" w:val="clear"/>
            <w:vAlign w:val="center"/>
          </w:tcPr>
          <w:p w:rsidR="00000000" w:rsidDel="00000000" w:rsidP="00000000" w:rsidRDefault="00000000" w:rsidRPr="00000000" w14:paraId="00000025">
            <w:pPr>
              <w:spacing w:after="0" w:line="240" w:lineRule="auto"/>
              <w:contextualSpacing w:val="0"/>
              <w:jc w:val="cente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b w:val="1"/>
                <w:vertAlign w:val="baseline"/>
                <w:rtl w:val="0"/>
              </w:rPr>
              <w:t xml:space="preserve">Assignment Booklet </w:t>
            </w:r>
            <w:r w:rsidDel="00000000" w:rsidR="00000000" w:rsidRPr="00000000">
              <w:rPr>
                <w:rtl w:val="0"/>
              </w:rPr>
            </w:r>
          </w:p>
        </w:tc>
        <w:tc>
          <w:tcPr>
            <w:shd w:fill="c6d9f1" w:val="clear"/>
            <w:vAlign w:val="center"/>
          </w:tcPr>
          <w:p w:rsidR="00000000" w:rsidDel="00000000" w:rsidP="00000000" w:rsidRDefault="00000000" w:rsidRPr="00000000" w14:paraId="00000026">
            <w:pPr>
              <w:spacing w:after="0" w:line="240" w:lineRule="auto"/>
              <w:contextualSpacing w:val="0"/>
              <w:jc w:val="cente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b w:val="1"/>
                <w:vertAlign w:val="baseline"/>
                <w:rtl w:val="0"/>
              </w:rPr>
              <w:t xml:space="preserve">Possible Marks</w:t>
            </w:r>
            <w:r w:rsidDel="00000000" w:rsidR="00000000" w:rsidRPr="00000000">
              <w:rPr>
                <w:rtl w:val="0"/>
              </w:rPr>
            </w:r>
          </w:p>
          <w:p w:rsidR="00000000" w:rsidDel="00000000" w:rsidP="00000000" w:rsidRDefault="00000000" w:rsidRPr="00000000" w14:paraId="00000027">
            <w:pPr>
              <w:spacing w:after="0" w:line="240" w:lineRule="auto"/>
              <w:contextualSpacing w:val="0"/>
              <w:jc w:val="center"/>
              <w:rPr>
                <w:rFonts w:ascii="Helvetica Neue" w:cs="Helvetica Neue" w:eastAsia="Helvetica Neue" w:hAnsi="Helvetica Neue"/>
                <w:vertAlign w:val="baseline"/>
              </w:rPr>
            </w:pPr>
            <w:r w:rsidDel="00000000" w:rsidR="00000000" w:rsidRPr="00000000">
              <w:rPr>
                <w:rtl w:val="0"/>
              </w:rPr>
            </w:r>
          </w:p>
        </w:tc>
        <w:tc>
          <w:tcPr>
            <w:shd w:fill="c6d9f1" w:val="clear"/>
            <w:vAlign w:val="center"/>
          </w:tcPr>
          <w:p w:rsidR="00000000" w:rsidDel="00000000" w:rsidP="00000000" w:rsidRDefault="00000000" w:rsidRPr="00000000" w14:paraId="00000028">
            <w:pPr>
              <w:spacing w:after="0" w:line="240" w:lineRule="auto"/>
              <w:contextualSpacing w:val="0"/>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*Self</w:t>
            </w:r>
          </w:p>
          <w:p w:rsidR="00000000" w:rsidDel="00000000" w:rsidP="00000000" w:rsidRDefault="00000000" w:rsidRPr="00000000" w14:paraId="00000029">
            <w:pPr>
              <w:spacing w:after="0" w:line="240" w:lineRule="auto"/>
              <w:contextualSpacing w:val="0"/>
              <w:jc w:val="cente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b w:val="1"/>
                <w:vertAlign w:val="baseline"/>
                <w:rtl w:val="0"/>
              </w:rPr>
              <w:t xml:space="preserve">Assessment</w:t>
            </w:r>
            <w:r w:rsidDel="00000000" w:rsidR="00000000" w:rsidRPr="00000000">
              <w:rPr>
                <w:rtl w:val="0"/>
              </w:rPr>
            </w:r>
          </w:p>
        </w:tc>
      </w:tr>
      <w:tr>
        <w:trPr>
          <w:trHeight w:val="840" w:hRule="atLeast"/>
        </w:trPr>
        <w:tc>
          <w:tcPr>
            <w:gridSpan w:val="3"/>
            <w:vAlign w:val="top"/>
          </w:tcPr>
          <w:p w:rsidR="00000000" w:rsidDel="00000000" w:rsidP="00000000" w:rsidRDefault="00000000" w:rsidRPr="00000000" w14:paraId="0000002A">
            <w:pPr>
              <w:spacing w:after="0" w:line="240" w:lineRule="auto"/>
              <w:contextualSpacing w:val="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b w:val="1"/>
                <w:vertAlign w:val="baseline"/>
                <w:rtl w:val="0"/>
              </w:rPr>
              <w:t xml:space="preserve">Video or PowerPoint Presentation  - Meal Planning</w:t>
            </w:r>
            <w:r w:rsidDel="00000000" w:rsidR="00000000" w:rsidRPr="00000000">
              <w:rPr>
                <w:rtl w:val="0"/>
              </w:rPr>
            </w:r>
          </w:p>
          <w:p w:rsidR="00000000" w:rsidDel="00000000" w:rsidP="00000000" w:rsidRDefault="00000000" w:rsidRPr="00000000" w14:paraId="0000002B">
            <w:pPr>
              <w:spacing w:after="0" w:line="240" w:lineRule="auto"/>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vertAlign w:val="baseline"/>
                <w:rtl w:val="0"/>
              </w:rPr>
              <w:t xml:space="preserve">This project demonstrate</w:t>
            </w:r>
            <w:r w:rsidDel="00000000" w:rsidR="00000000" w:rsidRPr="00000000">
              <w:rPr>
                <w:rFonts w:ascii="Helvetica Neue" w:cs="Helvetica Neue" w:eastAsia="Helvetica Neue" w:hAnsi="Helvetica Neue"/>
                <w:rtl w:val="0"/>
              </w:rPr>
              <w:t xml:space="preserve">s</w:t>
            </w:r>
            <w:r w:rsidDel="00000000" w:rsidR="00000000" w:rsidRPr="00000000">
              <w:rPr>
                <w:rFonts w:ascii="Helvetica Neue" w:cs="Helvetica Neue" w:eastAsia="Helvetica Neue" w:hAnsi="Helvetica Neue"/>
                <w:vertAlign w:val="baseline"/>
                <w:rtl w:val="0"/>
              </w:rPr>
              <w:t xml:space="preserve">  </w:t>
              <w:tab/>
            </w:r>
            <w:r w:rsidDel="00000000" w:rsidR="00000000" w:rsidRPr="00000000">
              <w:rPr>
                <w:rtl w:val="0"/>
              </w:rPr>
            </w:r>
          </w:p>
          <w:p w:rsidR="00000000" w:rsidDel="00000000" w:rsidP="00000000" w:rsidRDefault="00000000" w:rsidRPr="00000000" w14:paraId="0000002C">
            <w:pPr>
              <w:spacing w:after="0" w:line="240" w:lineRule="auto"/>
              <w:contextualSpacing w:val="0"/>
              <w:jc w:val="center"/>
              <w:rPr>
                <w:rFonts w:ascii="Helvetica Neue" w:cs="Helvetica Neue" w:eastAsia="Helvetica Neue" w:hAnsi="Helvetica Neue"/>
              </w:rPr>
            </w:pPr>
            <w:r w:rsidDel="00000000" w:rsidR="00000000" w:rsidRPr="00000000">
              <w:rPr>
                <w:rtl w:val="0"/>
              </w:rPr>
            </w:r>
          </w:p>
        </w:tc>
      </w:tr>
      <w:tr>
        <w:tc>
          <w:tcPr>
            <w:shd w:fill="d9d9d9" w:val="clear"/>
            <w:vAlign w:val="top"/>
          </w:tcPr>
          <w:p w:rsidR="00000000" w:rsidDel="00000000" w:rsidP="00000000" w:rsidRDefault="00000000" w:rsidRPr="00000000" w14:paraId="0000002F">
            <w:pPr>
              <w:spacing w:after="0" w:line="240" w:lineRule="auto"/>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Activity day meal plan and final products </w:t>
            </w:r>
          </w:p>
        </w:tc>
        <w:tc>
          <w:tcPr>
            <w:shd w:fill="d9d9d9" w:val="clear"/>
            <w:vAlign w:val="top"/>
          </w:tcPr>
          <w:p w:rsidR="00000000" w:rsidDel="00000000" w:rsidP="00000000" w:rsidRDefault="00000000" w:rsidRPr="00000000" w14:paraId="00000030">
            <w:pPr>
              <w:spacing w:after="0" w:line="240" w:lineRule="auto"/>
              <w:contextualSpacing w:val="0"/>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10</w:t>
            </w:r>
          </w:p>
        </w:tc>
        <w:tc>
          <w:tcPr>
            <w:shd w:fill="d9d9d9" w:val="clear"/>
            <w:vAlign w:val="top"/>
          </w:tcPr>
          <w:p w:rsidR="00000000" w:rsidDel="00000000" w:rsidP="00000000" w:rsidRDefault="00000000" w:rsidRPr="00000000" w14:paraId="00000031">
            <w:pPr>
              <w:spacing w:after="0" w:line="240" w:lineRule="auto"/>
              <w:contextualSpacing w:val="0"/>
              <w:rPr>
                <w:rFonts w:ascii="Helvetica Neue" w:cs="Helvetica Neue" w:eastAsia="Helvetica Neue" w:hAnsi="Helvetica Neue"/>
                <w:vertAlign w:val="baseline"/>
              </w:rPr>
            </w:pPr>
            <w:r w:rsidDel="00000000" w:rsidR="00000000" w:rsidRPr="00000000">
              <w:rPr>
                <w:rtl w:val="0"/>
              </w:rPr>
            </w:r>
          </w:p>
        </w:tc>
      </w:tr>
      <w:tr>
        <w:tc>
          <w:tcPr>
            <w:vAlign w:val="top"/>
          </w:tcPr>
          <w:p w:rsidR="00000000" w:rsidDel="00000000" w:rsidP="00000000" w:rsidRDefault="00000000" w:rsidRPr="00000000" w14:paraId="00000032">
            <w:pPr>
              <w:spacing w:after="0" w:line="240" w:lineRule="auto"/>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Rationale for Chosen foods </w:t>
            </w:r>
          </w:p>
        </w:tc>
        <w:tc>
          <w:tcPr>
            <w:vAlign w:val="top"/>
          </w:tcPr>
          <w:p w:rsidR="00000000" w:rsidDel="00000000" w:rsidP="00000000" w:rsidRDefault="00000000" w:rsidRPr="00000000" w14:paraId="00000033">
            <w:pPr>
              <w:spacing w:after="0" w:line="240" w:lineRule="auto"/>
              <w:contextualSpacing w:val="0"/>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10</w:t>
            </w:r>
          </w:p>
        </w:tc>
        <w:tc>
          <w:tcPr>
            <w:vAlign w:val="top"/>
          </w:tcPr>
          <w:p w:rsidR="00000000" w:rsidDel="00000000" w:rsidP="00000000" w:rsidRDefault="00000000" w:rsidRPr="00000000" w14:paraId="00000034">
            <w:pPr>
              <w:spacing w:after="0" w:line="240" w:lineRule="auto"/>
              <w:contextualSpacing w:val="0"/>
              <w:rPr>
                <w:rFonts w:ascii="Helvetica Neue" w:cs="Helvetica Neue" w:eastAsia="Helvetica Neue" w:hAnsi="Helvetica Neue"/>
                <w:vertAlign w:val="baseline"/>
              </w:rPr>
            </w:pPr>
            <w:r w:rsidDel="00000000" w:rsidR="00000000" w:rsidRPr="00000000">
              <w:rPr>
                <w:rtl w:val="0"/>
              </w:rPr>
            </w:r>
          </w:p>
        </w:tc>
      </w:tr>
      <w:tr>
        <w:tc>
          <w:tcPr>
            <w:shd w:fill="d9d9d9" w:val="clear"/>
            <w:vAlign w:val="top"/>
          </w:tcPr>
          <w:p w:rsidR="00000000" w:rsidDel="00000000" w:rsidP="00000000" w:rsidRDefault="00000000" w:rsidRPr="00000000" w14:paraId="00000035">
            <w:pPr>
              <w:spacing w:after="0" w:line="240" w:lineRule="auto"/>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List of ingredients (for whole project)</w:t>
              <w:tab/>
            </w:r>
          </w:p>
        </w:tc>
        <w:tc>
          <w:tcPr>
            <w:shd w:fill="d9d9d9" w:val="clear"/>
            <w:vAlign w:val="top"/>
          </w:tcPr>
          <w:p w:rsidR="00000000" w:rsidDel="00000000" w:rsidP="00000000" w:rsidRDefault="00000000" w:rsidRPr="00000000" w14:paraId="00000036">
            <w:pPr>
              <w:spacing w:after="0" w:line="240" w:lineRule="auto"/>
              <w:contextualSpacing w:val="0"/>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w:t>
            </w:r>
          </w:p>
        </w:tc>
        <w:tc>
          <w:tcPr>
            <w:shd w:fill="d9d9d9" w:val="clear"/>
            <w:vAlign w:val="top"/>
          </w:tcPr>
          <w:p w:rsidR="00000000" w:rsidDel="00000000" w:rsidP="00000000" w:rsidRDefault="00000000" w:rsidRPr="00000000" w14:paraId="00000037">
            <w:pPr>
              <w:spacing w:after="0" w:line="240" w:lineRule="auto"/>
              <w:contextualSpacing w:val="0"/>
              <w:rPr>
                <w:rFonts w:ascii="Helvetica Neue" w:cs="Helvetica Neue" w:eastAsia="Helvetica Neue" w:hAnsi="Helvetica Neue"/>
                <w:vertAlign w:val="baseline"/>
              </w:rPr>
            </w:pPr>
            <w:r w:rsidDel="00000000" w:rsidR="00000000" w:rsidRPr="00000000">
              <w:rPr>
                <w:rtl w:val="0"/>
              </w:rPr>
            </w:r>
          </w:p>
        </w:tc>
      </w:tr>
      <w:tr>
        <w:tc>
          <w:tcPr>
            <w:vAlign w:val="top"/>
          </w:tcPr>
          <w:p w:rsidR="00000000" w:rsidDel="00000000" w:rsidP="00000000" w:rsidRDefault="00000000" w:rsidRPr="00000000" w14:paraId="00000038">
            <w:pPr>
              <w:spacing w:after="0" w:line="240" w:lineRule="auto"/>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Shopping</w:t>
            </w:r>
          </w:p>
        </w:tc>
        <w:tc>
          <w:tcPr>
            <w:vAlign w:val="top"/>
          </w:tcPr>
          <w:p w:rsidR="00000000" w:rsidDel="00000000" w:rsidP="00000000" w:rsidRDefault="00000000" w:rsidRPr="00000000" w14:paraId="00000039">
            <w:pPr>
              <w:spacing w:after="0" w:line="240" w:lineRule="auto"/>
              <w:contextualSpacing w:val="0"/>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w:t>
            </w:r>
          </w:p>
        </w:tc>
        <w:tc>
          <w:tcPr>
            <w:vAlign w:val="top"/>
          </w:tcPr>
          <w:p w:rsidR="00000000" w:rsidDel="00000000" w:rsidP="00000000" w:rsidRDefault="00000000" w:rsidRPr="00000000" w14:paraId="0000003A">
            <w:pPr>
              <w:spacing w:after="0" w:line="240" w:lineRule="auto"/>
              <w:contextualSpacing w:val="0"/>
              <w:rPr>
                <w:rFonts w:ascii="Helvetica Neue" w:cs="Helvetica Neue" w:eastAsia="Helvetica Neue" w:hAnsi="Helvetica Neue"/>
                <w:vertAlign w:val="baseline"/>
              </w:rPr>
            </w:pPr>
            <w:r w:rsidDel="00000000" w:rsidR="00000000" w:rsidRPr="00000000">
              <w:rPr>
                <w:rtl w:val="0"/>
              </w:rPr>
            </w:r>
          </w:p>
        </w:tc>
      </w:tr>
      <w:tr>
        <w:tc>
          <w:tcPr>
            <w:shd w:fill="d9d9d9" w:val="clear"/>
            <w:vAlign w:val="top"/>
          </w:tcPr>
          <w:p w:rsidR="00000000" w:rsidDel="00000000" w:rsidP="00000000" w:rsidRDefault="00000000" w:rsidRPr="00000000" w14:paraId="0000003B">
            <w:pPr>
              <w:spacing w:after="0" w:line="240" w:lineRule="auto"/>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Preparation of pregame meal</w:t>
            </w:r>
          </w:p>
        </w:tc>
        <w:tc>
          <w:tcPr>
            <w:shd w:fill="d9d9d9" w:val="clear"/>
            <w:vAlign w:val="top"/>
          </w:tcPr>
          <w:p w:rsidR="00000000" w:rsidDel="00000000" w:rsidP="00000000" w:rsidRDefault="00000000" w:rsidRPr="00000000" w14:paraId="0000003C">
            <w:pPr>
              <w:spacing w:after="0" w:line="240" w:lineRule="auto"/>
              <w:contextualSpacing w:val="0"/>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5</w:t>
            </w:r>
          </w:p>
        </w:tc>
        <w:tc>
          <w:tcPr>
            <w:shd w:fill="d9d9d9" w:val="clear"/>
            <w:vAlign w:val="top"/>
          </w:tcPr>
          <w:p w:rsidR="00000000" w:rsidDel="00000000" w:rsidP="00000000" w:rsidRDefault="00000000" w:rsidRPr="00000000" w14:paraId="0000003D">
            <w:pPr>
              <w:spacing w:after="0" w:line="240" w:lineRule="auto"/>
              <w:contextualSpacing w:val="0"/>
              <w:rPr>
                <w:rFonts w:ascii="Helvetica Neue" w:cs="Helvetica Neue" w:eastAsia="Helvetica Neue" w:hAnsi="Helvetica Neue"/>
                <w:vertAlign w:val="baseline"/>
              </w:rPr>
            </w:pPr>
            <w:r w:rsidDel="00000000" w:rsidR="00000000" w:rsidRPr="00000000">
              <w:rPr>
                <w:rtl w:val="0"/>
              </w:rPr>
            </w:r>
          </w:p>
        </w:tc>
      </w:tr>
      <w:tr>
        <w:tc>
          <w:tcPr>
            <w:vAlign w:val="top"/>
          </w:tcPr>
          <w:p w:rsidR="00000000" w:rsidDel="00000000" w:rsidP="00000000" w:rsidRDefault="00000000" w:rsidRPr="00000000" w14:paraId="0000003E">
            <w:pPr>
              <w:spacing w:after="0" w:line="240" w:lineRule="auto"/>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Time of day for each meal</w:t>
            </w:r>
          </w:p>
        </w:tc>
        <w:tc>
          <w:tcPr>
            <w:vAlign w:val="top"/>
          </w:tcPr>
          <w:p w:rsidR="00000000" w:rsidDel="00000000" w:rsidP="00000000" w:rsidRDefault="00000000" w:rsidRPr="00000000" w14:paraId="0000003F">
            <w:pPr>
              <w:spacing w:after="0" w:line="240" w:lineRule="auto"/>
              <w:contextualSpacing w:val="0"/>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w:t>
            </w:r>
          </w:p>
        </w:tc>
        <w:tc>
          <w:tcPr>
            <w:vAlign w:val="top"/>
          </w:tcPr>
          <w:p w:rsidR="00000000" w:rsidDel="00000000" w:rsidP="00000000" w:rsidRDefault="00000000" w:rsidRPr="00000000" w14:paraId="00000040">
            <w:pPr>
              <w:spacing w:after="0" w:line="240" w:lineRule="auto"/>
              <w:contextualSpacing w:val="0"/>
              <w:rPr>
                <w:rFonts w:ascii="Helvetica Neue" w:cs="Helvetica Neue" w:eastAsia="Helvetica Neue" w:hAnsi="Helvetica Neue"/>
                <w:vertAlign w:val="baseline"/>
              </w:rPr>
            </w:pPr>
            <w:r w:rsidDel="00000000" w:rsidR="00000000" w:rsidRPr="00000000">
              <w:rPr>
                <w:rtl w:val="0"/>
              </w:rPr>
            </w:r>
          </w:p>
        </w:tc>
      </w:tr>
      <w:tr>
        <w:tc>
          <w:tcPr>
            <w:shd w:fill="d9d9d9" w:val="clear"/>
            <w:vAlign w:val="top"/>
          </w:tcPr>
          <w:p w:rsidR="00000000" w:rsidDel="00000000" w:rsidP="00000000" w:rsidRDefault="00000000" w:rsidRPr="00000000" w14:paraId="00000041">
            <w:pPr>
              <w:spacing w:after="0" w:line="240" w:lineRule="auto"/>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During Activity snack </w:t>
            </w:r>
          </w:p>
        </w:tc>
        <w:tc>
          <w:tcPr>
            <w:shd w:fill="d9d9d9" w:val="clear"/>
            <w:vAlign w:val="top"/>
          </w:tcPr>
          <w:p w:rsidR="00000000" w:rsidDel="00000000" w:rsidP="00000000" w:rsidRDefault="00000000" w:rsidRPr="00000000" w14:paraId="00000042">
            <w:pPr>
              <w:spacing w:after="0" w:line="240" w:lineRule="auto"/>
              <w:contextualSpacing w:val="0"/>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w:t>
            </w:r>
          </w:p>
        </w:tc>
        <w:tc>
          <w:tcPr>
            <w:shd w:fill="d9d9d9" w:val="clear"/>
            <w:vAlign w:val="top"/>
          </w:tcPr>
          <w:p w:rsidR="00000000" w:rsidDel="00000000" w:rsidP="00000000" w:rsidRDefault="00000000" w:rsidRPr="00000000" w14:paraId="00000043">
            <w:pPr>
              <w:spacing w:after="0" w:line="240" w:lineRule="auto"/>
              <w:contextualSpacing w:val="0"/>
              <w:rPr>
                <w:rFonts w:ascii="Helvetica Neue" w:cs="Helvetica Neue" w:eastAsia="Helvetica Neue" w:hAnsi="Helvetica Neue"/>
                <w:vertAlign w:val="baseline"/>
              </w:rPr>
            </w:pPr>
            <w:r w:rsidDel="00000000" w:rsidR="00000000" w:rsidRPr="00000000">
              <w:rPr>
                <w:rtl w:val="0"/>
              </w:rPr>
            </w:r>
          </w:p>
        </w:tc>
      </w:tr>
      <w:tr>
        <w:tc>
          <w:tcPr>
            <w:vAlign w:val="top"/>
          </w:tcPr>
          <w:p w:rsidR="00000000" w:rsidDel="00000000" w:rsidP="00000000" w:rsidRDefault="00000000" w:rsidRPr="00000000" w14:paraId="00000044">
            <w:pPr>
              <w:spacing w:after="0" w:line="240" w:lineRule="auto"/>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Post-game research of restaurants </w:t>
            </w:r>
          </w:p>
        </w:tc>
        <w:tc>
          <w:tcPr>
            <w:vAlign w:val="top"/>
          </w:tcPr>
          <w:p w:rsidR="00000000" w:rsidDel="00000000" w:rsidP="00000000" w:rsidRDefault="00000000" w:rsidRPr="00000000" w14:paraId="00000045">
            <w:pPr>
              <w:spacing w:after="0" w:line="240" w:lineRule="auto"/>
              <w:contextualSpacing w:val="0"/>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10</w:t>
            </w:r>
          </w:p>
        </w:tc>
        <w:tc>
          <w:tcPr>
            <w:vAlign w:val="top"/>
          </w:tcPr>
          <w:p w:rsidR="00000000" w:rsidDel="00000000" w:rsidP="00000000" w:rsidRDefault="00000000" w:rsidRPr="00000000" w14:paraId="00000046">
            <w:pPr>
              <w:spacing w:after="0" w:line="240" w:lineRule="auto"/>
              <w:contextualSpacing w:val="0"/>
              <w:rPr>
                <w:rFonts w:ascii="Helvetica Neue" w:cs="Helvetica Neue" w:eastAsia="Helvetica Neue" w:hAnsi="Helvetica Neue"/>
                <w:vertAlign w:val="baseline"/>
              </w:rPr>
            </w:pPr>
            <w:r w:rsidDel="00000000" w:rsidR="00000000" w:rsidRPr="00000000">
              <w:rPr>
                <w:rtl w:val="0"/>
              </w:rPr>
            </w:r>
          </w:p>
        </w:tc>
      </w:tr>
      <w:tr>
        <w:tc>
          <w:tcPr>
            <w:shd w:fill="d9d9d9" w:val="clear"/>
            <w:vAlign w:val="top"/>
          </w:tcPr>
          <w:p w:rsidR="00000000" w:rsidDel="00000000" w:rsidP="00000000" w:rsidRDefault="00000000" w:rsidRPr="00000000" w14:paraId="00000047">
            <w:pPr>
              <w:spacing w:after="0" w:line="240" w:lineRule="auto"/>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Reflections</w:t>
            </w:r>
          </w:p>
        </w:tc>
        <w:tc>
          <w:tcPr>
            <w:shd w:fill="d9d9d9" w:val="clear"/>
            <w:vAlign w:val="top"/>
          </w:tcPr>
          <w:p w:rsidR="00000000" w:rsidDel="00000000" w:rsidP="00000000" w:rsidRDefault="00000000" w:rsidRPr="00000000" w14:paraId="00000048">
            <w:pPr>
              <w:spacing w:after="0" w:line="240" w:lineRule="auto"/>
              <w:contextualSpacing w:val="0"/>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6</w:t>
            </w:r>
          </w:p>
        </w:tc>
        <w:tc>
          <w:tcPr>
            <w:shd w:fill="d9d9d9" w:val="clear"/>
            <w:vAlign w:val="top"/>
          </w:tcPr>
          <w:p w:rsidR="00000000" w:rsidDel="00000000" w:rsidP="00000000" w:rsidRDefault="00000000" w:rsidRPr="00000000" w14:paraId="00000049">
            <w:pPr>
              <w:spacing w:after="0" w:line="240" w:lineRule="auto"/>
              <w:contextualSpacing w:val="0"/>
              <w:rPr>
                <w:rFonts w:ascii="Helvetica Neue" w:cs="Helvetica Neue" w:eastAsia="Helvetica Neue" w:hAnsi="Helvetica Neue"/>
                <w:vertAlign w:val="baseline"/>
              </w:rPr>
            </w:pPr>
            <w:r w:rsidDel="00000000" w:rsidR="00000000" w:rsidRPr="00000000">
              <w:rPr>
                <w:rtl w:val="0"/>
              </w:rPr>
            </w:r>
          </w:p>
        </w:tc>
      </w:tr>
      <w:tr>
        <w:tc>
          <w:tcPr>
            <w:vAlign w:val="top"/>
          </w:tcPr>
          <w:p w:rsidR="00000000" w:rsidDel="00000000" w:rsidP="00000000" w:rsidRDefault="00000000" w:rsidRPr="00000000" w14:paraId="0000004A">
            <w:pPr>
              <w:spacing w:after="0" w:line="240" w:lineRule="auto"/>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Quality of Nutritional components (meets parameters from research articles)</w:t>
            </w:r>
          </w:p>
        </w:tc>
        <w:tc>
          <w:tcPr>
            <w:vAlign w:val="top"/>
          </w:tcPr>
          <w:p w:rsidR="00000000" w:rsidDel="00000000" w:rsidP="00000000" w:rsidRDefault="00000000" w:rsidRPr="00000000" w14:paraId="0000004B">
            <w:pPr>
              <w:spacing w:after="0" w:line="240" w:lineRule="auto"/>
              <w:contextualSpacing w:val="0"/>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5</w:t>
            </w:r>
          </w:p>
        </w:tc>
        <w:tc>
          <w:tcPr>
            <w:vAlign w:val="top"/>
          </w:tcPr>
          <w:p w:rsidR="00000000" w:rsidDel="00000000" w:rsidP="00000000" w:rsidRDefault="00000000" w:rsidRPr="00000000" w14:paraId="0000004C">
            <w:pPr>
              <w:spacing w:after="0" w:line="240" w:lineRule="auto"/>
              <w:contextualSpacing w:val="0"/>
              <w:rPr>
                <w:rFonts w:ascii="Helvetica Neue" w:cs="Helvetica Neue" w:eastAsia="Helvetica Neue" w:hAnsi="Helvetica Neue"/>
                <w:vertAlign w:val="baseline"/>
              </w:rPr>
            </w:pPr>
            <w:r w:rsidDel="00000000" w:rsidR="00000000" w:rsidRPr="00000000">
              <w:rPr>
                <w:rtl w:val="0"/>
              </w:rPr>
            </w:r>
          </w:p>
        </w:tc>
      </w:tr>
      <w:tr>
        <w:tc>
          <w:tcPr>
            <w:shd w:fill="d9d9d9" w:val="clear"/>
            <w:vAlign w:val="top"/>
          </w:tcPr>
          <w:p w:rsidR="00000000" w:rsidDel="00000000" w:rsidP="00000000" w:rsidRDefault="00000000" w:rsidRPr="00000000" w14:paraId="0000004D">
            <w:pPr>
              <w:spacing w:after="0" w:line="240" w:lineRule="auto"/>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Clarity/writing skills</w:t>
            </w:r>
          </w:p>
        </w:tc>
        <w:tc>
          <w:tcPr>
            <w:shd w:fill="d9d9d9" w:val="clear"/>
            <w:vAlign w:val="top"/>
          </w:tcPr>
          <w:p w:rsidR="00000000" w:rsidDel="00000000" w:rsidP="00000000" w:rsidRDefault="00000000" w:rsidRPr="00000000" w14:paraId="0000004E">
            <w:pPr>
              <w:spacing w:after="0" w:line="240" w:lineRule="auto"/>
              <w:contextualSpacing w:val="0"/>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3</w:t>
            </w:r>
          </w:p>
        </w:tc>
        <w:tc>
          <w:tcPr>
            <w:shd w:fill="d9d9d9" w:val="clear"/>
            <w:vAlign w:val="top"/>
          </w:tcPr>
          <w:p w:rsidR="00000000" w:rsidDel="00000000" w:rsidP="00000000" w:rsidRDefault="00000000" w:rsidRPr="00000000" w14:paraId="0000004F">
            <w:pPr>
              <w:spacing w:after="0" w:line="240" w:lineRule="auto"/>
              <w:contextualSpacing w:val="0"/>
              <w:rPr>
                <w:rFonts w:ascii="Helvetica Neue" w:cs="Helvetica Neue" w:eastAsia="Helvetica Neue" w:hAnsi="Helvetica Neue"/>
                <w:vertAlign w:val="baseline"/>
              </w:rPr>
            </w:pPr>
            <w:r w:rsidDel="00000000" w:rsidR="00000000" w:rsidRPr="00000000">
              <w:rPr>
                <w:rtl w:val="0"/>
              </w:rPr>
            </w:r>
          </w:p>
        </w:tc>
      </w:tr>
      <w:tr>
        <w:tc>
          <w:tcPr>
            <w:vAlign w:val="top"/>
          </w:tcPr>
          <w:p w:rsidR="00000000" w:rsidDel="00000000" w:rsidP="00000000" w:rsidRDefault="00000000" w:rsidRPr="00000000" w14:paraId="00000050">
            <w:pPr>
              <w:spacing w:after="0" w:line="240" w:lineRule="auto"/>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Organization </w:t>
            </w:r>
          </w:p>
        </w:tc>
        <w:tc>
          <w:tcPr>
            <w:vAlign w:val="top"/>
          </w:tcPr>
          <w:p w:rsidR="00000000" w:rsidDel="00000000" w:rsidP="00000000" w:rsidRDefault="00000000" w:rsidRPr="00000000" w14:paraId="00000051">
            <w:pPr>
              <w:spacing w:after="0" w:line="240" w:lineRule="auto"/>
              <w:contextualSpacing w:val="0"/>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3</w:t>
            </w:r>
          </w:p>
        </w:tc>
        <w:tc>
          <w:tcPr>
            <w:vAlign w:val="top"/>
          </w:tcPr>
          <w:p w:rsidR="00000000" w:rsidDel="00000000" w:rsidP="00000000" w:rsidRDefault="00000000" w:rsidRPr="00000000" w14:paraId="00000052">
            <w:pPr>
              <w:spacing w:after="0" w:line="240" w:lineRule="auto"/>
              <w:contextualSpacing w:val="0"/>
              <w:rPr>
                <w:rFonts w:ascii="Helvetica Neue" w:cs="Helvetica Neue" w:eastAsia="Helvetica Neue" w:hAnsi="Helvetica Neue"/>
                <w:vertAlign w:val="baseline"/>
              </w:rPr>
            </w:pPr>
            <w:r w:rsidDel="00000000" w:rsidR="00000000" w:rsidRPr="00000000">
              <w:rPr>
                <w:rtl w:val="0"/>
              </w:rPr>
            </w:r>
          </w:p>
        </w:tc>
      </w:tr>
      <w:tr>
        <w:tc>
          <w:tcPr>
            <w:vAlign w:val="top"/>
          </w:tcPr>
          <w:p w:rsidR="00000000" w:rsidDel="00000000" w:rsidP="00000000" w:rsidRDefault="00000000" w:rsidRPr="00000000" w14:paraId="00000053">
            <w:pPr>
              <w:spacing w:after="0" w:line="240" w:lineRule="auto"/>
              <w:contextualSpacing w:val="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b w:val="1"/>
                <w:vertAlign w:val="baseline"/>
                <w:rtl w:val="0"/>
              </w:rPr>
              <w:t xml:space="preserve">Total</w:t>
            </w:r>
            <w:r w:rsidDel="00000000" w:rsidR="00000000" w:rsidRPr="00000000">
              <w:rPr>
                <w:rtl w:val="0"/>
              </w:rPr>
            </w:r>
          </w:p>
        </w:tc>
        <w:tc>
          <w:tcPr>
            <w:vAlign w:val="top"/>
          </w:tcPr>
          <w:p w:rsidR="00000000" w:rsidDel="00000000" w:rsidP="00000000" w:rsidRDefault="00000000" w:rsidRPr="00000000" w14:paraId="00000054">
            <w:pPr>
              <w:spacing w:after="0" w:line="240" w:lineRule="auto"/>
              <w:contextualSpacing w:val="0"/>
              <w:jc w:val="cente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rtl w:val="0"/>
              </w:rPr>
              <w:t xml:space="preserve">60</w:t>
            </w:r>
            <w:r w:rsidDel="00000000" w:rsidR="00000000" w:rsidRPr="00000000">
              <w:rPr>
                <w:rtl w:val="0"/>
              </w:rPr>
            </w:r>
          </w:p>
        </w:tc>
        <w:tc>
          <w:tcPr>
            <w:vAlign w:val="top"/>
          </w:tcPr>
          <w:p w:rsidR="00000000" w:rsidDel="00000000" w:rsidP="00000000" w:rsidRDefault="00000000" w:rsidRPr="00000000" w14:paraId="00000055">
            <w:pPr>
              <w:spacing w:after="0" w:line="240" w:lineRule="auto"/>
              <w:contextualSpacing w:val="0"/>
              <w:rPr>
                <w:rFonts w:ascii="Helvetica Neue" w:cs="Helvetica Neue" w:eastAsia="Helvetica Neue" w:hAnsi="Helvetica Neue"/>
                <w:vertAlign w:val="baseline"/>
              </w:rPr>
            </w:pPr>
            <w:r w:rsidDel="00000000" w:rsidR="00000000" w:rsidRPr="00000000">
              <w:rPr>
                <w:rtl w:val="0"/>
              </w:rPr>
            </w:r>
          </w:p>
        </w:tc>
      </w:tr>
    </w:tbl>
    <w:p w:rsidR="00000000" w:rsidDel="00000000" w:rsidP="00000000" w:rsidRDefault="00000000" w:rsidRPr="00000000" w14:paraId="00000056">
      <w:pPr>
        <w:contextualSpacing w:val="0"/>
        <w:rPr>
          <w:rFonts w:ascii="Helvetica Neue" w:cs="Helvetica Neue" w:eastAsia="Helvetica Neue" w:hAnsi="Helvetica Neue"/>
          <w:color w:val="231f20"/>
          <w:vertAlign w:val="baseline"/>
        </w:rPr>
      </w:pPr>
      <w:r w:rsidDel="00000000" w:rsidR="00000000" w:rsidRPr="00000000">
        <w:rPr>
          <w:rtl w:val="0"/>
        </w:rPr>
      </w:r>
    </w:p>
    <w:p w:rsidR="00000000" w:rsidDel="00000000" w:rsidP="00000000" w:rsidRDefault="00000000" w:rsidRPr="00000000" w14:paraId="00000057">
      <w:pPr>
        <w:contextualSpacing w:val="0"/>
        <w:rPr>
          <w:rFonts w:ascii="Helvetica Neue" w:cs="Helvetica Neue" w:eastAsia="Helvetica Neue" w:hAnsi="Helvetica Neue"/>
          <w:color w:val="231f20"/>
          <w:vertAlign w:val="baseline"/>
        </w:rPr>
      </w:pPr>
      <w:r w:rsidDel="00000000" w:rsidR="00000000" w:rsidRPr="00000000">
        <w:rPr>
          <w:rFonts w:ascii="Helvetica Neue" w:cs="Helvetica Neue" w:eastAsia="Helvetica Neue" w:hAnsi="Helvetica Neue"/>
          <w:color w:val="231f20"/>
          <w:rtl w:val="0"/>
        </w:rPr>
        <w:t xml:space="preserve">* the instructor of the PE course reserves the right to change a student’s self assessment if the self assessment does not accurately assess the presentation.  The student self assessment is worth 20% of the mark</w:t>
      </w:r>
      <w:r w:rsidDel="00000000" w:rsidR="00000000" w:rsidRPr="00000000">
        <w:rPr>
          <w:rtl w:val="0"/>
        </w:rPr>
      </w:r>
    </w:p>
    <w:sectPr>
      <w:headerReference r:id="rId8" w:type="default"/>
      <w:footerReference r:id="rId9" w:type="default"/>
      <w:pgSz w:h="15840" w:w="12240"/>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spacing w:after="0" w:line="276" w:lineRule="auto"/>
      <w:contextualSpacing w:val="0"/>
      <w:rPr>
        <w:rFonts w:ascii="Helvetica Neue" w:cs="Helvetica Neue" w:eastAsia="Helvetica Neue" w:hAnsi="Helvetica Neu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-95249</wp:posOffset>
          </wp:positionH>
          <wp:positionV relativeFrom="paragraph">
            <wp:posOffset>0</wp:posOffset>
          </wp:positionV>
          <wp:extent cx="1176338" cy="338736"/>
          <wp:effectExtent b="0" l="0" r="0" t="0"/>
          <wp:wrapSquare wrapText="bothSides" distB="114300" distT="114300" distL="114300" distR="114300"/>
          <wp:docPr descr="ADLC logo.png" id="1" name="image2.png"/>
          <a:graphic>
            <a:graphicData uri="http://schemas.openxmlformats.org/drawingml/2006/picture">
              <pic:pic>
                <pic:nvPicPr>
                  <pic:cNvPr descr="ADLC logo.png" id="0" name="image2.png"/>
                  <pic:cNvPicPr preferRelativeResize="0"/>
                </pic:nvPicPr>
                <pic:blipFill>
                  <a:blip r:embed="rId1"/>
                  <a:srcRect b="0" l="0" r="0" t="0"/>
                  <a:stretch>
                    <a:fillRect/>
                  </a:stretch>
                </pic:blipFill>
                <pic:spPr>
                  <a:xfrm>
                    <a:off x="0" y="0"/>
                    <a:ext cx="1176338" cy="338736"/>
                  </a:xfrm>
                  <a:prstGeom prst="rect"/>
                  <a:ln/>
                </pic:spPr>
              </pic:pic>
            </a:graphicData>
          </a:graphic>
        </wp:anchor>
      </w:drawing>
    </w:r>
  </w:p>
  <w:p w:rsidR="00000000" w:rsidDel="00000000" w:rsidP="00000000" w:rsidRDefault="00000000" w:rsidRPr="00000000" w14:paraId="0000005A">
    <w:pPr>
      <w:spacing w:after="0" w:line="276" w:lineRule="auto"/>
      <w:contextualSpacing w:val="0"/>
      <w:jc w:val="right"/>
      <w:rPr>
        <w:rFonts w:ascii="Helvetica Neue" w:cs="Helvetica Neue" w:eastAsia="Helvetica Neue" w:hAnsi="Helvetica Neue"/>
      </w:rPr>
    </w:pPr>
    <w:r w:rsidDel="00000000" w:rsidR="00000000" w:rsidRPr="00000000">
      <w:rPr>
        <w:rFonts w:ascii="Helvetica Neue" w:cs="Helvetica Neue" w:eastAsia="Helvetica Neue" w:hAnsi="Helvetica Neu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contextualSpacing w:val="0"/>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Physical Education 20</w:t>
      <w:tab/>
      <w:tab/>
      <w:tab/>
      <w:tab/>
      <w:tab/>
      <w:tab/>
      <w:tab/>
      <w:tab/>
      <w:t xml:space="preserve">Nutrition for Activity</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76" w:lineRule="auto"/>
    </w:pPr>
    <w:rPr>
      <w:rFonts w:ascii="Cambria" w:cs="Cambria" w:eastAsia="Cambria" w:hAnsi="Cambria"/>
      <w:b w:val="1"/>
      <w:sz w:val="32"/>
      <w:szCs w:val="32"/>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60" w:before="240" w:line="276" w:lineRule="auto"/>
      <w:jc w:val="center"/>
    </w:pPr>
    <w:rPr>
      <w:rFonts w:ascii="Cambria" w:cs="Cambria" w:eastAsia="Cambria" w:hAnsi="Cambria"/>
      <w:b w:val="1"/>
      <w:sz w:val="32"/>
      <w:szCs w:val="32"/>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28.0" w:type="dxa"/>
        <w:left w:w="28.0" w:type="dxa"/>
        <w:bottom w:w="28.0" w:type="dxa"/>
        <w:right w:w="2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iaaf.org/download/download?filename=81e9220a-5905-4040-b486-734de9c4ee67.pdf&amp;urlslug=Practical%20Guide%20to%20Nutrition" TargetMode="External"/><Relationship Id="rId7" Type="http://schemas.openxmlformats.org/officeDocument/2006/relationships/hyperlink" Target="http://www.coach.ca/training-diet-s16591"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