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08" w:rsidRPr="00443B6D" w:rsidRDefault="00E57008" w:rsidP="00E57008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  <w:lang w:val="fr-CA"/>
        </w:rPr>
      </w:pP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Leçon 2.23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 xml:space="preserve"> 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Dans quelle mesure les gouvernements provinciaux peuvent-ils influencer les politiques en matière d’immigration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?</w:t>
      </w:r>
    </w:p>
    <w:p w:rsidR="00D13146" w:rsidRDefault="00D13146" w:rsidP="006A7690">
      <w:pPr>
        <w:rPr>
          <w:rFonts w:ascii="Arial" w:hAnsi="Arial"/>
          <w:b/>
          <w:sz w:val="28"/>
          <w:szCs w:val="28"/>
          <w:lang w:val="fr-CA"/>
        </w:rPr>
      </w:pPr>
    </w:p>
    <w:p w:rsidR="006A7690" w:rsidRPr="006A7690" w:rsidRDefault="00825E1E" w:rsidP="006A7690">
      <w:pPr>
        <w:rPr>
          <w:rFonts w:ascii="Arial" w:hAnsi="Arial"/>
          <w:b/>
          <w:sz w:val="28"/>
          <w:szCs w:val="28"/>
          <w:lang w:val="fr-CA"/>
        </w:rPr>
      </w:pPr>
      <w:r>
        <w:rPr>
          <w:rFonts w:ascii="Arial" w:hAnsi="Arial"/>
          <w:b/>
          <w:sz w:val="28"/>
          <w:szCs w:val="28"/>
          <w:lang w:val="fr-CA"/>
        </w:rPr>
        <w:t>Coûts et bénéfices de l’immigration pour les gouvernements provinciaux</w:t>
      </w:r>
    </w:p>
    <w:p w:rsidR="006A7690" w:rsidRPr="002E56A1" w:rsidRDefault="006A7690" w:rsidP="006A7690">
      <w:pPr>
        <w:rPr>
          <w:rFonts w:ascii="Arial" w:hAnsi="Arial"/>
          <w:sz w:val="24"/>
          <w:szCs w:val="24"/>
          <w:lang w:val="fr-CA"/>
        </w:rPr>
      </w:pPr>
      <w:r w:rsidRPr="002E56A1">
        <w:rPr>
          <w:rFonts w:ascii="Arial" w:hAnsi="Arial"/>
          <w:sz w:val="24"/>
          <w:szCs w:val="24"/>
          <w:lang w:val="fr-CA"/>
        </w:rPr>
        <w:t xml:space="preserve">Remplis le tableau suivant.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90"/>
      </w:tblGrid>
      <w:tr w:rsidR="006A7690" w:rsidRPr="00E57008" w:rsidTr="009D0FAC">
        <w:tc>
          <w:tcPr>
            <w:tcW w:w="4678" w:type="dxa"/>
          </w:tcPr>
          <w:p w:rsidR="006A7690" w:rsidRPr="00726467" w:rsidRDefault="00825E1E" w:rsidP="00825E1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Désavantages de l’implication des gouvernements provinciaux en matière d’immigration</w:t>
            </w:r>
          </w:p>
        </w:tc>
        <w:tc>
          <w:tcPr>
            <w:tcW w:w="4790" w:type="dxa"/>
          </w:tcPr>
          <w:p w:rsidR="00F20797" w:rsidRPr="00825E1E" w:rsidRDefault="00825E1E" w:rsidP="00825E1E">
            <w:pPr>
              <w:spacing w:after="0" w:line="240" w:lineRule="auto"/>
              <w:rPr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Avantages de l’implication des gouvernements provinciaux en matière d’immigration</w:t>
            </w:r>
          </w:p>
        </w:tc>
      </w:tr>
      <w:tr w:rsidR="006A7690" w:rsidRPr="00E57008" w:rsidTr="009D0FAC">
        <w:tc>
          <w:tcPr>
            <w:tcW w:w="4678" w:type="dxa"/>
          </w:tcPr>
          <w:p w:rsidR="006A7690" w:rsidRPr="00726467" w:rsidRDefault="006A7690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6A7690" w:rsidRDefault="006A7690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825E1E" w:rsidRPr="00726467" w:rsidRDefault="00825E1E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4790" w:type="dxa"/>
          </w:tcPr>
          <w:p w:rsidR="006A7690" w:rsidRPr="00726467" w:rsidRDefault="006A7690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6A7690" w:rsidRPr="00F20797" w:rsidRDefault="006A7690" w:rsidP="00F20797">
            <w:pPr>
              <w:pStyle w:val="ListParagraph"/>
              <w:spacing w:after="0" w:line="240" w:lineRule="auto"/>
              <w:ind w:left="0"/>
              <w:rPr>
                <w:rFonts w:ascii="Arial" w:hAnsi="Arial"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20797" w:rsidRPr="00726467" w:rsidRDefault="00F20797" w:rsidP="00F20797">
            <w:pPr>
              <w:pStyle w:val="ListParagraph"/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</w:tc>
      </w:tr>
    </w:tbl>
    <w:p w:rsidR="006A7690" w:rsidRPr="002E56A1" w:rsidRDefault="006A7690" w:rsidP="006A7690">
      <w:pPr>
        <w:rPr>
          <w:lang w:val="fr-CA"/>
        </w:rPr>
      </w:pPr>
    </w:p>
    <w:p w:rsidR="0009579F" w:rsidRPr="006A7690" w:rsidRDefault="0009579F">
      <w:pPr>
        <w:rPr>
          <w:lang w:val="fr-CA"/>
        </w:rPr>
      </w:pPr>
    </w:p>
    <w:sectPr w:rsidR="0009579F" w:rsidRPr="006A7690" w:rsidSect="00D1314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334C3"/>
    <w:multiLevelType w:val="hybridMultilevel"/>
    <w:tmpl w:val="A872A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7695"/>
    <w:multiLevelType w:val="hybridMultilevel"/>
    <w:tmpl w:val="ED6E2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93CD4"/>
    <w:multiLevelType w:val="hybridMultilevel"/>
    <w:tmpl w:val="83A822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54415"/>
    <w:multiLevelType w:val="hybridMultilevel"/>
    <w:tmpl w:val="4F8881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90"/>
    <w:rsid w:val="00041DC0"/>
    <w:rsid w:val="0009579F"/>
    <w:rsid w:val="006A7690"/>
    <w:rsid w:val="00825E1E"/>
    <w:rsid w:val="00D13146"/>
    <w:rsid w:val="00E57008"/>
    <w:rsid w:val="00F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620FE-D096-4DA7-A507-1D269B35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90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371</Characters>
  <Application>Microsoft Office Word</Application>
  <DocSecurity>0</DocSecurity>
  <Lines>74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2017-12-11T17:22:00Z</dcterms:created>
  <dcterms:modified xsi:type="dcterms:W3CDTF">2017-12-11T17:22:00Z</dcterms:modified>
</cp:coreProperties>
</file>