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3EA" w:rsidRDefault="003573EA" w:rsidP="003573EA">
      <w:pPr>
        <w:jc w:val="center"/>
        <w:rPr>
          <w:rFonts w:ascii="Arial Black" w:hAnsi="Arial Black" w:cs="Arial"/>
          <w:b/>
          <w:sz w:val="20"/>
          <w:szCs w:val="20"/>
        </w:rPr>
      </w:pPr>
      <w:r>
        <w:rPr>
          <w:rFonts w:ascii="Arial Black" w:hAnsi="Arial Black" w:cs="Arial"/>
          <w:b/>
          <w:sz w:val="20"/>
          <w:szCs w:val="20"/>
        </w:rPr>
        <w:t>Social Studies 9</w:t>
      </w:r>
    </w:p>
    <w:p w:rsidR="003573EA" w:rsidRDefault="0004742A" w:rsidP="003573EA">
      <w:pPr>
        <w:jc w:val="center"/>
        <w:rPr>
          <w:rFonts w:ascii="Arial Black" w:hAnsi="Arial Black" w:cs="Arial"/>
          <w:b/>
          <w:sz w:val="20"/>
          <w:szCs w:val="20"/>
        </w:rPr>
      </w:pPr>
      <w:r>
        <w:rPr>
          <w:rFonts w:ascii="Arial Black" w:hAnsi="Arial Black" w:cs="Arial"/>
          <w:b/>
          <w:sz w:val="20"/>
          <w:szCs w:val="20"/>
        </w:rPr>
        <w:t>Unit</w:t>
      </w:r>
      <w:bookmarkStart w:id="0" w:name="_GoBack"/>
      <w:bookmarkEnd w:id="0"/>
      <w:r w:rsidR="003573EA">
        <w:rPr>
          <w:rFonts w:ascii="Arial Black" w:hAnsi="Arial Black" w:cs="Arial"/>
          <w:b/>
          <w:sz w:val="20"/>
          <w:szCs w:val="20"/>
        </w:rPr>
        <w:t xml:space="preserve"> 1: Section 2</w:t>
      </w:r>
    </w:p>
    <w:p w:rsidR="003573EA" w:rsidRDefault="003573EA" w:rsidP="003573EA">
      <w:pPr>
        <w:jc w:val="center"/>
        <w:rPr>
          <w:rFonts w:ascii="Arial" w:hAnsi="Arial" w:cs="Arial"/>
          <w:b/>
          <w:sz w:val="36"/>
          <w:szCs w:val="36"/>
        </w:rPr>
      </w:pPr>
      <w:r>
        <w:rPr>
          <w:rFonts w:ascii="Arial" w:hAnsi="Arial" w:cs="Arial"/>
          <w:b/>
          <w:sz w:val="36"/>
          <w:szCs w:val="36"/>
        </w:rPr>
        <w:t xml:space="preserve">Assignment 4 </w:t>
      </w:r>
    </w:p>
    <w:p w:rsidR="003573EA" w:rsidRDefault="003573EA" w:rsidP="003573EA">
      <w:pPr>
        <w:rPr>
          <w:rFonts w:ascii="Arial" w:hAnsi="Arial" w:cs="Arial"/>
          <w:b/>
          <w:sz w:val="24"/>
          <w:szCs w:val="24"/>
        </w:rPr>
      </w:pPr>
      <w:r>
        <w:rPr>
          <w:rFonts w:ascii="Arial" w:hAnsi="Arial" w:cs="Arial"/>
          <w:b/>
          <w:sz w:val="24"/>
          <w:szCs w:val="24"/>
        </w:rPr>
        <w:t>File Name: 9ssA4</w:t>
      </w:r>
    </w:p>
    <w:p w:rsidR="003573EA" w:rsidRDefault="003573EA" w:rsidP="003573EA">
      <w:pPr>
        <w:rPr>
          <w:rFonts w:ascii="Arial" w:hAnsi="Arial" w:cs="Arial"/>
          <w:b/>
          <w:sz w:val="24"/>
          <w:szCs w:val="24"/>
        </w:rPr>
      </w:pPr>
      <w:r>
        <w:rPr>
          <w:rFonts w:ascii="Arial" w:hAnsi="Arial" w:cs="Arial"/>
          <w:b/>
          <w:sz w:val="24"/>
          <w:szCs w:val="24"/>
        </w:rPr>
        <w:t>Total Marks: /</w:t>
      </w:r>
      <w:r w:rsidR="0085722F">
        <w:rPr>
          <w:rFonts w:ascii="Arial" w:hAnsi="Arial" w:cs="Arial"/>
          <w:b/>
          <w:sz w:val="24"/>
          <w:szCs w:val="24"/>
        </w:rPr>
        <w:t>2</w:t>
      </w:r>
      <w:r w:rsidR="00CE3841">
        <w:rPr>
          <w:rFonts w:ascii="Arial" w:hAnsi="Arial" w:cs="Arial"/>
          <w:b/>
          <w:sz w:val="24"/>
          <w:szCs w:val="24"/>
        </w:rPr>
        <w:t>5</w:t>
      </w:r>
      <w:r>
        <w:rPr>
          <w:rFonts w:ascii="Arial" w:hAnsi="Arial" w:cs="Arial"/>
          <w:b/>
          <w:sz w:val="24"/>
          <w:szCs w:val="24"/>
        </w:rPr>
        <w:t xml:space="preserve"> </w:t>
      </w:r>
      <w:proofErr w:type="gramStart"/>
      <w:r>
        <w:rPr>
          <w:rFonts w:ascii="Arial" w:hAnsi="Arial" w:cs="Arial"/>
          <w:b/>
          <w:sz w:val="24"/>
          <w:szCs w:val="24"/>
        </w:rPr>
        <w:t>=  %</w:t>
      </w:r>
      <w:proofErr w:type="gramEnd"/>
      <w:r>
        <w:rPr>
          <w:rFonts w:ascii="Arial" w:hAnsi="Arial" w:cs="Arial"/>
          <w:b/>
          <w:sz w:val="24"/>
          <w:szCs w:val="24"/>
        </w:rPr>
        <w:br/>
      </w:r>
    </w:p>
    <w:p w:rsidR="003573EA" w:rsidRDefault="003573EA" w:rsidP="003573EA">
      <w:pPr>
        <w:rPr>
          <w:rFonts w:ascii="Arial" w:hAnsi="Arial" w:cs="Arial"/>
          <w:sz w:val="24"/>
          <w:szCs w:val="24"/>
        </w:rPr>
      </w:pPr>
      <w:r>
        <w:rPr>
          <w:rFonts w:ascii="Arial" w:hAnsi="Arial" w:cs="Arial"/>
          <w:sz w:val="24"/>
          <w:szCs w:val="24"/>
        </w:rPr>
        <w:t>Answer the following questions in complete sentence</w:t>
      </w:r>
      <w:r w:rsidR="00F54B67">
        <w:rPr>
          <w:rFonts w:ascii="Arial" w:hAnsi="Arial" w:cs="Arial"/>
          <w:sz w:val="24"/>
          <w:szCs w:val="24"/>
        </w:rPr>
        <w:t>s</w:t>
      </w:r>
      <w:r>
        <w:rPr>
          <w:rFonts w:ascii="Arial" w:hAnsi="Arial" w:cs="Arial"/>
          <w:sz w:val="24"/>
          <w:szCs w:val="24"/>
        </w:rPr>
        <w:t xml:space="preserve"> unless directed otherwise in the instructions. Type your responses between the blue brackets provided. </w:t>
      </w:r>
      <w:r>
        <w:rPr>
          <w:rFonts w:ascii="Arial" w:hAnsi="Arial" w:cs="Arial"/>
          <w:sz w:val="24"/>
          <w:szCs w:val="24"/>
        </w:rPr>
        <w:br/>
      </w:r>
    </w:p>
    <w:p w:rsidR="0085722F" w:rsidRPr="0085722F" w:rsidRDefault="003573EA" w:rsidP="003573EA">
      <w:pPr>
        <w:tabs>
          <w:tab w:val="left" w:pos="426"/>
        </w:tabs>
        <w:ind w:left="284" w:hanging="284"/>
        <w:rPr>
          <w:rFonts w:ascii="Arial" w:hAnsi="Arial" w:cs="Arial"/>
          <w:color w:val="000000" w:themeColor="text1"/>
        </w:rPr>
      </w:pPr>
      <w:r>
        <w:rPr>
          <w:rFonts w:ascii="Arial" w:hAnsi="Arial" w:cs="Arial"/>
        </w:rPr>
        <w:t xml:space="preserve">1.  Imagine that a bill is being read in the House of Commons for the first time. </w:t>
      </w:r>
      <w:r w:rsidR="0085722F" w:rsidRPr="0085722F">
        <w:rPr>
          <w:rFonts w:ascii="Arial" w:hAnsi="Arial" w:cs="Arial"/>
          <w:b/>
        </w:rPr>
        <w:t>D</w:t>
      </w:r>
      <w:r w:rsidRPr="003573EA">
        <w:rPr>
          <w:rFonts w:ascii="Arial" w:hAnsi="Arial" w:cs="Arial"/>
          <w:b/>
        </w:rPr>
        <w:t>escribe</w:t>
      </w:r>
      <w:r>
        <w:rPr>
          <w:rFonts w:ascii="Arial" w:hAnsi="Arial" w:cs="Arial"/>
          <w:b/>
        </w:rPr>
        <w:t xml:space="preserve"> briefly</w:t>
      </w:r>
      <w:r>
        <w:rPr>
          <w:rFonts w:ascii="Arial" w:hAnsi="Arial" w:cs="Arial"/>
        </w:rPr>
        <w:t xml:space="preserve"> </w:t>
      </w:r>
      <w:r w:rsidRPr="0085722F">
        <w:rPr>
          <w:rFonts w:ascii="Arial" w:hAnsi="Arial" w:cs="Arial"/>
          <w:color w:val="000000" w:themeColor="text1"/>
        </w:rPr>
        <w:t xml:space="preserve">the main steps that this bill will follow to become law in Canada. </w:t>
      </w:r>
      <w:r w:rsidRPr="0085722F">
        <w:rPr>
          <w:rFonts w:ascii="Arial" w:hAnsi="Arial" w:cs="Arial"/>
          <w:color w:val="FF0000"/>
        </w:rPr>
        <w:t>(7 marks)</w:t>
      </w:r>
    </w:p>
    <w:p w:rsidR="003573EA" w:rsidRPr="0085722F" w:rsidRDefault="0085722F" w:rsidP="003573EA">
      <w:pPr>
        <w:tabs>
          <w:tab w:val="left" w:pos="426"/>
        </w:tabs>
        <w:ind w:left="284" w:hanging="284"/>
        <w:rPr>
          <w:rFonts w:ascii="Arial" w:hAnsi="Arial" w:cs="Arial"/>
          <w:color w:val="000000" w:themeColor="text1"/>
        </w:rPr>
      </w:pPr>
      <w:r w:rsidRPr="0085722F">
        <w:rPr>
          <w:rFonts w:ascii="Arial" w:hAnsi="Arial" w:cs="Arial"/>
          <w:color w:val="000000" w:themeColor="text1"/>
        </w:rPr>
        <w:t xml:space="preserve">First Reading: </w:t>
      </w:r>
      <w:r w:rsidR="003573EA" w:rsidRPr="0085722F">
        <w:rPr>
          <w:rFonts w:ascii="Arial" w:hAnsi="Arial" w:cs="Arial"/>
          <w:color w:val="000000" w:themeColor="text1"/>
        </w:rPr>
        <w:tab/>
      </w:r>
    </w:p>
    <w:p w:rsidR="00BD5FDC" w:rsidRDefault="003573EA">
      <w:pPr>
        <w:rPr>
          <w:rFonts w:ascii="Arial" w:hAnsi="Arial" w:cs="Arial"/>
          <w:color w:val="3333FF"/>
        </w:rPr>
      </w:pPr>
      <w:r w:rsidRPr="003573EA">
        <w:rPr>
          <w:rFonts w:ascii="Arial" w:hAnsi="Arial" w:cs="Arial"/>
          <w:color w:val="3333FF"/>
        </w:rPr>
        <w:t>&lt;  &gt;</w:t>
      </w:r>
    </w:p>
    <w:p w:rsidR="0085722F" w:rsidRPr="0085722F" w:rsidRDefault="0085722F">
      <w:pPr>
        <w:rPr>
          <w:rFonts w:ascii="Arial" w:hAnsi="Arial" w:cs="Arial"/>
          <w:color w:val="000000" w:themeColor="text1"/>
        </w:rPr>
      </w:pPr>
      <w:r w:rsidRPr="0085722F">
        <w:rPr>
          <w:rFonts w:ascii="Arial" w:hAnsi="Arial" w:cs="Arial"/>
          <w:color w:val="000000" w:themeColor="text1"/>
        </w:rPr>
        <w:br/>
        <w:t xml:space="preserve">Second Reading: </w:t>
      </w:r>
    </w:p>
    <w:p w:rsidR="0085722F" w:rsidRDefault="0085722F" w:rsidP="0085722F">
      <w:pPr>
        <w:rPr>
          <w:rFonts w:ascii="Arial" w:hAnsi="Arial" w:cs="Arial"/>
          <w:color w:val="3333FF"/>
        </w:rPr>
      </w:pPr>
      <w:r w:rsidRPr="003573EA">
        <w:rPr>
          <w:rFonts w:ascii="Arial" w:hAnsi="Arial" w:cs="Arial"/>
          <w:color w:val="3333FF"/>
        </w:rPr>
        <w:t>&lt;  &gt;</w:t>
      </w:r>
    </w:p>
    <w:p w:rsidR="0085722F" w:rsidRPr="0085722F" w:rsidRDefault="0085722F">
      <w:pPr>
        <w:rPr>
          <w:rFonts w:ascii="Arial" w:hAnsi="Arial" w:cs="Arial"/>
          <w:color w:val="000000" w:themeColor="text1"/>
        </w:rPr>
      </w:pPr>
      <w:r>
        <w:rPr>
          <w:rFonts w:ascii="Arial" w:hAnsi="Arial" w:cs="Arial"/>
          <w:color w:val="3333FF"/>
        </w:rPr>
        <w:br/>
      </w:r>
      <w:r w:rsidRPr="0085722F">
        <w:rPr>
          <w:rFonts w:ascii="Arial" w:hAnsi="Arial" w:cs="Arial"/>
          <w:color w:val="000000" w:themeColor="text1"/>
        </w:rPr>
        <w:t xml:space="preserve">Committee Stage: </w:t>
      </w:r>
    </w:p>
    <w:p w:rsidR="0085722F" w:rsidRDefault="0085722F" w:rsidP="0085722F">
      <w:pPr>
        <w:rPr>
          <w:rFonts w:ascii="Arial" w:hAnsi="Arial" w:cs="Arial"/>
          <w:color w:val="3333FF"/>
        </w:rPr>
      </w:pPr>
      <w:r w:rsidRPr="003573EA">
        <w:rPr>
          <w:rFonts w:ascii="Arial" w:hAnsi="Arial" w:cs="Arial"/>
          <w:color w:val="3333FF"/>
        </w:rPr>
        <w:t>&lt;  &gt;</w:t>
      </w:r>
    </w:p>
    <w:p w:rsidR="0085722F" w:rsidRPr="0085722F" w:rsidRDefault="0085722F">
      <w:pPr>
        <w:rPr>
          <w:rFonts w:ascii="Arial" w:hAnsi="Arial" w:cs="Arial"/>
          <w:color w:val="000000" w:themeColor="text1"/>
        </w:rPr>
      </w:pPr>
      <w:r>
        <w:rPr>
          <w:rFonts w:ascii="Arial" w:hAnsi="Arial" w:cs="Arial"/>
          <w:color w:val="3333FF"/>
        </w:rPr>
        <w:br/>
      </w:r>
      <w:r w:rsidRPr="0085722F">
        <w:rPr>
          <w:rFonts w:ascii="Arial" w:hAnsi="Arial" w:cs="Arial"/>
          <w:color w:val="000000" w:themeColor="text1"/>
        </w:rPr>
        <w:t xml:space="preserve">Report Stage: </w:t>
      </w:r>
    </w:p>
    <w:p w:rsidR="0085722F" w:rsidRDefault="0085722F" w:rsidP="0085722F">
      <w:pPr>
        <w:rPr>
          <w:rFonts w:ascii="Arial" w:hAnsi="Arial" w:cs="Arial"/>
          <w:color w:val="3333FF"/>
        </w:rPr>
      </w:pPr>
      <w:r w:rsidRPr="003573EA">
        <w:rPr>
          <w:rFonts w:ascii="Arial" w:hAnsi="Arial" w:cs="Arial"/>
          <w:color w:val="3333FF"/>
        </w:rPr>
        <w:t>&lt;  &gt;</w:t>
      </w:r>
    </w:p>
    <w:p w:rsidR="0085722F" w:rsidRPr="0085722F" w:rsidRDefault="0085722F" w:rsidP="0085722F">
      <w:pPr>
        <w:rPr>
          <w:rFonts w:ascii="Arial" w:hAnsi="Arial" w:cs="Arial"/>
          <w:color w:val="000000" w:themeColor="text1"/>
        </w:rPr>
      </w:pPr>
      <w:r w:rsidRPr="0085722F">
        <w:rPr>
          <w:rFonts w:ascii="Arial" w:hAnsi="Arial" w:cs="Arial"/>
          <w:color w:val="000000" w:themeColor="text1"/>
        </w:rPr>
        <w:br/>
        <w:t>Third Reading:</w:t>
      </w:r>
    </w:p>
    <w:p w:rsidR="0085722F" w:rsidRDefault="0085722F" w:rsidP="0085722F">
      <w:pPr>
        <w:rPr>
          <w:rFonts w:ascii="Arial" w:hAnsi="Arial" w:cs="Arial"/>
          <w:color w:val="3333FF"/>
        </w:rPr>
      </w:pPr>
      <w:r w:rsidRPr="003573EA">
        <w:rPr>
          <w:rFonts w:ascii="Arial" w:hAnsi="Arial" w:cs="Arial"/>
          <w:color w:val="3333FF"/>
        </w:rPr>
        <w:t>&lt;  &gt;</w:t>
      </w:r>
    </w:p>
    <w:p w:rsidR="0085722F" w:rsidRPr="0085722F" w:rsidRDefault="0085722F" w:rsidP="0085722F">
      <w:pPr>
        <w:rPr>
          <w:rFonts w:ascii="Arial" w:hAnsi="Arial" w:cs="Arial"/>
          <w:color w:val="000000" w:themeColor="text1"/>
        </w:rPr>
      </w:pPr>
      <w:r>
        <w:rPr>
          <w:rFonts w:ascii="Arial" w:hAnsi="Arial" w:cs="Arial"/>
          <w:color w:val="3333FF"/>
        </w:rPr>
        <w:br/>
      </w:r>
      <w:r w:rsidRPr="0085722F">
        <w:rPr>
          <w:rFonts w:ascii="Arial" w:hAnsi="Arial" w:cs="Arial"/>
          <w:color w:val="000000" w:themeColor="text1"/>
        </w:rPr>
        <w:t xml:space="preserve">Senate: </w:t>
      </w:r>
    </w:p>
    <w:p w:rsidR="0085722F" w:rsidRDefault="0085722F" w:rsidP="0085722F">
      <w:pPr>
        <w:rPr>
          <w:rFonts w:ascii="Arial" w:hAnsi="Arial" w:cs="Arial"/>
          <w:color w:val="3333FF"/>
        </w:rPr>
      </w:pPr>
      <w:r w:rsidRPr="003573EA">
        <w:rPr>
          <w:rFonts w:ascii="Arial" w:hAnsi="Arial" w:cs="Arial"/>
          <w:color w:val="3333FF"/>
        </w:rPr>
        <w:t>&lt;  &gt;</w:t>
      </w:r>
    </w:p>
    <w:p w:rsidR="0085722F" w:rsidRDefault="0085722F" w:rsidP="0085722F">
      <w:pPr>
        <w:rPr>
          <w:rFonts w:ascii="Arial" w:hAnsi="Arial" w:cs="Arial"/>
          <w:color w:val="3333FF"/>
        </w:rPr>
      </w:pPr>
    </w:p>
    <w:p w:rsidR="0085722F" w:rsidRPr="0085722F" w:rsidRDefault="0085722F" w:rsidP="0085722F">
      <w:pPr>
        <w:rPr>
          <w:rFonts w:ascii="Arial" w:hAnsi="Arial" w:cs="Arial"/>
          <w:color w:val="000000" w:themeColor="text1"/>
        </w:rPr>
      </w:pPr>
      <w:r w:rsidRPr="0085722F">
        <w:rPr>
          <w:rFonts w:ascii="Arial" w:hAnsi="Arial" w:cs="Arial"/>
          <w:color w:val="000000" w:themeColor="text1"/>
        </w:rPr>
        <w:lastRenderedPageBreak/>
        <w:t xml:space="preserve">Royal Assent: </w:t>
      </w:r>
    </w:p>
    <w:p w:rsidR="0085722F" w:rsidRDefault="0085722F" w:rsidP="0085722F">
      <w:pPr>
        <w:rPr>
          <w:rFonts w:ascii="Arial" w:hAnsi="Arial" w:cs="Arial"/>
          <w:color w:val="3333FF"/>
        </w:rPr>
      </w:pPr>
      <w:r w:rsidRPr="003573EA">
        <w:rPr>
          <w:rFonts w:ascii="Arial" w:hAnsi="Arial" w:cs="Arial"/>
          <w:color w:val="3333FF"/>
        </w:rPr>
        <w:t>&lt;  &gt;</w:t>
      </w:r>
    </w:p>
    <w:p w:rsidR="0085722F" w:rsidRDefault="0085722F" w:rsidP="0085722F">
      <w:pPr>
        <w:rPr>
          <w:rFonts w:ascii="Arial" w:hAnsi="Arial" w:cs="Arial"/>
          <w:color w:val="3333FF"/>
        </w:rPr>
      </w:pPr>
    </w:p>
    <w:p w:rsidR="0085722F" w:rsidRPr="0085722F" w:rsidRDefault="0085722F" w:rsidP="0085722F">
      <w:pPr>
        <w:ind w:left="284" w:hanging="284"/>
        <w:rPr>
          <w:rFonts w:ascii="Arial" w:hAnsi="Arial" w:cs="Arial"/>
          <w:color w:val="3333FF"/>
        </w:rPr>
      </w:pPr>
      <w:r w:rsidRPr="0085722F">
        <w:rPr>
          <w:rFonts w:ascii="Arial" w:hAnsi="Arial" w:cs="Arial"/>
          <w:color w:val="000000" w:themeColor="text1"/>
        </w:rPr>
        <w:t>2.</w:t>
      </w:r>
      <w:r>
        <w:rPr>
          <w:rFonts w:ascii="Arial" w:hAnsi="Arial" w:cs="Arial"/>
          <w:color w:val="3333FF"/>
        </w:rPr>
        <w:t xml:space="preserve">  </w:t>
      </w:r>
      <w:r w:rsidRPr="003573EA">
        <w:rPr>
          <w:rFonts w:ascii="Arial" w:hAnsi="Arial" w:cs="Arial"/>
        </w:rPr>
        <w:t xml:space="preserve">In what ways does the media help make government more accountable to the public?  Be sure to identify </w:t>
      </w:r>
      <w:r w:rsidRPr="003573EA">
        <w:rPr>
          <w:rFonts w:ascii="Arial" w:hAnsi="Arial" w:cs="Arial"/>
          <w:b/>
        </w:rPr>
        <w:t>two</w:t>
      </w:r>
      <w:r w:rsidRPr="003573EA">
        <w:rPr>
          <w:rFonts w:ascii="Arial" w:hAnsi="Arial" w:cs="Arial"/>
        </w:rPr>
        <w:t xml:space="preserve"> ways. </w:t>
      </w:r>
      <w:r w:rsidRPr="003573EA">
        <w:rPr>
          <w:rFonts w:ascii="Arial" w:hAnsi="Arial" w:cs="Arial"/>
          <w:color w:val="FF0000"/>
        </w:rPr>
        <w:t>(2 marks)</w:t>
      </w:r>
    </w:p>
    <w:p w:rsidR="0085722F" w:rsidRPr="003573EA" w:rsidRDefault="0085722F" w:rsidP="0085722F">
      <w:pPr>
        <w:pStyle w:val="BodyText"/>
        <w:rPr>
          <w:rFonts w:ascii="Arial" w:hAnsi="Arial" w:cs="Arial"/>
          <w:color w:val="0033CC"/>
        </w:rPr>
      </w:pPr>
      <w:r w:rsidRPr="003573EA">
        <w:rPr>
          <w:rFonts w:ascii="Arial" w:hAnsi="Arial" w:cs="Arial"/>
          <w:color w:val="0033CC"/>
        </w:rPr>
        <w:t>&lt; &gt;</w:t>
      </w:r>
    </w:p>
    <w:p w:rsidR="0085722F" w:rsidRDefault="0085722F" w:rsidP="0085722F">
      <w:pPr>
        <w:rPr>
          <w:rFonts w:ascii="Arial" w:hAnsi="Arial" w:cs="Arial"/>
          <w:color w:val="3333FF"/>
        </w:rPr>
      </w:pPr>
    </w:p>
    <w:p w:rsidR="0085722F" w:rsidRDefault="0085722F" w:rsidP="0085722F">
      <w:pPr>
        <w:rPr>
          <w:rFonts w:ascii="Arial" w:hAnsi="Arial" w:cs="Arial"/>
          <w:color w:val="000000" w:themeColor="text1"/>
        </w:rPr>
      </w:pPr>
      <w:r w:rsidRPr="0085722F">
        <w:rPr>
          <w:rFonts w:ascii="Arial" w:hAnsi="Arial" w:cs="Arial"/>
          <w:color w:val="000000" w:themeColor="text1"/>
        </w:rPr>
        <w:t xml:space="preserve">3. </w:t>
      </w:r>
      <w:proofErr w:type="gramStart"/>
      <w:r>
        <w:rPr>
          <w:rFonts w:ascii="Arial" w:hAnsi="Arial" w:cs="Arial"/>
          <w:color w:val="000000" w:themeColor="text1"/>
        </w:rPr>
        <w:t>a</w:t>
      </w:r>
      <w:proofErr w:type="gramEnd"/>
      <w:r>
        <w:rPr>
          <w:rFonts w:ascii="Arial" w:hAnsi="Arial" w:cs="Arial"/>
          <w:color w:val="000000" w:themeColor="text1"/>
        </w:rPr>
        <w:t xml:space="preserve">. What are lobby groups? </w:t>
      </w:r>
      <w:r w:rsidRPr="0085722F">
        <w:rPr>
          <w:rFonts w:ascii="Arial" w:hAnsi="Arial" w:cs="Arial"/>
          <w:color w:val="FF0000"/>
        </w:rPr>
        <w:t>(1 mark)</w:t>
      </w:r>
    </w:p>
    <w:p w:rsidR="0085722F" w:rsidRPr="003573EA" w:rsidRDefault="0085722F" w:rsidP="0085722F">
      <w:pPr>
        <w:pStyle w:val="BodyText"/>
        <w:rPr>
          <w:rFonts w:ascii="Arial" w:hAnsi="Arial" w:cs="Arial"/>
          <w:color w:val="0033CC"/>
        </w:rPr>
      </w:pPr>
      <w:r w:rsidRPr="003573EA">
        <w:rPr>
          <w:rFonts w:ascii="Arial" w:hAnsi="Arial" w:cs="Arial"/>
          <w:color w:val="0033CC"/>
        </w:rPr>
        <w:t>&lt; &gt;</w:t>
      </w:r>
    </w:p>
    <w:p w:rsidR="0085722F" w:rsidRDefault="0085722F">
      <w:pPr>
        <w:rPr>
          <w:rFonts w:ascii="Arial" w:hAnsi="Arial" w:cs="Arial"/>
          <w:color w:val="3333FF"/>
        </w:rPr>
      </w:pPr>
    </w:p>
    <w:p w:rsidR="003573EA" w:rsidRPr="003573EA" w:rsidRDefault="0085722F" w:rsidP="0085722F">
      <w:pPr>
        <w:ind w:left="284" w:hanging="284"/>
        <w:rPr>
          <w:rFonts w:ascii="Arial" w:hAnsi="Arial" w:cs="Arial"/>
        </w:rPr>
      </w:pPr>
      <w:r w:rsidRPr="0085722F">
        <w:rPr>
          <w:rFonts w:ascii="Arial" w:hAnsi="Arial" w:cs="Arial"/>
          <w:color w:val="000000" w:themeColor="text1"/>
        </w:rPr>
        <w:t xml:space="preserve">b. </w:t>
      </w:r>
      <w:r>
        <w:rPr>
          <w:rFonts w:ascii="Arial" w:hAnsi="Arial" w:cs="Arial"/>
          <w:color w:val="000000" w:themeColor="text1"/>
        </w:rPr>
        <w:t xml:space="preserve">Identify </w:t>
      </w:r>
      <w:r w:rsidRPr="0085722F">
        <w:rPr>
          <w:rFonts w:ascii="Arial" w:hAnsi="Arial" w:cs="Arial"/>
          <w:b/>
          <w:color w:val="000000" w:themeColor="text1"/>
        </w:rPr>
        <w:t>one</w:t>
      </w:r>
      <w:r>
        <w:rPr>
          <w:rFonts w:ascii="Arial" w:hAnsi="Arial" w:cs="Arial"/>
          <w:color w:val="000000" w:themeColor="text1"/>
        </w:rPr>
        <w:t xml:space="preserve"> way that lobby groups may help government decision-making and </w:t>
      </w:r>
      <w:r w:rsidRPr="0085722F">
        <w:rPr>
          <w:rFonts w:ascii="Arial" w:hAnsi="Arial" w:cs="Arial"/>
          <w:b/>
          <w:color w:val="000000" w:themeColor="text1"/>
        </w:rPr>
        <w:t>one</w:t>
      </w:r>
      <w:r>
        <w:rPr>
          <w:rFonts w:ascii="Arial" w:hAnsi="Arial" w:cs="Arial"/>
          <w:color w:val="000000" w:themeColor="text1"/>
        </w:rPr>
        <w:t xml:space="preserve"> way that lobby groups may hinder government decision-making. </w:t>
      </w:r>
      <w:r>
        <w:rPr>
          <w:rFonts w:ascii="Arial" w:hAnsi="Arial" w:cs="Arial"/>
          <w:color w:val="FF0000"/>
        </w:rPr>
        <w:t>(2</w:t>
      </w:r>
      <w:r w:rsidR="003573EA" w:rsidRPr="003573EA">
        <w:rPr>
          <w:rFonts w:ascii="Arial" w:hAnsi="Arial" w:cs="Arial"/>
          <w:color w:val="FF0000"/>
        </w:rPr>
        <w:t xml:space="preserve"> marks)</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4428"/>
      </w:tblGrid>
      <w:tr w:rsidR="003573EA" w:rsidRPr="003573EA" w:rsidTr="00A7643B">
        <w:tc>
          <w:tcPr>
            <w:tcW w:w="5148" w:type="dxa"/>
          </w:tcPr>
          <w:p w:rsidR="003573EA" w:rsidRPr="003573EA" w:rsidRDefault="003573EA" w:rsidP="00A7643B">
            <w:pPr>
              <w:pStyle w:val="BodyText"/>
              <w:rPr>
                <w:rFonts w:ascii="Arial" w:eastAsia="Calibri" w:hAnsi="Arial" w:cs="Arial"/>
                <w:b/>
              </w:rPr>
            </w:pPr>
            <w:r w:rsidRPr="003573EA">
              <w:rPr>
                <w:rFonts w:ascii="Arial" w:eastAsia="Calibri" w:hAnsi="Arial" w:cs="Arial"/>
                <w:b/>
              </w:rPr>
              <w:t>How Lobby Groups Help Effective Government Decision-Making</w:t>
            </w:r>
          </w:p>
        </w:tc>
        <w:tc>
          <w:tcPr>
            <w:tcW w:w="5148" w:type="dxa"/>
          </w:tcPr>
          <w:p w:rsidR="003573EA" w:rsidRPr="003573EA" w:rsidRDefault="003573EA" w:rsidP="00A7643B">
            <w:pPr>
              <w:pStyle w:val="BodyText"/>
              <w:rPr>
                <w:rFonts w:ascii="Arial" w:eastAsia="Calibri" w:hAnsi="Arial" w:cs="Arial"/>
                <w:b/>
              </w:rPr>
            </w:pPr>
            <w:r w:rsidRPr="003573EA">
              <w:rPr>
                <w:rFonts w:ascii="Arial" w:eastAsia="Calibri" w:hAnsi="Arial" w:cs="Arial"/>
                <w:b/>
              </w:rPr>
              <w:t>How Lobby Groups Hinder Effective Government Decision-Making</w:t>
            </w:r>
          </w:p>
        </w:tc>
      </w:tr>
      <w:tr w:rsidR="003573EA" w:rsidRPr="003573EA" w:rsidTr="00A7643B">
        <w:tc>
          <w:tcPr>
            <w:tcW w:w="5148" w:type="dxa"/>
          </w:tcPr>
          <w:p w:rsidR="003573EA" w:rsidRPr="003573EA" w:rsidRDefault="003573EA" w:rsidP="00A7643B">
            <w:pPr>
              <w:pStyle w:val="BodyText"/>
              <w:rPr>
                <w:rFonts w:ascii="Arial" w:eastAsia="Calibri" w:hAnsi="Arial" w:cs="Arial"/>
              </w:rPr>
            </w:pPr>
          </w:p>
          <w:p w:rsidR="003573EA" w:rsidRPr="003573EA" w:rsidRDefault="003573EA" w:rsidP="00A7643B">
            <w:pPr>
              <w:pStyle w:val="BodyText"/>
              <w:rPr>
                <w:rFonts w:ascii="Arial" w:hAnsi="Arial" w:cs="Arial"/>
              </w:rPr>
            </w:pPr>
            <w:r w:rsidRPr="003573EA">
              <w:rPr>
                <w:rFonts w:ascii="Arial" w:hAnsi="Arial" w:cs="Arial"/>
                <w:color w:val="0033CC"/>
              </w:rPr>
              <w:t>&lt; &gt;</w:t>
            </w:r>
          </w:p>
          <w:p w:rsidR="003573EA" w:rsidRPr="003573EA" w:rsidRDefault="003573EA" w:rsidP="00A7643B">
            <w:pPr>
              <w:pStyle w:val="BodyText"/>
              <w:rPr>
                <w:rFonts w:ascii="Arial" w:eastAsia="Calibri" w:hAnsi="Arial" w:cs="Arial"/>
              </w:rPr>
            </w:pPr>
          </w:p>
          <w:p w:rsidR="003573EA" w:rsidRPr="003573EA" w:rsidRDefault="003573EA" w:rsidP="00A7643B">
            <w:pPr>
              <w:pStyle w:val="BodyText"/>
              <w:rPr>
                <w:rFonts w:ascii="Arial" w:eastAsia="Calibri" w:hAnsi="Arial" w:cs="Arial"/>
              </w:rPr>
            </w:pPr>
          </w:p>
        </w:tc>
        <w:tc>
          <w:tcPr>
            <w:tcW w:w="5148" w:type="dxa"/>
          </w:tcPr>
          <w:p w:rsidR="003573EA" w:rsidRPr="003573EA" w:rsidRDefault="003573EA" w:rsidP="00A7643B">
            <w:pPr>
              <w:pStyle w:val="BodyText"/>
              <w:rPr>
                <w:rFonts w:ascii="Arial" w:eastAsia="Calibri" w:hAnsi="Arial" w:cs="Arial"/>
              </w:rPr>
            </w:pPr>
          </w:p>
          <w:p w:rsidR="003573EA" w:rsidRPr="003573EA" w:rsidRDefault="003573EA" w:rsidP="00A7643B">
            <w:pPr>
              <w:pStyle w:val="BodyText"/>
              <w:rPr>
                <w:rFonts w:ascii="Arial" w:eastAsia="Calibri" w:hAnsi="Arial" w:cs="Arial"/>
                <w:color w:val="0000CC"/>
              </w:rPr>
            </w:pPr>
            <w:r w:rsidRPr="003573EA">
              <w:rPr>
                <w:rFonts w:ascii="Arial" w:eastAsia="Calibri" w:hAnsi="Arial" w:cs="Arial"/>
                <w:color w:val="0000CC"/>
              </w:rPr>
              <w:t>&lt; &gt;</w:t>
            </w:r>
          </w:p>
          <w:p w:rsidR="003573EA" w:rsidRPr="003573EA" w:rsidRDefault="003573EA" w:rsidP="00A7643B">
            <w:pPr>
              <w:pStyle w:val="BodyText"/>
              <w:rPr>
                <w:rFonts w:ascii="Arial" w:eastAsia="Calibri" w:hAnsi="Arial" w:cs="Arial"/>
              </w:rPr>
            </w:pPr>
          </w:p>
        </w:tc>
      </w:tr>
    </w:tbl>
    <w:p w:rsidR="0085722F" w:rsidRDefault="0085722F" w:rsidP="0085722F">
      <w:pPr>
        <w:pStyle w:val="BodyText"/>
        <w:rPr>
          <w:rFonts w:ascii="Arial" w:hAnsi="Arial" w:cs="Arial"/>
        </w:rPr>
      </w:pPr>
      <w:r>
        <w:rPr>
          <w:rFonts w:ascii="Arial" w:hAnsi="Arial" w:cs="Arial"/>
        </w:rPr>
        <w:br/>
      </w:r>
    </w:p>
    <w:p w:rsidR="0085722F" w:rsidRDefault="0085722F" w:rsidP="0085722F">
      <w:pPr>
        <w:pStyle w:val="BodyText"/>
        <w:ind w:left="284" w:hanging="284"/>
        <w:rPr>
          <w:rFonts w:ascii="Arial" w:hAnsi="Arial" w:cs="Arial"/>
        </w:rPr>
      </w:pPr>
      <w:r>
        <w:rPr>
          <w:rFonts w:ascii="Arial" w:hAnsi="Arial" w:cs="Arial"/>
        </w:rPr>
        <w:t xml:space="preserve">4.  Review the definitions of the following elements of democracy in Activity 2 of this workbook: </w:t>
      </w:r>
      <w:r w:rsidRPr="0085722F">
        <w:rPr>
          <w:rFonts w:ascii="Arial" w:hAnsi="Arial" w:cs="Arial"/>
          <w:i/>
        </w:rPr>
        <w:t>freedoms, justice, equity,</w:t>
      </w:r>
      <w:r>
        <w:rPr>
          <w:rFonts w:ascii="Arial" w:hAnsi="Arial" w:cs="Arial"/>
        </w:rPr>
        <w:t xml:space="preserve"> and </w:t>
      </w:r>
      <w:r w:rsidRPr="0085722F">
        <w:rPr>
          <w:rFonts w:ascii="Arial" w:hAnsi="Arial" w:cs="Arial"/>
          <w:i/>
        </w:rPr>
        <w:t>representation</w:t>
      </w:r>
      <w:r>
        <w:rPr>
          <w:rFonts w:ascii="Arial" w:hAnsi="Arial" w:cs="Arial"/>
        </w:rPr>
        <w:t xml:space="preserve">. </w:t>
      </w:r>
    </w:p>
    <w:p w:rsidR="003573EA" w:rsidRPr="003573EA" w:rsidRDefault="0085722F" w:rsidP="0085722F">
      <w:pPr>
        <w:pStyle w:val="BodyText"/>
        <w:ind w:left="284" w:hanging="284"/>
        <w:rPr>
          <w:rFonts w:ascii="Arial" w:hAnsi="Arial" w:cs="Arial"/>
        </w:rPr>
      </w:pPr>
      <w:r w:rsidRPr="0085722F">
        <w:rPr>
          <w:rFonts w:ascii="Arial" w:hAnsi="Arial" w:cs="Arial"/>
          <w:b/>
        </w:rPr>
        <w:t xml:space="preserve">Explain how </w:t>
      </w:r>
      <w:r w:rsidR="003573EA" w:rsidRPr="0085722F">
        <w:rPr>
          <w:rFonts w:ascii="Arial" w:hAnsi="Arial" w:cs="Arial"/>
          <w:b/>
        </w:rPr>
        <w:t xml:space="preserve">lobby groups and the media protect </w:t>
      </w:r>
      <w:r w:rsidR="000F183F" w:rsidRPr="0085722F">
        <w:rPr>
          <w:rFonts w:ascii="Arial" w:hAnsi="Arial" w:cs="Arial"/>
          <w:b/>
        </w:rPr>
        <w:t>t</w:t>
      </w:r>
      <w:r w:rsidR="003573EA" w:rsidRPr="0085722F">
        <w:rPr>
          <w:rFonts w:ascii="Arial" w:hAnsi="Arial" w:cs="Arial"/>
          <w:b/>
        </w:rPr>
        <w:t>h</w:t>
      </w:r>
      <w:r>
        <w:rPr>
          <w:rFonts w:ascii="Arial" w:hAnsi="Arial" w:cs="Arial"/>
          <w:b/>
        </w:rPr>
        <w:t>es</w:t>
      </w:r>
      <w:r w:rsidR="003573EA" w:rsidRPr="0085722F">
        <w:rPr>
          <w:rFonts w:ascii="Arial" w:hAnsi="Arial" w:cs="Arial"/>
          <w:b/>
        </w:rPr>
        <w:t>e element</w:t>
      </w:r>
      <w:r w:rsidRPr="0085722F">
        <w:rPr>
          <w:rFonts w:ascii="Arial" w:hAnsi="Arial" w:cs="Arial"/>
          <w:b/>
        </w:rPr>
        <w:t>s of democracy.</w:t>
      </w:r>
      <w:r>
        <w:rPr>
          <w:rFonts w:ascii="Arial" w:hAnsi="Arial" w:cs="Arial"/>
        </w:rPr>
        <w:t xml:space="preserve"> </w:t>
      </w:r>
      <w:r>
        <w:rPr>
          <w:rFonts w:ascii="Arial" w:hAnsi="Arial" w:cs="Arial"/>
          <w:color w:val="FF0000"/>
        </w:rPr>
        <w:t>(3</w:t>
      </w:r>
      <w:r w:rsidR="003573EA" w:rsidRPr="003573EA">
        <w:rPr>
          <w:rFonts w:ascii="Arial" w:hAnsi="Arial" w:cs="Arial"/>
          <w:color w:val="FF0000"/>
        </w:rPr>
        <w:t xml:space="preserve"> marks)</w:t>
      </w:r>
    </w:p>
    <w:p w:rsidR="0085722F" w:rsidRDefault="0085722F" w:rsidP="0085722F">
      <w:pPr>
        <w:pStyle w:val="BodyText"/>
        <w:rPr>
          <w:rFonts w:ascii="Arial" w:hAnsi="Arial" w:cs="Arial"/>
        </w:rPr>
      </w:pPr>
      <w:r>
        <w:rPr>
          <w:rFonts w:ascii="Arial" w:hAnsi="Arial" w:cs="Arial"/>
        </w:rPr>
        <w:t xml:space="preserve">The first element has been done as an example to assist you. </w:t>
      </w:r>
    </w:p>
    <w:p w:rsidR="0085722F" w:rsidRPr="007919EC" w:rsidRDefault="0085722F" w:rsidP="0085722F">
      <w:pPr>
        <w:ind w:left="1134" w:hanging="1134"/>
        <w:rPr>
          <w:rFonts w:ascii="Times New Roman" w:hAnsi="Times New Roman" w:cs="Times New Roman"/>
          <w:i/>
          <w:sz w:val="24"/>
          <w:szCs w:val="24"/>
        </w:rPr>
      </w:pPr>
      <w:r w:rsidRPr="007919EC">
        <w:rPr>
          <w:rFonts w:ascii="Times New Roman" w:hAnsi="Times New Roman" w:cs="Times New Roman"/>
          <w:i/>
          <w:sz w:val="24"/>
          <w:szCs w:val="24"/>
        </w:rPr>
        <w:t xml:space="preserve">Freedoms - Media has the freedom to criticize the government, and media gives people the opportunity to criticize government decisions or actions (for example, letters to the editor). People have the freedom to join or create lobby groups that will try to influence government decisions in their best interests. </w:t>
      </w:r>
    </w:p>
    <w:p w:rsidR="0085722F" w:rsidRDefault="003573EA" w:rsidP="0085722F">
      <w:pPr>
        <w:pStyle w:val="BodyText"/>
        <w:spacing w:after="0" w:line="240" w:lineRule="auto"/>
        <w:rPr>
          <w:rFonts w:ascii="Arial" w:hAnsi="Arial" w:cs="Arial"/>
        </w:rPr>
      </w:pPr>
      <w:r w:rsidRPr="003573EA">
        <w:rPr>
          <w:rFonts w:ascii="Arial" w:hAnsi="Arial" w:cs="Arial"/>
        </w:rPr>
        <w:t xml:space="preserve">Justice – </w:t>
      </w:r>
    </w:p>
    <w:p w:rsidR="0085722F" w:rsidRDefault="0085722F" w:rsidP="0085722F">
      <w:pPr>
        <w:pStyle w:val="BodyText"/>
        <w:spacing w:after="0" w:line="240" w:lineRule="auto"/>
        <w:rPr>
          <w:rFonts w:ascii="Arial" w:hAnsi="Arial" w:cs="Arial"/>
        </w:rPr>
      </w:pPr>
    </w:p>
    <w:p w:rsidR="003573EA" w:rsidRPr="003573EA" w:rsidRDefault="003573EA" w:rsidP="0085722F">
      <w:pPr>
        <w:pStyle w:val="BodyText"/>
        <w:spacing w:after="0" w:line="240" w:lineRule="auto"/>
        <w:rPr>
          <w:rFonts w:ascii="Arial" w:hAnsi="Arial" w:cs="Arial"/>
        </w:rPr>
      </w:pPr>
      <w:r w:rsidRPr="003573EA">
        <w:rPr>
          <w:rFonts w:ascii="Arial" w:hAnsi="Arial" w:cs="Arial"/>
          <w:color w:val="0033CC"/>
        </w:rPr>
        <w:t>&lt; &gt;</w:t>
      </w:r>
    </w:p>
    <w:p w:rsidR="003573EA" w:rsidRDefault="003573EA" w:rsidP="003573EA">
      <w:pPr>
        <w:pStyle w:val="BodyText"/>
        <w:ind w:left="720"/>
        <w:rPr>
          <w:rFonts w:ascii="Arial" w:hAnsi="Arial" w:cs="Arial"/>
        </w:rPr>
      </w:pPr>
    </w:p>
    <w:p w:rsidR="0085722F" w:rsidRPr="003573EA" w:rsidRDefault="0085722F" w:rsidP="003573EA">
      <w:pPr>
        <w:pStyle w:val="BodyText"/>
        <w:ind w:left="720"/>
        <w:rPr>
          <w:rFonts w:ascii="Arial" w:hAnsi="Arial" w:cs="Arial"/>
        </w:rPr>
      </w:pPr>
    </w:p>
    <w:p w:rsidR="0085722F" w:rsidRDefault="003573EA" w:rsidP="0085722F">
      <w:pPr>
        <w:pStyle w:val="BodyText"/>
        <w:spacing w:after="0" w:line="240" w:lineRule="auto"/>
        <w:rPr>
          <w:rFonts w:ascii="Arial" w:hAnsi="Arial" w:cs="Arial"/>
        </w:rPr>
      </w:pPr>
      <w:r w:rsidRPr="003573EA">
        <w:rPr>
          <w:rFonts w:ascii="Arial" w:hAnsi="Arial" w:cs="Arial"/>
        </w:rPr>
        <w:lastRenderedPageBreak/>
        <w:t xml:space="preserve">Equity – </w:t>
      </w:r>
    </w:p>
    <w:p w:rsidR="0085722F" w:rsidRDefault="0085722F" w:rsidP="0085722F">
      <w:pPr>
        <w:pStyle w:val="BodyText"/>
        <w:spacing w:after="0" w:line="240" w:lineRule="auto"/>
        <w:rPr>
          <w:rFonts w:ascii="Arial" w:hAnsi="Arial" w:cs="Arial"/>
          <w:color w:val="0033CC"/>
        </w:rPr>
      </w:pPr>
    </w:p>
    <w:p w:rsidR="003573EA" w:rsidRPr="003573EA" w:rsidRDefault="003573EA" w:rsidP="0085722F">
      <w:pPr>
        <w:pStyle w:val="BodyText"/>
        <w:spacing w:after="0" w:line="240" w:lineRule="auto"/>
        <w:rPr>
          <w:rFonts w:ascii="Arial" w:hAnsi="Arial" w:cs="Arial"/>
          <w:color w:val="0033CC"/>
        </w:rPr>
      </w:pPr>
      <w:r w:rsidRPr="003573EA">
        <w:rPr>
          <w:rFonts w:ascii="Arial" w:hAnsi="Arial" w:cs="Arial"/>
          <w:color w:val="0033CC"/>
        </w:rPr>
        <w:t>&lt; &gt;</w:t>
      </w:r>
    </w:p>
    <w:p w:rsidR="003573EA" w:rsidRPr="003573EA" w:rsidRDefault="003573EA" w:rsidP="003573EA">
      <w:pPr>
        <w:pStyle w:val="BodyText"/>
        <w:ind w:left="720"/>
        <w:rPr>
          <w:rFonts w:ascii="Arial" w:hAnsi="Arial" w:cs="Arial"/>
        </w:rPr>
      </w:pPr>
    </w:p>
    <w:p w:rsidR="0085722F" w:rsidRDefault="0085722F" w:rsidP="0085722F">
      <w:pPr>
        <w:pStyle w:val="BodyText"/>
        <w:spacing w:after="0" w:line="240" w:lineRule="auto"/>
        <w:rPr>
          <w:rFonts w:ascii="Arial" w:hAnsi="Arial" w:cs="Arial"/>
        </w:rPr>
      </w:pPr>
      <w:r>
        <w:rPr>
          <w:rFonts w:ascii="Arial" w:hAnsi="Arial" w:cs="Arial"/>
        </w:rPr>
        <w:t>R</w:t>
      </w:r>
      <w:r w:rsidR="003573EA" w:rsidRPr="003573EA">
        <w:rPr>
          <w:rFonts w:ascii="Arial" w:hAnsi="Arial" w:cs="Arial"/>
        </w:rPr>
        <w:t xml:space="preserve">epresentation </w:t>
      </w:r>
      <w:r>
        <w:rPr>
          <w:rFonts w:ascii="Arial" w:hAnsi="Arial" w:cs="Arial"/>
        </w:rPr>
        <w:t>–</w:t>
      </w:r>
      <w:r w:rsidR="003573EA" w:rsidRPr="003573EA">
        <w:rPr>
          <w:rFonts w:ascii="Arial" w:hAnsi="Arial" w:cs="Arial"/>
        </w:rPr>
        <w:t xml:space="preserve"> </w:t>
      </w:r>
    </w:p>
    <w:p w:rsidR="0085722F" w:rsidRDefault="0085722F" w:rsidP="0085722F">
      <w:pPr>
        <w:pStyle w:val="BodyText"/>
        <w:spacing w:after="0" w:line="240" w:lineRule="auto"/>
        <w:rPr>
          <w:rFonts w:ascii="Arial" w:hAnsi="Arial" w:cs="Arial"/>
        </w:rPr>
      </w:pPr>
    </w:p>
    <w:p w:rsidR="003573EA" w:rsidRPr="003573EA" w:rsidRDefault="003573EA" w:rsidP="0085722F">
      <w:pPr>
        <w:pStyle w:val="BodyText"/>
        <w:spacing w:after="0" w:line="240" w:lineRule="auto"/>
        <w:rPr>
          <w:rFonts w:ascii="Arial" w:hAnsi="Arial" w:cs="Arial"/>
        </w:rPr>
      </w:pPr>
      <w:r w:rsidRPr="003573EA">
        <w:rPr>
          <w:rFonts w:ascii="Arial" w:hAnsi="Arial" w:cs="Arial"/>
          <w:color w:val="0033CC"/>
        </w:rPr>
        <w:t>&lt; &gt;</w:t>
      </w:r>
    </w:p>
    <w:p w:rsidR="003573EA" w:rsidRPr="003573EA" w:rsidRDefault="000F183F" w:rsidP="003573EA">
      <w:pPr>
        <w:pStyle w:val="BodyText"/>
        <w:rPr>
          <w:rFonts w:ascii="Arial" w:hAnsi="Arial" w:cs="Arial"/>
        </w:rPr>
      </w:pPr>
      <w:r>
        <w:rPr>
          <w:rFonts w:ascii="Arial" w:hAnsi="Arial" w:cs="Arial"/>
        </w:rPr>
        <w:br/>
      </w:r>
    </w:p>
    <w:p w:rsidR="00BF7819" w:rsidRPr="00BF7819" w:rsidRDefault="00CD78CB" w:rsidP="00CD78CB">
      <w:pPr>
        <w:pStyle w:val="BodyText"/>
        <w:spacing w:after="0" w:line="240" w:lineRule="auto"/>
        <w:rPr>
          <w:rFonts w:ascii="Arial" w:hAnsi="Arial" w:cs="Arial"/>
          <w:b/>
        </w:rPr>
      </w:pPr>
      <w:r>
        <w:rPr>
          <w:rFonts w:ascii="Arial" w:hAnsi="Arial" w:cs="Arial"/>
        </w:rPr>
        <w:t xml:space="preserve">5. </w:t>
      </w:r>
      <w:r w:rsidR="00BF7819" w:rsidRPr="00BF7819">
        <w:rPr>
          <w:rFonts w:ascii="Arial" w:hAnsi="Arial" w:cs="Arial"/>
        </w:rPr>
        <w:t xml:space="preserve">Follow the steps below to complete this question. </w:t>
      </w:r>
      <w:r>
        <w:rPr>
          <w:rFonts w:ascii="Arial" w:hAnsi="Arial" w:cs="Arial"/>
          <w:color w:val="FF0000"/>
        </w:rPr>
        <w:t>(1</w:t>
      </w:r>
      <w:r w:rsidR="00BF7819" w:rsidRPr="00BF7819">
        <w:rPr>
          <w:rFonts w:ascii="Arial" w:hAnsi="Arial" w:cs="Arial"/>
          <w:color w:val="FF0000"/>
        </w:rPr>
        <w:t>0 marks)</w:t>
      </w:r>
      <w:r w:rsidR="00BF7819">
        <w:rPr>
          <w:rFonts w:ascii="Arial" w:hAnsi="Arial" w:cs="Arial"/>
          <w:color w:val="FF0000"/>
        </w:rPr>
        <w:br/>
      </w:r>
    </w:p>
    <w:p w:rsidR="00BF7819" w:rsidRPr="00BF7819" w:rsidRDefault="00BF7819" w:rsidP="00BF7819">
      <w:pPr>
        <w:pStyle w:val="BodyText"/>
        <w:rPr>
          <w:rFonts w:ascii="Arial" w:hAnsi="Arial" w:cs="Arial"/>
          <w:b/>
        </w:rPr>
      </w:pPr>
      <w:r w:rsidRPr="00BF7819">
        <w:rPr>
          <w:rFonts w:ascii="Arial" w:hAnsi="Arial" w:cs="Arial"/>
          <w:b/>
        </w:rPr>
        <w:t>Step 1: The Task</w:t>
      </w:r>
    </w:p>
    <w:p w:rsidR="00BF7819" w:rsidRPr="00BF7819" w:rsidRDefault="00BF7819" w:rsidP="00BF7819">
      <w:pPr>
        <w:pStyle w:val="BodyText"/>
        <w:rPr>
          <w:rFonts w:ascii="Arial" w:hAnsi="Arial" w:cs="Arial"/>
        </w:rPr>
      </w:pPr>
      <w:r w:rsidRPr="00BF7819">
        <w:rPr>
          <w:rFonts w:ascii="Arial" w:hAnsi="Arial" w:cs="Arial"/>
          <w:sz w:val="12"/>
          <w:szCs w:val="12"/>
        </w:rPr>
        <w:br/>
      </w:r>
      <w:r w:rsidRPr="00BF7819">
        <w:rPr>
          <w:rFonts w:ascii="Arial" w:hAnsi="Arial" w:cs="Arial"/>
        </w:rPr>
        <w:t xml:space="preserve">The task is to explain the relationships among legislative, executive, and judicial branches of the Canadian federal government.  Illustrate these relationships in a </w:t>
      </w:r>
      <w:r w:rsidRPr="00C84D33">
        <w:rPr>
          <w:rFonts w:ascii="Arial" w:hAnsi="Arial" w:cs="Arial"/>
          <w:b/>
        </w:rPr>
        <w:t>visual diagram of your choice</w:t>
      </w:r>
      <w:r w:rsidRPr="00BF7819">
        <w:rPr>
          <w:rFonts w:ascii="Arial" w:hAnsi="Arial" w:cs="Arial"/>
        </w:rPr>
        <w:t xml:space="preserve">. </w:t>
      </w:r>
    </w:p>
    <w:p w:rsidR="00BF7819" w:rsidRPr="00BF7819" w:rsidRDefault="00BF7819" w:rsidP="00BF7819">
      <w:pPr>
        <w:pStyle w:val="BodyText"/>
        <w:rPr>
          <w:rFonts w:ascii="Arial" w:hAnsi="Arial" w:cs="Arial"/>
        </w:rPr>
      </w:pPr>
      <w:r>
        <w:rPr>
          <w:rFonts w:ascii="Arial" w:hAnsi="Arial" w:cs="Arial"/>
        </w:rPr>
        <w:br/>
      </w:r>
      <w:r w:rsidRPr="00BF7819">
        <w:rPr>
          <w:rFonts w:ascii="Arial" w:hAnsi="Arial" w:cs="Arial"/>
        </w:rPr>
        <w:t>Your presentation will accomplish the following:</w:t>
      </w:r>
    </w:p>
    <w:p w:rsidR="00BF7819" w:rsidRPr="00BF7819" w:rsidRDefault="00BF7819" w:rsidP="00BF7819">
      <w:pPr>
        <w:pStyle w:val="BodyText"/>
        <w:numPr>
          <w:ilvl w:val="0"/>
          <w:numId w:val="15"/>
        </w:numPr>
        <w:spacing w:after="0" w:line="240" w:lineRule="auto"/>
        <w:rPr>
          <w:rFonts w:ascii="Arial" w:hAnsi="Arial" w:cs="Arial"/>
        </w:rPr>
      </w:pPr>
      <w:r w:rsidRPr="00BF7819">
        <w:rPr>
          <w:rFonts w:ascii="Arial" w:hAnsi="Arial" w:cs="Arial"/>
        </w:rPr>
        <w:t xml:space="preserve">Identify the </w:t>
      </w:r>
      <w:r w:rsidRPr="00CB5ED0">
        <w:rPr>
          <w:rFonts w:ascii="Arial" w:hAnsi="Arial" w:cs="Arial"/>
          <w:b/>
        </w:rPr>
        <w:t>components</w:t>
      </w:r>
      <w:r w:rsidRPr="00BF7819">
        <w:rPr>
          <w:rFonts w:ascii="Arial" w:hAnsi="Arial" w:cs="Arial"/>
        </w:rPr>
        <w:t xml:space="preserve"> of the three branches of government</w:t>
      </w:r>
      <w:r w:rsidR="00CB5ED0">
        <w:rPr>
          <w:rFonts w:ascii="Arial" w:hAnsi="Arial" w:cs="Arial"/>
        </w:rPr>
        <w:br/>
      </w:r>
    </w:p>
    <w:p w:rsidR="00BF7819" w:rsidRPr="00BF7819" w:rsidRDefault="00BF7819" w:rsidP="00BF7819">
      <w:pPr>
        <w:pStyle w:val="BodyText"/>
        <w:numPr>
          <w:ilvl w:val="0"/>
          <w:numId w:val="15"/>
        </w:numPr>
        <w:spacing w:after="0" w:line="240" w:lineRule="auto"/>
        <w:rPr>
          <w:rFonts w:ascii="Arial" w:hAnsi="Arial" w:cs="Arial"/>
        </w:rPr>
      </w:pPr>
      <w:r w:rsidRPr="00BF7819">
        <w:rPr>
          <w:rFonts w:ascii="Arial" w:hAnsi="Arial" w:cs="Arial"/>
        </w:rPr>
        <w:t xml:space="preserve">Identify the </w:t>
      </w:r>
      <w:r w:rsidRPr="00CB5ED0">
        <w:rPr>
          <w:rFonts w:ascii="Arial" w:hAnsi="Arial" w:cs="Arial"/>
          <w:b/>
        </w:rPr>
        <w:t>purpose and/or function</w:t>
      </w:r>
      <w:r w:rsidRPr="00BF7819">
        <w:rPr>
          <w:rFonts w:ascii="Arial" w:hAnsi="Arial" w:cs="Arial"/>
        </w:rPr>
        <w:t xml:space="preserve"> of each branch of government </w:t>
      </w:r>
      <w:r w:rsidR="00CB5ED0">
        <w:rPr>
          <w:rFonts w:ascii="Arial" w:hAnsi="Arial" w:cs="Arial"/>
        </w:rPr>
        <w:br/>
      </w:r>
    </w:p>
    <w:p w:rsidR="00BF7819" w:rsidRPr="00BF7819" w:rsidRDefault="00BF7819" w:rsidP="00BF7819">
      <w:pPr>
        <w:pStyle w:val="BodyText"/>
        <w:numPr>
          <w:ilvl w:val="0"/>
          <w:numId w:val="15"/>
        </w:numPr>
        <w:spacing w:after="0" w:line="240" w:lineRule="auto"/>
        <w:rPr>
          <w:rFonts w:ascii="Arial" w:hAnsi="Arial" w:cs="Arial"/>
        </w:rPr>
      </w:pPr>
      <w:r>
        <w:rPr>
          <w:rFonts w:ascii="Arial" w:hAnsi="Arial" w:cs="Arial"/>
        </w:rPr>
        <w:t>Show</w:t>
      </w:r>
      <w:r w:rsidRPr="00BF7819">
        <w:rPr>
          <w:rFonts w:ascii="Arial" w:hAnsi="Arial" w:cs="Arial"/>
        </w:rPr>
        <w:t xml:space="preserve"> </w:t>
      </w:r>
      <w:r w:rsidRPr="00CB5ED0">
        <w:rPr>
          <w:rFonts w:ascii="Arial" w:hAnsi="Arial" w:cs="Arial"/>
          <w:b/>
        </w:rPr>
        <w:t>how the branches of government work together to produce and implement laws</w:t>
      </w:r>
      <w:r w:rsidR="00CD78CB">
        <w:rPr>
          <w:rFonts w:ascii="Arial" w:hAnsi="Arial" w:cs="Arial"/>
          <w:b/>
        </w:rPr>
        <w:t>.</w:t>
      </w:r>
      <w:r>
        <w:rPr>
          <w:rFonts w:ascii="Arial" w:hAnsi="Arial" w:cs="Arial"/>
        </w:rPr>
        <w:t xml:space="preserve"> (</w:t>
      </w:r>
      <w:r w:rsidRPr="00CD78CB">
        <w:rPr>
          <w:rFonts w:ascii="Arial" w:hAnsi="Arial" w:cs="Arial"/>
          <w:i/>
        </w:rPr>
        <w:t xml:space="preserve">Hint: What </w:t>
      </w:r>
      <w:r w:rsidR="00CD78CB" w:rsidRPr="00CD78CB">
        <w:rPr>
          <w:rFonts w:ascii="Arial" w:hAnsi="Arial" w:cs="Arial"/>
          <w:i/>
        </w:rPr>
        <w:t xml:space="preserve">process is followed </w:t>
      </w:r>
      <w:r w:rsidRPr="00CD78CB">
        <w:rPr>
          <w:rFonts w:ascii="Arial" w:hAnsi="Arial" w:cs="Arial"/>
          <w:i/>
        </w:rPr>
        <w:t>for bills to become laws in Canada?</w:t>
      </w:r>
      <w:r>
        <w:rPr>
          <w:rFonts w:ascii="Arial" w:hAnsi="Arial" w:cs="Arial"/>
        </w:rPr>
        <w:t>)</w:t>
      </w:r>
    </w:p>
    <w:p w:rsidR="00BF7819" w:rsidRPr="00BF7819" w:rsidRDefault="00BF7819" w:rsidP="00BF7819">
      <w:pPr>
        <w:pStyle w:val="BodyText"/>
        <w:rPr>
          <w:rFonts w:ascii="Arial" w:hAnsi="Arial" w:cs="Arial"/>
        </w:rPr>
      </w:pPr>
    </w:p>
    <w:p w:rsidR="00BF7819" w:rsidRPr="00BF7819" w:rsidRDefault="00BF7819" w:rsidP="00BF7819">
      <w:pPr>
        <w:pStyle w:val="BodyText"/>
        <w:rPr>
          <w:rFonts w:ascii="Arial" w:hAnsi="Arial" w:cs="Arial"/>
          <w:b/>
        </w:rPr>
      </w:pPr>
      <w:r w:rsidRPr="00BF7819">
        <w:rPr>
          <w:rFonts w:ascii="Arial" w:hAnsi="Arial" w:cs="Arial"/>
          <w:b/>
        </w:rPr>
        <w:t xml:space="preserve">Step 2: Gather the Information </w:t>
      </w:r>
    </w:p>
    <w:p w:rsidR="00BF7819" w:rsidRPr="00BF7819" w:rsidRDefault="00BF7819" w:rsidP="00BF7819">
      <w:pPr>
        <w:pStyle w:val="BodyText"/>
        <w:rPr>
          <w:rFonts w:ascii="Arial" w:hAnsi="Arial" w:cs="Arial"/>
        </w:rPr>
      </w:pPr>
      <w:r w:rsidRPr="00BF7819">
        <w:rPr>
          <w:rFonts w:ascii="Arial" w:hAnsi="Arial" w:cs="Arial"/>
        </w:rPr>
        <w:t xml:space="preserve">As you worked through this section, you collected information and completed activities.  Review the contents of your </w:t>
      </w:r>
      <w:r w:rsidRPr="00BF7819">
        <w:rPr>
          <w:rFonts w:ascii="Arial" w:hAnsi="Arial" w:cs="Arial"/>
          <w:b/>
        </w:rPr>
        <w:t>Activities</w:t>
      </w:r>
      <w:r w:rsidRPr="00BF7819">
        <w:rPr>
          <w:rFonts w:ascii="Arial" w:hAnsi="Arial" w:cs="Arial"/>
        </w:rPr>
        <w:t xml:space="preserve"> folder to ensure your understanding of the three branches of government. </w:t>
      </w:r>
    </w:p>
    <w:p w:rsidR="00BF7819" w:rsidRPr="00BF7819" w:rsidRDefault="00BF7819" w:rsidP="00BF7819">
      <w:pPr>
        <w:pStyle w:val="BodyText"/>
        <w:rPr>
          <w:rFonts w:ascii="Arial" w:hAnsi="Arial" w:cs="Arial"/>
        </w:rPr>
      </w:pPr>
      <w:r w:rsidRPr="00BF7819">
        <w:rPr>
          <w:rFonts w:ascii="Arial" w:hAnsi="Arial" w:cs="Arial"/>
        </w:rPr>
        <w:t xml:space="preserve"> </w:t>
      </w:r>
    </w:p>
    <w:p w:rsidR="00BF7819" w:rsidRPr="00BF7819" w:rsidRDefault="00BF7819" w:rsidP="00BF7819">
      <w:pPr>
        <w:pStyle w:val="BodyText"/>
        <w:rPr>
          <w:rFonts w:ascii="Arial" w:hAnsi="Arial" w:cs="Arial"/>
        </w:rPr>
      </w:pPr>
      <w:r w:rsidRPr="00BF7819">
        <w:rPr>
          <w:rFonts w:ascii="Arial" w:hAnsi="Arial" w:cs="Arial"/>
          <w:b/>
        </w:rPr>
        <w:t>Step 3: Present Your Information</w:t>
      </w:r>
    </w:p>
    <w:p w:rsidR="00BF7819" w:rsidRPr="00BF7819" w:rsidRDefault="00BF7819" w:rsidP="00BF7819">
      <w:pPr>
        <w:pStyle w:val="BodyText"/>
        <w:rPr>
          <w:rFonts w:ascii="Arial" w:hAnsi="Arial" w:cs="Arial"/>
        </w:rPr>
      </w:pPr>
      <w:r w:rsidRPr="00BF7819">
        <w:rPr>
          <w:rFonts w:ascii="Arial" w:hAnsi="Arial" w:cs="Arial"/>
        </w:rPr>
        <w:t>Present your information in a visual diagram of your choice (</w:t>
      </w:r>
      <w:r w:rsidR="00C84D33">
        <w:rPr>
          <w:rFonts w:ascii="Arial" w:hAnsi="Arial" w:cs="Arial"/>
        </w:rPr>
        <w:t xml:space="preserve">examples include </w:t>
      </w:r>
      <w:r w:rsidRPr="00BF7819">
        <w:rPr>
          <w:rFonts w:ascii="Arial" w:hAnsi="Arial" w:cs="Arial"/>
        </w:rPr>
        <w:t xml:space="preserve">a mind map or flow chart). </w:t>
      </w:r>
    </w:p>
    <w:p w:rsidR="00BF7819" w:rsidRPr="00BF7819" w:rsidRDefault="00BF7819" w:rsidP="00BF7819">
      <w:pPr>
        <w:pStyle w:val="BodyText"/>
        <w:rPr>
          <w:rFonts w:ascii="Arial" w:hAnsi="Arial" w:cs="Arial"/>
        </w:rPr>
      </w:pPr>
    </w:p>
    <w:p w:rsidR="00BF7819" w:rsidRPr="00BF7819" w:rsidRDefault="00BF7819" w:rsidP="00BF7819">
      <w:pPr>
        <w:pStyle w:val="BodyText"/>
        <w:rPr>
          <w:rFonts w:ascii="Arial" w:hAnsi="Arial" w:cs="Arial"/>
        </w:rPr>
      </w:pPr>
      <w:r w:rsidRPr="00BF7819">
        <w:rPr>
          <w:rFonts w:ascii="Arial" w:hAnsi="Arial" w:cs="Arial"/>
          <w:b/>
        </w:rPr>
        <w:t>Step 4: Evaluate Your Presentation</w:t>
      </w:r>
    </w:p>
    <w:p w:rsidR="00BF7819" w:rsidRPr="00BF7819" w:rsidRDefault="00BF7819" w:rsidP="00BF7819">
      <w:pPr>
        <w:pStyle w:val="BodyText"/>
        <w:rPr>
          <w:rFonts w:ascii="Arial" w:hAnsi="Arial" w:cs="Arial"/>
        </w:rPr>
      </w:pPr>
      <w:r w:rsidRPr="00BF7819">
        <w:rPr>
          <w:rFonts w:ascii="Arial" w:hAnsi="Arial" w:cs="Arial"/>
        </w:rPr>
        <w:t xml:space="preserve">Review the scoring criteria for the presentation.  Identify what you have completed and what may still need to be worked on.  Revise your presentation if necessary.  </w:t>
      </w:r>
    </w:p>
    <w:p w:rsidR="00BF7819" w:rsidRPr="00BF7819" w:rsidRDefault="00BF7819" w:rsidP="00BF7819">
      <w:pPr>
        <w:pStyle w:val="BodyText"/>
        <w:rPr>
          <w:rFonts w:ascii="Arial" w:hAnsi="Arial" w:cs="Arial"/>
        </w:rPr>
      </w:pPr>
    </w:p>
    <w:p w:rsidR="00BF7819" w:rsidRPr="00BF7819" w:rsidRDefault="00BF7819" w:rsidP="00BF7819">
      <w:pPr>
        <w:pStyle w:val="BodyText"/>
        <w:rPr>
          <w:rFonts w:ascii="Arial" w:hAnsi="Arial" w:cs="Arial"/>
        </w:rPr>
      </w:pPr>
      <w:r w:rsidRPr="00BF7819">
        <w:rPr>
          <w:rFonts w:ascii="Arial" w:hAnsi="Arial" w:cs="Arial"/>
          <w:b/>
        </w:rPr>
        <w:t>Step 5: Submit your assignment for assessment</w:t>
      </w:r>
    </w:p>
    <w:p w:rsidR="00BF7819" w:rsidRPr="00BF7819" w:rsidRDefault="00BF7819" w:rsidP="00BF7819">
      <w:pPr>
        <w:pStyle w:val="BodyText"/>
        <w:rPr>
          <w:rFonts w:ascii="Arial" w:hAnsi="Arial" w:cs="Arial"/>
        </w:rPr>
      </w:pPr>
      <w:r w:rsidRPr="00BF7819">
        <w:rPr>
          <w:rFonts w:ascii="Arial" w:hAnsi="Arial" w:cs="Arial"/>
        </w:rPr>
        <w:lastRenderedPageBreak/>
        <w:t>If appropriate, you</w:t>
      </w:r>
      <w:r>
        <w:rPr>
          <w:rFonts w:ascii="Arial" w:hAnsi="Arial" w:cs="Arial"/>
        </w:rPr>
        <w:t xml:space="preserve"> may create you</w:t>
      </w:r>
      <w:r w:rsidRPr="00BF7819">
        <w:rPr>
          <w:rFonts w:ascii="Arial" w:hAnsi="Arial" w:cs="Arial"/>
        </w:rPr>
        <w:t xml:space="preserve">r diagram </w:t>
      </w:r>
      <w:r>
        <w:rPr>
          <w:rFonts w:ascii="Arial" w:hAnsi="Arial" w:cs="Arial"/>
        </w:rPr>
        <w:t xml:space="preserve">below. Your diagram may </w:t>
      </w:r>
      <w:r w:rsidR="00CE3841">
        <w:rPr>
          <w:rFonts w:ascii="Arial" w:hAnsi="Arial" w:cs="Arial"/>
        </w:rPr>
        <w:t xml:space="preserve">also </w:t>
      </w:r>
      <w:r>
        <w:rPr>
          <w:rFonts w:ascii="Arial" w:hAnsi="Arial" w:cs="Arial"/>
        </w:rPr>
        <w:t xml:space="preserve">be </w:t>
      </w:r>
      <w:r w:rsidR="00CE3841">
        <w:rPr>
          <w:rFonts w:ascii="Arial" w:hAnsi="Arial" w:cs="Arial"/>
        </w:rPr>
        <w:t>submitted as a separate document (such as a jpg)</w:t>
      </w:r>
      <w:r w:rsidRPr="00BF7819">
        <w:rPr>
          <w:rFonts w:ascii="Arial" w:hAnsi="Arial" w:cs="Arial"/>
        </w:rPr>
        <w:t>.</w:t>
      </w:r>
      <w:r>
        <w:rPr>
          <w:rFonts w:ascii="Arial" w:hAnsi="Arial" w:cs="Arial"/>
        </w:rPr>
        <w:br/>
      </w:r>
    </w:p>
    <w:p w:rsidR="00BF7819" w:rsidRPr="00BF7819" w:rsidRDefault="00CE3841" w:rsidP="00BF7819">
      <w:pPr>
        <w:pStyle w:val="BodyText"/>
        <w:rPr>
          <w:rFonts w:ascii="Arial" w:hAnsi="Arial" w:cs="Arial"/>
        </w:rPr>
      </w:pPr>
      <w:r>
        <w:rPr>
          <w:rFonts w:ascii="Arial" w:hAnsi="Arial" w:cs="Arial"/>
        </w:rPr>
        <w:t xml:space="preserve">If you are not sure how to submit your diagram, </w:t>
      </w:r>
      <w:r w:rsidR="00BF7819" w:rsidRPr="00BF7819">
        <w:rPr>
          <w:rFonts w:ascii="Arial" w:hAnsi="Arial" w:cs="Arial"/>
          <w:b/>
        </w:rPr>
        <w:t>please contact you</w:t>
      </w:r>
      <w:r>
        <w:rPr>
          <w:rFonts w:ascii="Arial" w:hAnsi="Arial" w:cs="Arial"/>
          <w:b/>
        </w:rPr>
        <w:t>r teacher</w:t>
      </w:r>
      <w:r w:rsidR="00BF7819" w:rsidRPr="00BF7819">
        <w:rPr>
          <w:rFonts w:ascii="Arial" w:hAnsi="Arial" w:cs="Arial"/>
          <w:b/>
        </w:rPr>
        <w:t xml:space="preserve">. </w:t>
      </w:r>
    </w:p>
    <w:p w:rsidR="00BF7819" w:rsidRPr="00BF7819" w:rsidRDefault="00BF7819" w:rsidP="00BF7819">
      <w:pPr>
        <w:pStyle w:val="BodyText"/>
        <w:rPr>
          <w:rFonts w:ascii="Arial" w:hAnsi="Arial" w:cs="Arial"/>
          <w:caps/>
        </w:rPr>
      </w:pPr>
    </w:p>
    <w:p w:rsidR="00BF7819" w:rsidRPr="00BF7819" w:rsidRDefault="00BF7819" w:rsidP="00BF7819">
      <w:pPr>
        <w:pStyle w:val="BodyText"/>
        <w:rPr>
          <w:rFonts w:ascii="Arial" w:hAnsi="Arial" w:cs="Arial"/>
          <w:b/>
        </w:rPr>
      </w:pPr>
      <w:r w:rsidRPr="003573EA">
        <w:rPr>
          <w:rFonts w:ascii="Arial" w:hAnsi="Arial" w:cs="Arial"/>
          <w:color w:val="0033CC"/>
        </w:rPr>
        <w:t>&lt; &gt;</w:t>
      </w:r>
      <w:r w:rsidRPr="00BF7819">
        <w:rPr>
          <w:rFonts w:ascii="Arial" w:hAnsi="Arial" w:cs="Arial"/>
          <w:b/>
        </w:rPr>
        <w:br w:type="page"/>
      </w:r>
    </w:p>
    <w:p w:rsidR="00BF7819" w:rsidRPr="00BF7819" w:rsidRDefault="00BF7819" w:rsidP="00BF7819">
      <w:pPr>
        <w:pStyle w:val="BodyText"/>
        <w:rPr>
          <w:rFonts w:ascii="Arial" w:hAnsi="Arial" w:cs="Arial"/>
        </w:rPr>
      </w:pPr>
      <w:r w:rsidRPr="00BF7819">
        <w:rPr>
          <w:rFonts w:ascii="Arial" w:hAnsi="Arial" w:cs="Arial"/>
          <w:b/>
        </w:rPr>
        <w:lastRenderedPageBreak/>
        <w:t xml:space="preserve">Scoring Criteria: </w:t>
      </w:r>
    </w:p>
    <w:tbl>
      <w:tblPr>
        <w:tblW w:w="9594" w:type="dxa"/>
        <w:tblCellSpacing w:w="7" w:type="dxa"/>
        <w:tblBorders>
          <w:top w:val="outset" w:sz="6" w:space="0" w:color="auto"/>
          <w:left w:val="outset" w:sz="6" w:space="0" w:color="auto"/>
          <w:bottom w:val="outset" w:sz="6" w:space="0" w:color="auto"/>
          <w:right w:val="outset" w:sz="6" w:space="0" w:color="auto"/>
        </w:tblBorders>
        <w:tblCellMar>
          <w:top w:w="43" w:type="dxa"/>
          <w:left w:w="43" w:type="dxa"/>
          <w:bottom w:w="43" w:type="dxa"/>
          <w:right w:w="43" w:type="dxa"/>
        </w:tblCellMar>
        <w:tblLook w:val="0000" w:firstRow="0" w:lastRow="0" w:firstColumn="0" w:lastColumn="0" w:noHBand="0" w:noVBand="0"/>
      </w:tblPr>
      <w:tblGrid>
        <w:gridCol w:w="1381"/>
        <w:gridCol w:w="4360"/>
        <w:gridCol w:w="3853"/>
      </w:tblGrid>
      <w:tr w:rsidR="00BF7819" w:rsidRPr="00BF7819" w:rsidTr="00CD78CB">
        <w:trPr>
          <w:trHeight w:val="739"/>
          <w:tblCellSpacing w:w="7" w:type="dxa"/>
        </w:trPr>
        <w:tc>
          <w:tcPr>
            <w:tcW w:w="709"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BF7819" w:rsidRPr="00CD78CB" w:rsidRDefault="00BF7819" w:rsidP="00A7643B">
            <w:pPr>
              <w:pStyle w:val="TableText"/>
              <w:rPr>
                <w:rFonts w:cs="Arial"/>
                <w:b/>
                <w:i/>
                <w:color w:val="000000" w:themeColor="text1"/>
              </w:rPr>
            </w:pPr>
            <w:r w:rsidRPr="00CD78CB">
              <w:rPr>
                <w:rFonts w:cs="Arial"/>
                <w:b/>
                <w:i/>
                <w:color w:val="000000" w:themeColor="text1"/>
              </w:rPr>
              <w:t>You have . . .</w:t>
            </w:r>
          </w:p>
          <w:p w:rsidR="00BF7819" w:rsidRPr="00CD78CB" w:rsidRDefault="00BF7819" w:rsidP="00A7643B">
            <w:pPr>
              <w:jc w:val="center"/>
              <w:rPr>
                <w:rFonts w:ascii="Arial" w:hAnsi="Arial" w:cs="Arial"/>
                <w:color w:val="000000" w:themeColor="text1"/>
              </w:rPr>
            </w:pPr>
          </w:p>
        </w:tc>
        <w:tc>
          <w:tcPr>
            <w:tcW w:w="2265"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BF7819" w:rsidRPr="00CD78CB" w:rsidRDefault="00CD78CB" w:rsidP="00A7643B">
            <w:pPr>
              <w:pStyle w:val="TableHeading"/>
              <w:rPr>
                <w:rFonts w:cs="Arial"/>
                <w:color w:val="000000" w:themeColor="text1"/>
                <w:sz w:val="20"/>
                <w:szCs w:val="20"/>
              </w:rPr>
            </w:pPr>
            <w:r>
              <w:rPr>
                <w:rFonts w:cs="Arial"/>
                <w:color w:val="000000" w:themeColor="text1"/>
                <w:sz w:val="20"/>
                <w:szCs w:val="20"/>
              </w:rPr>
              <w:br/>
              <w:t xml:space="preserve">Quality of Information </w:t>
            </w:r>
          </w:p>
          <w:p w:rsidR="00BF7819" w:rsidRPr="00CD78CB" w:rsidRDefault="00BF7819" w:rsidP="00A7643B">
            <w:pPr>
              <w:pStyle w:val="TableHeading"/>
              <w:rPr>
                <w:rFonts w:cs="Arial"/>
                <w:color w:val="000000" w:themeColor="text1"/>
                <w:sz w:val="20"/>
                <w:szCs w:val="20"/>
              </w:rPr>
            </w:pPr>
          </w:p>
          <w:p w:rsidR="00BF7819" w:rsidRPr="00CD78CB" w:rsidRDefault="00BF7819" w:rsidP="00A7643B">
            <w:pPr>
              <w:pStyle w:val="TableHeading"/>
              <w:rPr>
                <w:rFonts w:cs="Arial"/>
                <w:b w:val="0"/>
                <w:color w:val="000000" w:themeColor="text1"/>
                <w:sz w:val="20"/>
                <w:szCs w:val="20"/>
              </w:rPr>
            </w:pPr>
          </w:p>
        </w:tc>
        <w:tc>
          <w:tcPr>
            <w:tcW w:w="1997"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BF7819" w:rsidRPr="00CD78CB" w:rsidRDefault="00BF7819" w:rsidP="00CD78CB">
            <w:pPr>
              <w:pStyle w:val="TableHeading"/>
              <w:jc w:val="left"/>
              <w:rPr>
                <w:rFonts w:cs="Arial"/>
                <w:b w:val="0"/>
                <w:color w:val="000000" w:themeColor="text1"/>
                <w:sz w:val="20"/>
                <w:szCs w:val="20"/>
              </w:rPr>
            </w:pPr>
            <w:r w:rsidRPr="00CD78CB">
              <w:rPr>
                <w:rFonts w:cs="Arial"/>
                <w:color w:val="000000" w:themeColor="text1"/>
                <w:sz w:val="20"/>
                <w:szCs w:val="20"/>
              </w:rPr>
              <w:t>Diagram</w:t>
            </w:r>
            <w:r w:rsidR="00CD78CB">
              <w:rPr>
                <w:rFonts w:cs="Arial"/>
                <w:color w:val="000000" w:themeColor="text1"/>
                <w:sz w:val="20"/>
                <w:szCs w:val="20"/>
              </w:rPr>
              <w:t xml:space="preserve">s/Illustrations/Connections </w:t>
            </w:r>
          </w:p>
        </w:tc>
      </w:tr>
      <w:tr w:rsidR="00BF7819" w:rsidRPr="00BF7819" w:rsidTr="00CD78CB">
        <w:trPr>
          <w:trHeight w:val="968"/>
          <w:tblCellSpacing w:w="7" w:type="dxa"/>
        </w:trPr>
        <w:tc>
          <w:tcPr>
            <w:tcW w:w="709"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BF7819" w:rsidRPr="00BF7819" w:rsidRDefault="00BF7819" w:rsidP="00A7643B">
            <w:pPr>
              <w:pStyle w:val="TableSubheading"/>
              <w:rPr>
                <w:rFonts w:cs="Arial"/>
              </w:rPr>
            </w:pPr>
            <w:r w:rsidRPr="00BF7819">
              <w:rPr>
                <w:rFonts w:cs="Arial"/>
              </w:rPr>
              <w:t>5</w:t>
            </w:r>
          </w:p>
          <w:p w:rsidR="00BF7819" w:rsidRPr="00BF7819" w:rsidRDefault="00BF7819" w:rsidP="00A7643B">
            <w:pPr>
              <w:pStyle w:val="TableSubheading"/>
              <w:rPr>
                <w:rFonts w:cs="Arial"/>
              </w:rPr>
            </w:pPr>
            <w:r w:rsidRPr="00BF7819">
              <w:rPr>
                <w:rFonts w:cs="Arial"/>
              </w:rPr>
              <w:t>Excellent</w:t>
            </w:r>
          </w:p>
        </w:tc>
        <w:tc>
          <w:tcPr>
            <w:tcW w:w="2265" w:type="pct"/>
            <w:tcBorders>
              <w:top w:val="outset" w:sz="6" w:space="0" w:color="auto"/>
              <w:left w:val="outset" w:sz="6" w:space="0" w:color="auto"/>
              <w:bottom w:val="outset" w:sz="6" w:space="0" w:color="auto"/>
              <w:right w:val="outset" w:sz="6" w:space="0" w:color="auto"/>
            </w:tcBorders>
          </w:tcPr>
          <w:p w:rsidR="00BF7819" w:rsidRPr="00BF7819" w:rsidRDefault="00BF7819" w:rsidP="00BF7819">
            <w:pPr>
              <w:pStyle w:val="TableText"/>
              <w:numPr>
                <w:ilvl w:val="0"/>
                <w:numId w:val="5"/>
              </w:numPr>
              <w:tabs>
                <w:tab w:val="clear" w:pos="720"/>
              </w:tabs>
              <w:ind w:left="311" w:hanging="243"/>
              <w:rPr>
                <w:rFonts w:cs="Arial"/>
              </w:rPr>
            </w:pPr>
            <w:r w:rsidRPr="00BF7819">
              <w:rPr>
                <w:rFonts w:cs="Arial"/>
              </w:rPr>
              <w:t>demonstrated thorough and strong</w:t>
            </w:r>
            <w:r w:rsidRPr="00BF7819">
              <w:rPr>
                <w:rFonts w:cs="Arial"/>
                <w:b/>
              </w:rPr>
              <w:t xml:space="preserve"> </w:t>
            </w:r>
            <w:r w:rsidRPr="00BF7819">
              <w:rPr>
                <w:rFonts w:cs="Arial"/>
              </w:rPr>
              <w:t>understanding of the branches of government</w:t>
            </w:r>
            <w:r w:rsidRPr="00BF7819">
              <w:rPr>
                <w:rFonts w:cs="Arial"/>
                <w:b/>
              </w:rPr>
              <w:t xml:space="preserve"> </w:t>
            </w:r>
            <w:r w:rsidRPr="00BF7819">
              <w:rPr>
                <w:rFonts w:cs="Arial"/>
              </w:rPr>
              <w:t>and how laws are produced and implemented</w:t>
            </w:r>
          </w:p>
        </w:tc>
        <w:tc>
          <w:tcPr>
            <w:tcW w:w="1997" w:type="pct"/>
            <w:tcBorders>
              <w:top w:val="outset" w:sz="6" w:space="0" w:color="auto"/>
              <w:left w:val="outset" w:sz="6" w:space="0" w:color="auto"/>
              <w:bottom w:val="outset" w:sz="6" w:space="0" w:color="auto"/>
              <w:right w:val="outset" w:sz="6" w:space="0" w:color="auto"/>
            </w:tcBorders>
          </w:tcPr>
          <w:p w:rsidR="00BF7819" w:rsidRPr="00BF7819" w:rsidRDefault="00BF7819" w:rsidP="00BF7819">
            <w:pPr>
              <w:pStyle w:val="TableText"/>
              <w:numPr>
                <w:ilvl w:val="0"/>
                <w:numId w:val="6"/>
              </w:numPr>
              <w:tabs>
                <w:tab w:val="clear" w:pos="720"/>
              </w:tabs>
              <w:ind w:left="284" w:hanging="207"/>
              <w:rPr>
                <w:rFonts w:cs="Arial"/>
              </w:rPr>
            </w:pPr>
            <w:r w:rsidRPr="00BF7819">
              <w:rPr>
                <w:rFonts w:cs="Arial"/>
              </w:rPr>
              <w:t xml:space="preserve">provided a detailed and accurate visual diagram </w:t>
            </w:r>
          </w:p>
          <w:p w:rsidR="00BF7819" w:rsidRPr="00BF7819" w:rsidRDefault="00BF7819" w:rsidP="00BF7819">
            <w:pPr>
              <w:pStyle w:val="TableText"/>
              <w:numPr>
                <w:ilvl w:val="0"/>
                <w:numId w:val="6"/>
              </w:numPr>
              <w:tabs>
                <w:tab w:val="clear" w:pos="720"/>
              </w:tabs>
              <w:ind w:left="284" w:hanging="207"/>
              <w:rPr>
                <w:rFonts w:cs="Arial"/>
              </w:rPr>
            </w:pPr>
            <w:r w:rsidRPr="00BF7819">
              <w:rPr>
                <w:rFonts w:cs="Arial"/>
              </w:rPr>
              <w:t>organized with logical connections of ideas</w:t>
            </w:r>
          </w:p>
        </w:tc>
      </w:tr>
      <w:tr w:rsidR="00BF7819" w:rsidRPr="00BF7819" w:rsidTr="00CD78CB">
        <w:trPr>
          <w:trHeight w:val="626"/>
          <w:tblCellSpacing w:w="7" w:type="dxa"/>
        </w:trPr>
        <w:tc>
          <w:tcPr>
            <w:tcW w:w="709"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BF7819" w:rsidRPr="00BF7819" w:rsidRDefault="00BF7819" w:rsidP="00A7643B">
            <w:pPr>
              <w:pStyle w:val="TableSubheading"/>
              <w:rPr>
                <w:rFonts w:cs="Arial"/>
              </w:rPr>
            </w:pPr>
            <w:r w:rsidRPr="00BF7819">
              <w:rPr>
                <w:rFonts w:cs="Arial"/>
              </w:rPr>
              <w:t>4</w:t>
            </w:r>
          </w:p>
          <w:p w:rsidR="00BF7819" w:rsidRPr="00BF7819" w:rsidRDefault="00BF7819" w:rsidP="00A7643B">
            <w:pPr>
              <w:pStyle w:val="TableSubheading"/>
              <w:rPr>
                <w:rFonts w:cs="Arial"/>
              </w:rPr>
            </w:pPr>
            <w:r w:rsidRPr="00BF7819">
              <w:rPr>
                <w:rFonts w:cs="Arial"/>
              </w:rPr>
              <w:t>Proficient</w:t>
            </w:r>
          </w:p>
        </w:tc>
        <w:tc>
          <w:tcPr>
            <w:tcW w:w="2265" w:type="pct"/>
            <w:tcBorders>
              <w:top w:val="outset" w:sz="6" w:space="0" w:color="auto"/>
              <w:left w:val="outset" w:sz="6" w:space="0" w:color="auto"/>
              <w:bottom w:val="outset" w:sz="6" w:space="0" w:color="auto"/>
              <w:right w:val="outset" w:sz="6" w:space="0" w:color="auto"/>
            </w:tcBorders>
          </w:tcPr>
          <w:p w:rsidR="00BF7819" w:rsidRPr="00BF7819" w:rsidRDefault="00BF7819" w:rsidP="00BF7819">
            <w:pPr>
              <w:pStyle w:val="TableText"/>
              <w:numPr>
                <w:ilvl w:val="0"/>
                <w:numId w:val="14"/>
              </w:numPr>
              <w:tabs>
                <w:tab w:val="clear" w:pos="720"/>
              </w:tabs>
              <w:ind w:left="311" w:hanging="243"/>
              <w:rPr>
                <w:rFonts w:cs="Arial"/>
              </w:rPr>
            </w:pPr>
            <w:r w:rsidRPr="00BF7819">
              <w:rPr>
                <w:rFonts w:cs="Arial"/>
              </w:rPr>
              <w:t>demonstrated suitable and clear</w:t>
            </w:r>
            <w:r w:rsidRPr="00BF7819">
              <w:rPr>
                <w:rFonts w:cs="Arial"/>
                <w:b/>
              </w:rPr>
              <w:t xml:space="preserve"> </w:t>
            </w:r>
            <w:r w:rsidRPr="00BF7819">
              <w:rPr>
                <w:rFonts w:cs="Arial"/>
              </w:rPr>
              <w:t>understanding of the branches of government</w:t>
            </w:r>
            <w:r w:rsidRPr="00BF7819">
              <w:rPr>
                <w:rFonts w:cs="Arial"/>
                <w:b/>
              </w:rPr>
              <w:t xml:space="preserve"> </w:t>
            </w:r>
            <w:r w:rsidRPr="00BF7819">
              <w:rPr>
                <w:rFonts w:cs="Arial"/>
              </w:rPr>
              <w:t>and how laws are produced and implemented</w:t>
            </w:r>
          </w:p>
        </w:tc>
        <w:tc>
          <w:tcPr>
            <w:tcW w:w="1997" w:type="pct"/>
            <w:tcBorders>
              <w:top w:val="outset" w:sz="6" w:space="0" w:color="auto"/>
              <w:left w:val="outset" w:sz="6" w:space="0" w:color="auto"/>
              <w:bottom w:val="outset" w:sz="6" w:space="0" w:color="auto"/>
              <w:right w:val="outset" w:sz="6" w:space="0" w:color="auto"/>
            </w:tcBorders>
          </w:tcPr>
          <w:p w:rsidR="00BF7819" w:rsidRPr="00BF7819" w:rsidRDefault="00BF7819" w:rsidP="00BF7819">
            <w:pPr>
              <w:pStyle w:val="TableText"/>
              <w:numPr>
                <w:ilvl w:val="0"/>
                <w:numId w:val="6"/>
              </w:numPr>
              <w:tabs>
                <w:tab w:val="clear" w:pos="720"/>
              </w:tabs>
              <w:ind w:left="284" w:hanging="207"/>
              <w:rPr>
                <w:rFonts w:cs="Arial"/>
              </w:rPr>
            </w:pPr>
            <w:r w:rsidRPr="00BF7819">
              <w:rPr>
                <w:rFonts w:cs="Arial"/>
              </w:rPr>
              <w:t>provided an appropriate visual diagram</w:t>
            </w:r>
          </w:p>
          <w:p w:rsidR="00BF7819" w:rsidRPr="00BF7819" w:rsidRDefault="00BF7819" w:rsidP="00BF7819">
            <w:pPr>
              <w:pStyle w:val="TableText"/>
              <w:numPr>
                <w:ilvl w:val="0"/>
                <w:numId w:val="7"/>
              </w:numPr>
              <w:tabs>
                <w:tab w:val="clear" w:pos="720"/>
              </w:tabs>
              <w:ind w:left="284" w:hanging="207"/>
              <w:rPr>
                <w:rFonts w:cs="Arial"/>
              </w:rPr>
            </w:pPr>
            <w:r w:rsidRPr="00BF7819">
              <w:rPr>
                <w:rFonts w:cs="Arial"/>
              </w:rPr>
              <w:t>organized with relevant connections of ideas</w:t>
            </w:r>
          </w:p>
        </w:tc>
      </w:tr>
      <w:tr w:rsidR="00BF7819" w:rsidRPr="00BF7819" w:rsidTr="00CD78CB">
        <w:trPr>
          <w:trHeight w:val="734"/>
          <w:tblCellSpacing w:w="7" w:type="dxa"/>
        </w:trPr>
        <w:tc>
          <w:tcPr>
            <w:tcW w:w="709"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BF7819" w:rsidRPr="00BF7819" w:rsidRDefault="00BF7819" w:rsidP="00A7643B">
            <w:pPr>
              <w:pStyle w:val="TableSubheading"/>
              <w:rPr>
                <w:rFonts w:cs="Arial"/>
              </w:rPr>
            </w:pPr>
            <w:r w:rsidRPr="00BF7819">
              <w:rPr>
                <w:rFonts w:cs="Arial"/>
              </w:rPr>
              <w:t>3</w:t>
            </w:r>
          </w:p>
          <w:p w:rsidR="00BF7819" w:rsidRPr="00BF7819" w:rsidRDefault="00BF7819" w:rsidP="00A7643B">
            <w:pPr>
              <w:pStyle w:val="TableSubheading"/>
              <w:rPr>
                <w:rFonts w:cs="Arial"/>
              </w:rPr>
            </w:pPr>
            <w:r w:rsidRPr="00BF7819">
              <w:rPr>
                <w:rFonts w:cs="Arial"/>
              </w:rPr>
              <w:t>Satisfactory</w:t>
            </w:r>
          </w:p>
        </w:tc>
        <w:tc>
          <w:tcPr>
            <w:tcW w:w="2265" w:type="pct"/>
            <w:tcBorders>
              <w:top w:val="outset" w:sz="6" w:space="0" w:color="auto"/>
              <w:left w:val="outset" w:sz="6" w:space="0" w:color="auto"/>
              <w:bottom w:val="outset" w:sz="6" w:space="0" w:color="auto"/>
              <w:right w:val="outset" w:sz="6" w:space="0" w:color="auto"/>
            </w:tcBorders>
          </w:tcPr>
          <w:p w:rsidR="00BF7819" w:rsidRPr="00BF7819" w:rsidRDefault="00BF7819" w:rsidP="00BF7819">
            <w:pPr>
              <w:pStyle w:val="TableText"/>
              <w:numPr>
                <w:ilvl w:val="0"/>
                <w:numId w:val="8"/>
              </w:numPr>
              <w:tabs>
                <w:tab w:val="clear" w:pos="720"/>
              </w:tabs>
              <w:ind w:left="311" w:hanging="243"/>
              <w:rPr>
                <w:rFonts w:cs="Arial"/>
              </w:rPr>
            </w:pPr>
            <w:r w:rsidRPr="00BF7819">
              <w:rPr>
                <w:rFonts w:cs="Arial"/>
              </w:rPr>
              <w:t>demonstrated adequate and straightforward understanding of the branches of government and how laws are produced and implemented</w:t>
            </w:r>
          </w:p>
        </w:tc>
        <w:tc>
          <w:tcPr>
            <w:tcW w:w="1997" w:type="pct"/>
            <w:tcBorders>
              <w:top w:val="outset" w:sz="6" w:space="0" w:color="auto"/>
              <w:left w:val="outset" w:sz="6" w:space="0" w:color="auto"/>
              <w:bottom w:val="outset" w:sz="6" w:space="0" w:color="auto"/>
              <w:right w:val="outset" w:sz="6" w:space="0" w:color="auto"/>
            </w:tcBorders>
          </w:tcPr>
          <w:p w:rsidR="00BF7819" w:rsidRPr="00BF7819" w:rsidRDefault="00BF7819" w:rsidP="00BF7819">
            <w:pPr>
              <w:pStyle w:val="TableText"/>
              <w:numPr>
                <w:ilvl w:val="0"/>
                <w:numId w:val="6"/>
              </w:numPr>
              <w:tabs>
                <w:tab w:val="clear" w:pos="720"/>
              </w:tabs>
              <w:ind w:left="284" w:hanging="207"/>
              <w:rPr>
                <w:rFonts w:cs="Arial"/>
              </w:rPr>
            </w:pPr>
            <w:r w:rsidRPr="00BF7819">
              <w:rPr>
                <w:rFonts w:cs="Arial"/>
              </w:rPr>
              <w:t>provided an adequate visual diagram</w:t>
            </w:r>
          </w:p>
          <w:p w:rsidR="00BF7819" w:rsidRPr="00BF7819" w:rsidRDefault="00BF7819" w:rsidP="00BF7819">
            <w:pPr>
              <w:pStyle w:val="TableText"/>
              <w:numPr>
                <w:ilvl w:val="0"/>
                <w:numId w:val="9"/>
              </w:numPr>
              <w:tabs>
                <w:tab w:val="clear" w:pos="720"/>
              </w:tabs>
              <w:ind w:left="284" w:hanging="207"/>
              <w:rPr>
                <w:rFonts w:cs="Arial"/>
              </w:rPr>
            </w:pPr>
            <w:r w:rsidRPr="00BF7819">
              <w:rPr>
                <w:rFonts w:cs="Arial"/>
              </w:rPr>
              <w:t>organized with some gaps in the connection of ideas</w:t>
            </w:r>
          </w:p>
        </w:tc>
      </w:tr>
      <w:tr w:rsidR="00BF7819" w:rsidRPr="00BF7819" w:rsidTr="00CD78CB">
        <w:trPr>
          <w:trHeight w:val="851"/>
          <w:tblCellSpacing w:w="7" w:type="dxa"/>
        </w:trPr>
        <w:tc>
          <w:tcPr>
            <w:tcW w:w="709"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BF7819" w:rsidRPr="00BF7819" w:rsidRDefault="00BF7819" w:rsidP="00A7643B">
            <w:pPr>
              <w:pStyle w:val="TableSubheading"/>
              <w:rPr>
                <w:rFonts w:cs="Arial"/>
              </w:rPr>
            </w:pPr>
            <w:r w:rsidRPr="00BF7819">
              <w:rPr>
                <w:rFonts w:cs="Arial"/>
              </w:rPr>
              <w:t>2</w:t>
            </w:r>
          </w:p>
          <w:p w:rsidR="00BF7819" w:rsidRPr="00BF7819" w:rsidRDefault="00BF7819" w:rsidP="00A7643B">
            <w:pPr>
              <w:pStyle w:val="TableSubheading"/>
              <w:rPr>
                <w:rFonts w:cs="Arial"/>
              </w:rPr>
            </w:pPr>
            <w:r w:rsidRPr="00BF7819">
              <w:rPr>
                <w:rFonts w:cs="Arial"/>
              </w:rPr>
              <w:t>Limited</w:t>
            </w:r>
          </w:p>
        </w:tc>
        <w:tc>
          <w:tcPr>
            <w:tcW w:w="2265" w:type="pct"/>
            <w:tcBorders>
              <w:top w:val="outset" w:sz="6" w:space="0" w:color="auto"/>
              <w:left w:val="outset" w:sz="6" w:space="0" w:color="auto"/>
              <w:bottom w:val="outset" w:sz="6" w:space="0" w:color="auto"/>
              <w:right w:val="outset" w:sz="6" w:space="0" w:color="auto"/>
            </w:tcBorders>
          </w:tcPr>
          <w:p w:rsidR="00BF7819" w:rsidRPr="00BF7819" w:rsidRDefault="00BF7819" w:rsidP="00BF7819">
            <w:pPr>
              <w:pStyle w:val="TableText"/>
              <w:numPr>
                <w:ilvl w:val="0"/>
                <w:numId w:val="10"/>
              </w:numPr>
              <w:tabs>
                <w:tab w:val="clear" w:pos="720"/>
              </w:tabs>
              <w:ind w:left="311" w:hanging="243"/>
              <w:rPr>
                <w:rFonts w:cs="Arial"/>
              </w:rPr>
            </w:pPr>
            <w:r w:rsidRPr="00BF7819">
              <w:rPr>
                <w:rFonts w:cs="Arial"/>
              </w:rPr>
              <w:t>demonstrated superficial understanding with some factual errors</w:t>
            </w:r>
            <w:r w:rsidRPr="00BF7819">
              <w:rPr>
                <w:rFonts w:cs="Arial"/>
                <w:b/>
              </w:rPr>
              <w:t xml:space="preserve"> </w:t>
            </w:r>
            <w:r w:rsidRPr="00BF7819">
              <w:rPr>
                <w:rFonts w:cs="Arial"/>
              </w:rPr>
              <w:t>in the presentation of the branches of government and/or how laws are produced and implemented</w:t>
            </w:r>
          </w:p>
        </w:tc>
        <w:tc>
          <w:tcPr>
            <w:tcW w:w="1997" w:type="pct"/>
            <w:tcBorders>
              <w:top w:val="outset" w:sz="6" w:space="0" w:color="auto"/>
              <w:left w:val="outset" w:sz="6" w:space="0" w:color="auto"/>
              <w:bottom w:val="outset" w:sz="6" w:space="0" w:color="auto"/>
              <w:right w:val="outset" w:sz="6" w:space="0" w:color="auto"/>
            </w:tcBorders>
          </w:tcPr>
          <w:p w:rsidR="00BF7819" w:rsidRPr="00BF7819" w:rsidRDefault="00BF7819" w:rsidP="00BF7819">
            <w:pPr>
              <w:pStyle w:val="TableText"/>
              <w:numPr>
                <w:ilvl w:val="0"/>
                <w:numId w:val="6"/>
              </w:numPr>
              <w:tabs>
                <w:tab w:val="clear" w:pos="720"/>
              </w:tabs>
              <w:ind w:left="284" w:hanging="207"/>
              <w:rPr>
                <w:rFonts w:cs="Arial"/>
              </w:rPr>
            </w:pPr>
            <w:r w:rsidRPr="00BF7819">
              <w:rPr>
                <w:rFonts w:cs="Arial"/>
              </w:rPr>
              <w:t xml:space="preserve">provided an inaccurate visual diagram </w:t>
            </w:r>
          </w:p>
          <w:p w:rsidR="00BF7819" w:rsidRPr="00BF7819" w:rsidRDefault="00BF7819" w:rsidP="00BF7819">
            <w:pPr>
              <w:pStyle w:val="TableText"/>
              <w:numPr>
                <w:ilvl w:val="0"/>
                <w:numId w:val="11"/>
              </w:numPr>
              <w:tabs>
                <w:tab w:val="clear" w:pos="720"/>
              </w:tabs>
              <w:ind w:left="284" w:hanging="207"/>
              <w:rPr>
                <w:rFonts w:cs="Arial"/>
              </w:rPr>
            </w:pPr>
            <w:r w:rsidRPr="00BF7819">
              <w:rPr>
                <w:rFonts w:cs="Arial"/>
              </w:rPr>
              <w:t>organized partially, but gaps occur in the connections of ideas</w:t>
            </w:r>
          </w:p>
        </w:tc>
      </w:tr>
      <w:tr w:rsidR="00BF7819" w:rsidRPr="00BF7819" w:rsidTr="00CD78CB">
        <w:trPr>
          <w:trHeight w:val="851"/>
          <w:tblCellSpacing w:w="7" w:type="dxa"/>
        </w:trPr>
        <w:tc>
          <w:tcPr>
            <w:tcW w:w="709"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BF7819" w:rsidRPr="00BF7819" w:rsidRDefault="00BF7819" w:rsidP="00A7643B">
            <w:pPr>
              <w:pStyle w:val="TableSubheading"/>
              <w:rPr>
                <w:rFonts w:cs="Arial"/>
              </w:rPr>
            </w:pPr>
            <w:r w:rsidRPr="00BF7819">
              <w:rPr>
                <w:rFonts w:cs="Arial"/>
              </w:rPr>
              <w:t>1</w:t>
            </w:r>
          </w:p>
          <w:p w:rsidR="00BF7819" w:rsidRPr="00BF7819" w:rsidRDefault="00BF7819" w:rsidP="00A7643B">
            <w:pPr>
              <w:pStyle w:val="TableSubheading"/>
              <w:rPr>
                <w:rFonts w:cs="Arial"/>
              </w:rPr>
            </w:pPr>
            <w:r w:rsidRPr="00BF7819">
              <w:rPr>
                <w:rFonts w:cs="Arial"/>
              </w:rPr>
              <w:t>Poor</w:t>
            </w:r>
          </w:p>
        </w:tc>
        <w:tc>
          <w:tcPr>
            <w:tcW w:w="2265" w:type="pct"/>
            <w:tcBorders>
              <w:top w:val="outset" w:sz="6" w:space="0" w:color="auto"/>
              <w:left w:val="outset" w:sz="6" w:space="0" w:color="auto"/>
              <w:bottom w:val="outset" w:sz="6" w:space="0" w:color="auto"/>
              <w:right w:val="outset" w:sz="6" w:space="0" w:color="auto"/>
            </w:tcBorders>
          </w:tcPr>
          <w:p w:rsidR="00BF7819" w:rsidRPr="00BF7819" w:rsidRDefault="00BF7819" w:rsidP="00BF7819">
            <w:pPr>
              <w:pStyle w:val="TableText"/>
              <w:numPr>
                <w:ilvl w:val="0"/>
                <w:numId w:val="12"/>
              </w:numPr>
              <w:tabs>
                <w:tab w:val="clear" w:pos="720"/>
              </w:tabs>
              <w:ind w:left="311" w:hanging="243"/>
              <w:rPr>
                <w:rFonts w:cs="Arial"/>
              </w:rPr>
            </w:pPr>
            <w:r w:rsidRPr="00BF7819">
              <w:rPr>
                <w:rFonts w:cs="Arial"/>
              </w:rPr>
              <w:t>demonstrated minimal or no</w:t>
            </w:r>
            <w:r w:rsidRPr="00BF7819">
              <w:rPr>
                <w:rFonts w:cs="Arial"/>
                <w:b/>
              </w:rPr>
              <w:t xml:space="preserve"> </w:t>
            </w:r>
            <w:r w:rsidRPr="00BF7819">
              <w:rPr>
                <w:rFonts w:cs="Arial"/>
              </w:rPr>
              <w:t>understanding of the branches of government and how laws are produced and implemented</w:t>
            </w:r>
          </w:p>
        </w:tc>
        <w:tc>
          <w:tcPr>
            <w:tcW w:w="1997" w:type="pct"/>
            <w:tcBorders>
              <w:top w:val="outset" w:sz="6" w:space="0" w:color="auto"/>
              <w:left w:val="outset" w:sz="6" w:space="0" w:color="auto"/>
              <w:bottom w:val="outset" w:sz="6" w:space="0" w:color="auto"/>
              <w:right w:val="outset" w:sz="6" w:space="0" w:color="auto"/>
            </w:tcBorders>
          </w:tcPr>
          <w:p w:rsidR="00BF7819" w:rsidRPr="00BF7819" w:rsidRDefault="00BF7819" w:rsidP="00BF7819">
            <w:pPr>
              <w:pStyle w:val="TableText"/>
              <w:numPr>
                <w:ilvl w:val="0"/>
                <w:numId w:val="6"/>
              </w:numPr>
              <w:tabs>
                <w:tab w:val="clear" w:pos="720"/>
              </w:tabs>
              <w:ind w:left="284" w:hanging="207"/>
              <w:rPr>
                <w:rFonts w:cs="Arial"/>
                <w:b/>
              </w:rPr>
            </w:pPr>
            <w:r w:rsidRPr="00BF7819">
              <w:rPr>
                <w:rFonts w:cs="Arial"/>
              </w:rPr>
              <w:t>provided an incomplete or no</w:t>
            </w:r>
            <w:r w:rsidRPr="00BF7819">
              <w:rPr>
                <w:rFonts w:cs="Arial"/>
                <w:b/>
              </w:rPr>
              <w:t xml:space="preserve"> </w:t>
            </w:r>
            <w:r w:rsidRPr="00BF7819">
              <w:rPr>
                <w:rFonts w:cs="Arial"/>
              </w:rPr>
              <w:t>visual diagram</w:t>
            </w:r>
          </w:p>
          <w:p w:rsidR="00BF7819" w:rsidRPr="00BF7819" w:rsidRDefault="00BF7819" w:rsidP="00BF7819">
            <w:pPr>
              <w:pStyle w:val="TableText"/>
              <w:numPr>
                <w:ilvl w:val="0"/>
                <w:numId w:val="13"/>
              </w:numPr>
              <w:tabs>
                <w:tab w:val="clear" w:pos="720"/>
              </w:tabs>
              <w:ind w:left="284" w:hanging="207"/>
              <w:rPr>
                <w:rFonts w:cs="Arial"/>
              </w:rPr>
            </w:pPr>
            <w:r w:rsidRPr="00BF7819">
              <w:rPr>
                <w:rFonts w:cs="Arial"/>
              </w:rPr>
              <w:t>not organized, with no evident connections of ideas</w:t>
            </w:r>
          </w:p>
        </w:tc>
      </w:tr>
    </w:tbl>
    <w:p w:rsidR="000F183F" w:rsidRDefault="000F183F" w:rsidP="003573EA">
      <w:pPr>
        <w:pStyle w:val="ListParagraph"/>
        <w:ind w:left="270" w:hanging="270"/>
        <w:jc w:val="center"/>
        <w:rPr>
          <w:rFonts w:ascii="Arial" w:hAnsi="Arial" w:cs="Arial"/>
          <w:b/>
        </w:rPr>
      </w:pPr>
    </w:p>
    <w:p w:rsidR="000F183F" w:rsidRDefault="000F183F" w:rsidP="003573EA">
      <w:pPr>
        <w:pStyle w:val="ListParagraph"/>
        <w:ind w:left="270" w:hanging="270"/>
        <w:jc w:val="center"/>
        <w:rPr>
          <w:rFonts w:ascii="Arial" w:hAnsi="Arial" w:cs="Arial"/>
          <w:b/>
        </w:rPr>
      </w:pPr>
    </w:p>
    <w:p w:rsidR="003573EA" w:rsidRDefault="00C84D33" w:rsidP="003573EA">
      <w:pPr>
        <w:rPr>
          <w:rFonts w:ascii="Arial" w:hAnsi="Arial" w:cs="Arial"/>
          <w:b/>
          <w:sz w:val="24"/>
          <w:szCs w:val="24"/>
        </w:rPr>
      </w:pPr>
      <w:r>
        <w:rPr>
          <w:rFonts w:ascii="Arial" w:hAnsi="Arial" w:cs="Arial"/>
          <w:b/>
          <w:sz w:val="24"/>
          <w:szCs w:val="24"/>
        </w:rPr>
        <w:br/>
      </w:r>
      <w:r w:rsidR="003573EA">
        <w:rPr>
          <w:rFonts w:ascii="Arial" w:hAnsi="Arial" w:cs="Arial"/>
          <w:b/>
          <w:sz w:val="24"/>
          <w:szCs w:val="24"/>
        </w:rPr>
        <w:t>Total Assignment: /</w:t>
      </w:r>
      <w:r w:rsidR="00CD78CB">
        <w:rPr>
          <w:rFonts w:ascii="Arial" w:hAnsi="Arial" w:cs="Arial"/>
          <w:b/>
          <w:sz w:val="24"/>
          <w:szCs w:val="24"/>
        </w:rPr>
        <w:t>2</w:t>
      </w:r>
      <w:r w:rsidR="00CE3841">
        <w:rPr>
          <w:rFonts w:ascii="Arial" w:hAnsi="Arial" w:cs="Arial"/>
          <w:b/>
          <w:sz w:val="24"/>
          <w:szCs w:val="24"/>
        </w:rPr>
        <w:t>5</w:t>
      </w:r>
      <w:r w:rsidR="003573EA" w:rsidRPr="00D24A90">
        <w:rPr>
          <w:rFonts w:ascii="Arial" w:hAnsi="Arial" w:cs="Arial"/>
          <w:b/>
          <w:sz w:val="24"/>
          <w:szCs w:val="24"/>
        </w:rPr>
        <w:t xml:space="preserve"> =   %</w:t>
      </w:r>
      <w:r w:rsidR="003573EA">
        <w:rPr>
          <w:rFonts w:ascii="Arial" w:hAnsi="Arial" w:cs="Arial"/>
          <w:b/>
          <w:sz w:val="24"/>
          <w:szCs w:val="24"/>
        </w:rPr>
        <w:br/>
      </w:r>
      <w:r w:rsidR="003573EA">
        <w:rPr>
          <w:rFonts w:ascii="Arial" w:hAnsi="Arial" w:cs="Arial"/>
          <w:b/>
          <w:sz w:val="24"/>
          <w:szCs w:val="24"/>
        </w:rPr>
        <w:br/>
      </w:r>
    </w:p>
    <w:p w:rsidR="003573EA" w:rsidRDefault="003573EA" w:rsidP="003573EA">
      <w:pPr>
        <w:pStyle w:val="BodyText"/>
        <w:pBdr>
          <w:top w:val="thinThickSmallGap" w:sz="24" w:space="1" w:color="auto"/>
          <w:left w:val="thinThickSmallGap" w:sz="24" w:space="4" w:color="auto"/>
          <w:bottom w:val="thickThinSmallGap" w:sz="24" w:space="1" w:color="auto"/>
          <w:right w:val="thickThinSmallGap" w:sz="24" w:space="4" w:color="auto"/>
        </w:pBdr>
        <w:rPr>
          <w:b/>
        </w:rPr>
      </w:pPr>
      <w:r>
        <w:rPr>
          <w:rFonts w:ascii="Arial" w:hAnsi="Arial" w:cs="Arial"/>
          <w:b/>
        </w:rPr>
        <w:br/>
        <w:t>Submit your completed assignment</w:t>
      </w:r>
      <w:r w:rsidR="006362A7">
        <w:rPr>
          <w:rFonts w:ascii="Arial" w:hAnsi="Arial" w:cs="Arial"/>
          <w:b/>
        </w:rPr>
        <w:t xml:space="preserve"> </w:t>
      </w:r>
      <w:r w:rsidRPr="00546430">
        <w:rPr>
          <w:rFonts w:ascii="Arial" w:hAnsi="Arial" w:cs="Arial"/>
          <w:b/>
        </w:rPr>
        <w:t>for marking.</w:t>
      </w:r>
      <w:r>
        <w:rPr>
          <w:rFonts w:ascii="Arial" w:hAnsi="Arial" w:cs="Arial"/>
          <w:b/>
        </w:rPr>
        <w:br/>
      </w:r>
    </w:p>
    <w:p w:rsidR="003573EA" w:rsidRDefault="003573EA" w:rsidP="003573EA"/>
    <w:p w:rsidR="003573EA" w:rsidRDefault="003573EA"/>
    <w:sectPr w:rsidR="003573EA" w:rsidSect="00BD5F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916EC"/>
    <w:multiLevelType w:val="hybridMultilevel"/>
    <w:tmpl w:val="2EC46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8C7AD2"/>
    <w:multiLevelType w:val="hybridMultilevel"/>
    <w:tmpl w:val="207A2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B50660"/>
    <w:multiLevelType w:val="hybridMultilevel"/>
    <w:tmpl w:val="A1DE66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A43639"/>
    <w:multiLevelType w:val="hybridMultilevel"/>
    <w:tmpl w:val="271A9828"/>
    <w:lvl w:ilvl="0" w:tplc="DE724C12">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E92506D"/>
    <w:multiLevelType w:val="hybridMultilevel"/>
    <w:tmpl w:val="576C3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1314D6"/>
    <w:multiLevelType w:val="hybridMultilevel"/>
    <w:tmpl w:val="FBA8F6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73322D"/>
    <w:multiLevelType w:val="hybridMultilevel"/>
    <w:tmpl w:val="36525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D8307F9"/>
    <w:multiLevelType w:val="hybridMultilevel"/>
    <w:tmpl w:val="6E507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2A66EB"/>
    <w:multiLevelType w:val="hybridMultilevel"/>
    <w:tmpl w:val="B24242CE"/>
    <w:lvl w:ilvl="0" w:tplc="242AC67A">
      <w:start w:val="3"/>
      <w:numFmt w:val="decimal"/>
      <w:lvlText w:val="%1."/>
      <w:lvlJc w:val="left"/>
      <w:pPr>
        <w:ind w:left="360" w:hanging="360"/>
      </w:pPr>
      <w:rPr>
        <w:rFonts w:hint="default"/>
        <w:b w:val="0"/>
        <w:color w:val="000000" w:themeColor="text1"/>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nsid w:val="4B8F7AE2"/>
    <w:multiLevelType w:val="hybridMultilevel"/>
    <w:tmpl w:val="E4BA4C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DBB4F49"/>
    <w:multiLevelType w:val="hybridMultilevel"/>
    <w:tmpl w:val="AEEAF3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5EE4530"/>
    <w:multiLevelType w:val="hybridMultilevel"/>
    <w:tmpl w:val="01160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2867C05"/>
    <w:multiLevelType w:val="hybridMultilevel"/>
    <w:tmpl w:val="55FE67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9664957"/>
    <w:multiLevelType w:val="hybridMultilevel"/>
    <w:tmpl w:val="9D622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501653"/>
    <w:multiLevelType w:val="hybridMultilevel"/>
    <w:tmpl w:val="24F06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13"/>
  </w:num>
  <w:num w:numId="4">
    <w:abstractNumId w:val="8"/>
  </w:num>
  <w:num w:numId="5">
    <w:abstractNumId w:val="12"/>
  </w:num>
  <w:num w:numId="6">
    <w:abstractNumId w:val="2"/>
  </w:num>
  <w:num w:numId="7">
    <w:abstractNumId w:val="0"/>
  </w:num>
  <w:num w:numId="8">
    <w:abstractNumId w:val="14"/>
  </w:num>
  <w:num w:numId="9">
    <w:abstractNumId w:val="1"/>
  </w:num>
  <w:num w:numId="10">
    <w:abstractNumId w:val="11"/>
  </w:num>
  <w:num w:numId="11">
    <w:abstractNumId w:val="5"/>
  </w:num>
  <w:num w:numId="12">
    <w:abstractNumId w:val="6"/>
  </w:num>
  <w:num w:numId="13">
    <w:abstractNumId w:val="9"/>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3EA"/>
    <w:rsid w:val="0004742A"/>
    <w:rsid w:val="00090900"/>
    <w:rsid w:val="000A3830"/>
    <w:rsid w:val="000F183F"/>
    <w:rsid w:val="001D4C04"/>
    <w:rsid w:val="00246005"/>
    <w:rsid w:val="002B3E14"/>
    <w:rsid w:val="003573EA"/>
    <w:rsid w:val="003B0051"/>
    <w:rsid w:val="003C5D91"/>
    <w:rsid w:val="004D3E7F"/>
    <w:rsid w:val="005010C5"/>
    <w:rsid w:val="006362A7"/>
    <w:rsid w:val="007823EB"/>
    <w:rsid w:val="007F4E04"/>
    <w:rsid w:val="007F5D5F"/>
    <w:rsid w:val="0082096B"/>
    <w:rsid w:val="008379E2"/>
    <w:rsid w:val="0085722F"/>
    <w:rsid w:val="00B24C65"/>
    <w:rsid w:val="00BA2762"/>
    <w:rsid w:val="00BD5FDC"/>
    <w:rsid w:val="00BF7819"/>
    <w:rsid w:val="00C82571"/>
    <w:rsid w:val="00C84D33"/>
    <w:rsid w:val="00CB5ED0"/>
    <w:rsid w:val="00CD78CB"/>
    <w:rsid w:val="00CE3841"/>
    <w:rsid w:val="00E208AA"/>
    <w:rsid w:val="00E956A4"/>
    <w:rsid w:val="00F50E65"/>
    <w:rsid w:val="00F54B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qFormat/>
    <w:rsid w:val="003573EA"/>
    <w:pPr>
      <w:keepNext/>
      <w:spacing w:after="0" w:line="240" w:lineRule="auto"/>
      <w:outlineLvl w:val="0"/>
    </w:pPr>
    <w:rPr>
      <w:rFonts w:ascii="Arial" w:eastAsia="Times New Roman" w:hAnsi="Arial" w:cs="Arial"/>
      <w:b/>
      <w:bCs/>
      <w:kern w:val="32"/>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3573EA"/>
    <w:pPr>
      <w:spacing w:after="120"/>
    </w:pPr>
  </w:style>
  <w:style w:type="character" w:customStyle="1" w:styleId="BodyTextChar">
    <w:name w:val="Body Text Char"/>
    <w:basedOn w:val="DefaultParagraphFont"/>
    <w:link w:val="BodyText"/>
    <w:uiPriority w:val="99"/>
    <w:rsid w:val="003573EA"/>
  </w:style>
  <w:style w:type="paragraph" w:styleId="ListParagraph">
    <w:name w:val="List Paragraph"/>
    <w:basedOn w:val="Normal"/>
    <w:uiPriority w:val="34"/>
    <w:qFormat/>
    <w:rsid w:val="003573EA"/>
    <w:pPr>
      <w:ind w:left="720"/>
      <w:contextualSpacing/>
    </w:pPr>
  </w:style>
  <w:style w:type="character" w:customStyle="1" w:styleId="Heading1Char">
    <w:name w:val="Heading 1 Char"/>
    <w:basedOn w:val="DefaultParagraphFont"/>
    <w:link w:val="Heading1"/>
    <w:rsid w:val="003573EA"/>
    <w:rPr>
      <w:rFonts w:ascii="Arial" w:eastAsia="Times New Roman" w:hAnsi="Arial" w:cs="Arial"/>
      <w:b/>
      <w:bCs/>
      <w:kern w:val="32"/>
      <w:sz w:val="26"/>
      <w:szCs w:val="28"/>
    </w:rPr>
  </w:style>
  <w:style w:type="paragraph" w:customStyle="1" w:styleId="TableHeading">
    <w:name w:val="Table Heading"/>
    <w:basedOn w:val="BodyText"/>
    <w:rsid w:val="00BF7819"/>
    <w:pPr>
      <w:spacing w:after="0" w:line="240" w:lineRule="auto"/>
      <w:jc w:val="center"/>
    </w:pPr>
    <w:rPr>
      <w:rFonts w:ascii="Arial" w:eastAsia="Times New Roman" w:hAnsi="Arial" w:cs="Times New Roman"/>
      <w:b/>
      <w:color w:val="FFFFFF"/>
      <w:szCs w:val="24"/>
    </w:rPr>
  </w:style>
  <w:style w:type="paragraph" w:customStyle="1" w:styleId="TableSubheading">
    <w:name w:val="Table Subheading"/>
    <w:basedOn w:val="BodyText"/>
    <w:rsid w:val="00BF7819"/>
    <w:pPr>
      <w:spacing w:after="0" w:line="240" w:lineRule="auto"/>
      <w:jc w:val="center"/>
    </w:pPr>
    <w:rPr>
      <w:rFonts w:ascii="Arial" w:eastAsia="Times New Roman" w:hAnsi="Arial" w:cs="Times New Roman"/>
      <w:b/>
      <w:sz w:val="20"/>
    </w:rPr>
  </w:style>
  <w:style w:type="paragraph" w:customStyle="1" w:styleId="TableText">
    <w:name w:val="Table Text"/>
    <w:basedOn w:val="Normal"/>
    <w:rsid w:val="00BF7819"/>
    <w:pPr>
      <w:spacing w:after="0" w:line="240" w:lineRule="auto"/>
    </w:pPr>
    <w:rPr>
      <w:rFonts w:ascii="Arial" w:eastAsia="Times New Roman" w:hAnsi="Arial"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qFormat/>
    <w:rsid w:val="003573EA"/>
    <w:pPr>
      <w:keepNext/>
      <w:spacing w:after="0" w:line="240" w:lineRule="auto"/>
      <w:outlineLvl w:val="0"/>
    </w:pPr>
    <w:rPr>
      <w:rFonts w:ascii="Arial" w:eastAsia="Times New Roman" w:hAnsi="Arial" w:cs="Arial"/>
      <w:b/>
      <w:bCs/>
      <w:kern w:val="32"/>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3573EA"/>
    <w:pPr>
      <w:spacing w:after="120"/>
    </w:pPr>
  </w:style>
  <w:style w:type="character" w:customStyle="1" w:styleId="BodyTextChar">
    <w:name w:val="Body Text Char"/>
    <w:basedOn w:val="DefaultParagraphFont"/>
    <w:link w:val="BodyText"/>
    <w:uiPriority w:val="99"/>
    <w:rsid w:val="003573EA"/>
  </w:style>
  <w:style w:type="paragraph" w:styleId="ListParagraph">
    <w:name w:val="List Paragraph"/>
    <w:basedOn w:val="Normal"/>
    <w:uiPriority w:val="34"/>
    <w:qFormat/>
    <w:rsid w:val="003573EA"/>
    <w:pPr>
      <w:ind w:left="720"/>
      <w:contextualSpacing/>
    </w:pPr>
  </w:style>
  <w:style w:type="character" w:customStyle="1" w:styleId="Heading1Char">
    <w:name w:val="Heading 1 Char"/>
    <w:basedOn w:val="DefaultParagraphFont"/>
    <w:link w:val="Heading1"/>
    <w:rsid w:val="003573EA"/>
    <w:rPr>
      <w:rFonts w:ascii="Arial" w:eastAsia="Times New Roman" w:hAnsi="Arial" w:cs="Arial"/>
      <w:b/>
      <w:bCs/>
      <w:kern w:val="32"/>
      <w:sz w:val="26"/>
      <w:szCs w:val="28"/>
    </w:rPr>
  </w:style>
  <w:style w:type="paragraph" w:customStyle="1" w:styleId="TableHeading">
    <w:name w:val="Table Heading"/>
    <w:basedOn w:val="BodyText"/>
    <w:rsid w:val="00BF7819"/>
    <w:pPr>
      <w:spacing w:after="0" w:line="240" w:lineRule="auto"/>
      <w:jc w:val="center"/>
    </w:pPr>
    <w:rPr>
      <w:rFonts w:ascii="Arial" w:eastAsia="Times New Roman" w:hAnsi="Arial" w:cs="Times New Roman"/>
      <w:b/>
      <w:color w:val="FFFFFF"/>
      <w:szCs w:val="24"/>
    </w:rPr>
  </w:style>
  <w:style w:type="paragraph" w:customStyle="1" w:styleId="TableSubheading">
    <w:name w:val="Table Subheading"/>
    <w:basedOn w:val="BodyText"/>
    <w:rsid w:val="00BF7819"/>
    <w:pPr>
      <w:spacing w:after="0" w:line="240" w:lineRule="auto"/>
      <w:jc w:val="center"/>
    </w:pPr>
    <w:rPr>
      <w:rFonts w:ascii="Arial" w:eastAsia="Times New Roman" w:hAnsi="Arial" w:cs="Times New Roman"/>
      <w:b/>
      <w:sz w:val="20"/>
    </w:rPr>
  </w:style>
  <w:style w:type="paragraph" w:customStyle="1" w:styleId="TableText">
    <w:name w:val="Table Text"/>
    <w:basedOn w:val="Normal"/>
    <w:rsid w:val="00BF7819"/>
    <w:pPr>
      <w:spacing w:after="0" w:line="240" w:lineRule="auto"/>
    </w:pPr>
    <w:rPr>
      <w:rFonts w:ascii="Arial" w:eastAsia="Times New Roman"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ADLC</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Klemmer</dc:creator>
  <cp:lastModifiedBy>Donna Klemmer</cp:lastModifiedBy>
  <cp:revision>4</cp:revision>
  <dcterms:created xsi:type="dcterms:W3CDTF">2016-04-08T21:28:00Z</dcterms:created>
  <dcterms:modified xsi:type="dcterms:W3CDTF">2016-04-12T21:51:00Z</dcterms:modified>
</cp:coreProperties>
</file>