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Default="00CB4B2C" w:rsidP="007A30DA">
      <w:pPr>
        <w:pStyle w:val="Special1"/>
      </w:pPr>
      <w:bookmarkStart w:id="0" w:name="_GoBack"/>
      <w:bookmarkEnd w:id="0"/>
      <w:r>
        <w:t xml:space="preserve">social studies 9 </w:t>
      </w:r>
      <w:r>
        <w:br/>
        <w:t>UNIT</w:t>
      </w:r>
      <w:r w:rsidR="007A30DA">
        <w:t xml:space="preserve"> </w:t>
      </w:r>
      <w:r w:rsidR="00694994">
        <w:t>4</w:t>
      </w:r>
      <w:r w:rsidR="007A30DA">
        <w:t>: Section</w:t>
      </w:r>
      <w:r w:rsidR="0028003E">
        <w:t xml:space="preserve"> </w:t>
      </w:r>
      <w:r w:rsidR="005C7C9C">
        <w:t>2</w:t>
      </w:r>
      <w:r w:rsidR="00504BA9">
        <w:t>: workbook 16</w:t>
      </w:r>
    </w:p>
    <w:p w:rsidR="007A30DA" w:rsidRDefault="007A30DA" w:rsidP="007A30DA">
      <w:pPr>
        <w:pStyle w:val="BodyText"/>
        <w:rPr>
          <w:lang w:val="en-US"/>
        </w:rPr>
      </w:pPr>
    </w:p>
    <w:p w:rsidR="00261F13" w:rsidRDefault="00685E22" w:rsidP="002941EC">
      <w:pPr>
        <w:pStyle w:val="Heading1"/>
        <w:jc w:val="center"/>
      </w:pPr>
      <w:r>
        <w:t>Standard of Living</w:t>
      </w:r>
    </w:p>
    <w:p w:rsidR="003532EB" w:rsidRDefault="003532EB" w:rsidP="003532EB">
      <w:pPr>
        <w:pStyle w:val="BodyText"/>
      </w:pPr>
    </w:p>
    <w:p w:rsidR="00355F57" w:rsidRDefault="00355F57" w:rsidP="009F4FD0">
      <w:pPr>
        <w:pStyle w:val="BodyText"/>
      </w:pPr>
      <w:r>
        <w:t>Analyze the g</w:t>
      </w:r>
      <w:r w:rsidR="002C70E7">
        <w:t>raph and the interactive map to answer the following</w:t>
      </w:r>
      <w:r>
        <w:t xml:space="preserve"> questions.</w:t>
      </w:r>
      <w:r w:rsidR="00880F60">
        <w:t xml:space="preserve"> Type your responses between the blue brackets provided. </w:t>
      </w:r>
    </w:p>
    <w:p w:rsidR="00880F60" w:rsidRDefault="00880F60" w:rsidP="009F4FD0">
      <w:pPr>
        <w:pStyle w:val="BodyText"/>
      </w:pPr>
    </w:p>
    <w:p w:rsidR="00207A5A" w:rsidRPr="00207A5A" w:rsidRDefault="00207A5A" w:rsidP="009F4FD0">
      <w:pPr>
        <w:pStyle w:val="BodyText"/>
        <w:rPr>
          <w:lang w:eastAsia="en-CA"/>
        </w:rPr>
      </w:pPr>
    </w:p>
    <w:p w:rsidR="0036736C" w:rsidRDefault="00355F57" w:rsidP="0036736C">
      <w:pPr>
        <w:pStyle w:val="BodyText"/>
        <w:numPr>
          <w:ilvl w:val="0"/>
          <w:numId w:val="24"/>
        </w:numPr>
      </w:pPr>
      <w:r>
        <w:t xml:space="preserve">Look at the </w:t>
      </w:r>
      <w:r w:rsidR="0036736C">
        <w:t>map to determine which province and territory</w:t>
      </w:r>
      <w:r>
        <w:t xml:space="preserve"> you would consider </w:t>
      </w:r>
      <w:r w:rsidR="000347F2">
        <w:t xml:space="preserve">to </w:t>
      </w:r>
      <w:r>
        <w:t>have the highest standard of living based on ave</w:t>
      </w:r>
      <w:r w:rsidR="002C70E7">
        <w:t xml:space="preserve">rage incomes. </w:t>
      </w:r>
    </w:p>
    <w:p w:rsidR="0036736C" w:rsidRPr="0036736C" w:rsidRDefault="0036736C" w:rsidP="0036736C">
      <w:pPr>
        <w:pStyle w:val="BodyText"/>
        <w:ind w:left="360"/>
      </w:pPr>
    </w:p>
    <w:p w:rsidR="0036736C" w:rsidRPr="00E67285" w:rsidRDefault="0036736C" w:rsidP="0036736C">
      <w:pPr>
        <w:pStyle w:val="BodyText"/>
        <w:numPr>
          <w:ilvl w:val="0"/>
          <w:numId w:val="26"/>
        </w:numPr>
        <w:rPr>
          <w:color w:val="000000"/>
        </w:rPr>
      </w:pPr>
      <w:r w:rsidRPr="00E67285">
        <w:rPr>
          <w:rFonts w:cs="Arial"/>
          <w:color w:val="000000"/>
          <w:lang w:val="en-US"/>
        </w:rPr>
        <w:t xml:space="preserve">Province:   </w:t>
      </w:r>
      <w:r w:rsidR="00E67285">
        <w:rPr>
          <w:color w:val="0000FF"/>
          <w:szCs w:val="22"/>
        </w:rPr>
        <w:t>&lt;  &gt;</w:t>
      </w:r>
    </w:p>
    <w:p w:rsidR="00517917" w:rsidRPr="00E67285" w:rsidRDefault="00E67285" w:rsidP="0036736C">
      <w:pPr>
        <w:pStyle w:val="BodyText"/>
        <w:numPr>
          <w:ilvl w:val="0"/>
          <w:numId w:val="26"/>
        </w:numPr>
        <w:rPr>
          <w:color w:val="000000"/>
        </w:rPr>
      </w:pPr>
      <w:r>
        <w:rPr>
          <w:rFonts w:cs="Arial"/>
          <w:color w:val="000000"/>
          <w:lang w:val="en-US"/>
        </w:rPr>
        <w:t>Territory</w:t>
      </w:r>
      <w:r w:rsidR="0036736C" w:rsidRPr="00E67285">
        <w:rPr>
          <w:rFonts w:cs="Arial"/>
          <w:color w:val="000000"/>
          <w:lang w:val="en-US"/>
        </w:rPr>
        <w:t xml:space="preserve">:  </w:t>
      </w:r>
      <w:r>
        <w:rPr>
          <w:color w:val="0000FF"/>
          <w:szCs w:val="22"/>
        </w:rPr>
        <w:t>&lt;  &gt;</w:t>
      </w:r>
    </w:p>
    <w:p w:rsidR="002C70E7" w:rsidRPr="00E67285" w:rsidRDefault="002C70E7" w:rsidP="00517917">
      <w:pPr>
        <w:pStyle w:val="BodyText"/>
        <w:rPr>
          <w:color w:val="000000"/>
        </w:rPr>
      </w:pPr>
    </w:p>
    <w:p w:rsidR="00E67285" w:rsidRDefault="00E67285" w:rsidP="00517917">
      <w:pPr>
        <w:pStyle w:val="BodyText"/>
      </w:pPr>
    </w:p>
    <w:p w:rsidR="00AA2F3A" w:rsidRDefault="00517917" w:rsidP="00BE4F7B">
      <w:pPr>
        <w:pStyle w:val="BodyText"/>
        <w:numPr>
          <w:ilvl w:val="0"/>
          <w:numId w:val="24"/>
        </w:numPr>
      </w:pPr>
      <w:r>
        <w:t>Which provinces and territories have the greatest GDP</w:t>
      </w:r>
      <w:r w:rsidR="0036736C">
        <w:t>?  T</w:t>
      </w:r>
      <w:r>
        <w:t>hat is, which provinces and territories have a GDP higher than the national average?</w:t>
      </w:r>
    </w:p>
    <w:p w:rsidR="0036736C" w:rsidRDefault="0036736C" w:rsidP="0036736C">
      <w:pPr>
        <w:pStyle w:val="BodyText"/>
        <w:ind w:left="360"/>
        <w:rPr>
          <w:rFonts w:cs="Arial"/>
          <w:color w:val="0000FF"/>
          <w:lang w:val="en-US"/>
        </w:rPr>
      </w:pPr>
    </w:p>
    <w:p w:rsidR="00AA2F3A" w:rsidRDefault="0036736C" w:rsidP="0036736C">
      <w:pPr>
        <w:pStyle w:val="BodyText"/>
        <w:ind w:left="360"/>
      </w:pPr>
      <w:r w:rsidRPr="00627A75">
        <w:rPr>
          <w:rFonts w:cs="Arial"/>
          <w:color w:val="0000FF"/>
          <w:lang w:val="en-US"/>
        </w:rPr>
        <w:t>&lt;  &gt;</w:t>
      </w:r>
    </w:p>
    <w:p w:rsidR="00E83F7E" w:rsidRDefault="00E83F7E" w:rsidP="00BE4F7B">
      <w:pPr>
        <w:pStyle w:val="BodyText"/>
      </w:pPr>
    </w:p>
    <w:p w:rsidR="00E67285" w:rsidRDefault="00E67285" w:rsidP="00BE4F7B">
      <w:pPr>
        <w:pStyle w:val="BodyText"/>
      </w:pPr>
    </w:p>
    <w:p w:rsidR="0082524C" w:rsidRDefault="00517917" w:rsidP="00BE4F7B">
      <w:pPr>
        <w:pStyle w:val="BodyText"/>
        <w:numPr>
          <w:ilvl w:val="0"/>
          <w:numId w:val="24"/>
        </w:numPr>
      </w:pPr>
      <w:r>
        <w:t xml:space="preserve">What </w:t>
      </w:r>
      <w:r w:rsidR="0036736C">
        <w:t xml:space="preserve">likely </w:t>
      </w:r>
      <w:r>
        <w:t>industry i</w:t>
      </w:r>
      <w:r w:rsidR="0036736C">
        <w:t xml:space="preserve">n each province or territory </w:t>
      </w:r>
      <w:r>
        <w:t>encourages the high GDP in the provinces or territories</w:t>
      </w:r>
      <w:r w:rsidR="00091FC7">
        <w:t xml:space="preserve"> you identified?</w:t>
      </w:r>
    </w:p>
    <w:p w:rsidR="0036736C" w:rsidRDefault="0036736C" w:rsidP="0036736C">
      <w:pPr>
        <w:pStyle w:val="BodyText"/>
        <w:ind w:left="360"/>
        <w:rPr>
          <w:rFonts w:cs="Arial"/>
          <w:color w:val="0000FF"/>
          <w:lang w:val="en-US"/>
        </w:rPr>
      </w:pPr>
    </w:p>
    <w:p w:rsidR="00D7711A" w:rsidRDefault="0036736C" w:rsidP="0036736C">
      <w:pPr>
        <w:pStyle w:val="BodyText"/>
        <w:ind w:left="360"/>
      </w:pPr>
      <w:r w:rsidRPr="00627A75">
        <w:rPr>
          <w:rFonts w:cs="Arial"/>
          <w:color w:val="0000FF"/>
          <w:lang w:val="en-US"/>
        </w:rPr>
        <w:t>&lt;  &gt;</w:t>
      </w:r>
    </w:p>
    <w:p w:rsidR="00E83F7E" w:rsidRDefault="00E83F7E" w:rsidP="0082524C">
      <w:pPr>
        <w:pStyle w:val="BodyText"/>
      </w:pPr>
    </w:p>
    <w:p w:rsidR="00E67285" w:rsidRDefault="00E67285" w:rsidP="0082524C">
      <w:pPr>
        <w:pStyle w:val="BodyText"/>
      </w:pPr>
    </w:p>
    <w:p w:rsidR="00517917" w:rsidRDefault="0036736C" w:rsidP="00BE4F7B">
      <w:pPr>
        <w:pStyle w:val="BodyText"/>
        <w:numPr>
          <w:ilvl w:val="0"/>
          <w:numId w:val="24"/>
        </w:numPr>
      </w:pPr>
      <w:r>
        <w:t>Would</w:t>
      </w:r>
      <w:r w:rsidR="00517917">
        <w:t xml:space="preserve"> a high GDP result in a high standard of living in each of the provinces or territories? Explain.</w:t>
      </w:r>
    </w:p>
    <w:p w:rsidR="00D7711A" w:rsidRDefault="0082524C" w:rsidP="0036736C">
      <w:pPr>
        <w:pStyle w:val="BodyText"/>
        <w:ind w:left="360"/>
        <w:rPr>
          <w:rFonts w:cs="Arial"/>
          <w:color w:val="0000FF"/>
          <w:lang w:val="en-US"/>
        </w:rPr>
      </w:pPr>
      <w:r>
        <w:br/>
      </w:r>
      <w:r w:rsidR="0036736C" w:rsidRPr="00627A75">
        <w:rPr>
          <w:rFonts w:cs="Arial"/>
          <w:color w:val="0000FF"/>
          <w:lang w:val="en-US"/>
        </w:rPr>
        <w:t>&lt;  &gt;</w:t>
      </w:r>
    </w:p>
    <w:p w:rsidR="0036736C" w:rsidRDefault="0036736C" w:rsidP="0036736C">
      <w:pPr>
        <w:pStyle w:val="BodyText"/>
        <w:ind w:left="360"/>
      </w:pPr>
    </w:p>
    <w:p w:rsidR="00E67285" w:rsidRDefault="00E67285" w:rsidP="0036736C">
      <w:pPr>
        <w:pStyle w:val="BodyText"/>
        <w:ind w:left="360"/>
      </w:pPr>
    </w:p>
    <w:p w:rsidR="00E67285" w:rsidRDefault="00E67285" w:rsidP="0036736C">
      <w:pPr>
        <w:pStyle w:val="BodyText"/>
        <w:ind w:left="360"/>
      </w:pPr>
    </w:p>
    <w:p w:rsidR="00E67285" w:rsidRDefault="00E67285" w:rsidP="0036736C">
      <w:pPr>
        <w:pStyle w:val="BodyText"/>
        <w:ind w:left="360"/>
      </w:pPr>
    </w:p>
    <w:p w:rsidR="0036736C" w:rsidRDefault="00517917" w:rsidP="00BE4F7B">
      <w:pPr>
        <w:pStyle w:val="BodyText"/>
      </w:pPr>
      <w:r>
        <w:t xml:space="preserve">Use the scoring criteria </w:t>
      </w:r>
      <w:r w:rsidR="00E67285">
        <w:t>on the following page</w:t>
      </w:r>
      <w:r w:rsidR="002C70E7">
        <w:t xml:space="preserve"> t</w:t>
      </w:r>
      <w:r>
        <w:t xml:space="preserve">o assess your work. </w:t>
      </w:r>
    </w:p>
    <w:p w:rsidR="0036736C" w:rsidRDefault="0036736C" w:rsidP="00BE4F7B">
      <w:pPr>
        <w:pStyle w:val="BodyText"/>
      </w:pPr>
    </w:p>
    <w:p w:rsidR="00E67285" w:rsidRDefault="00E67285" w:rsidP="00BE4F7B">
      <w:pPr>
        <w:pStyle w:val="BodyText"/>
      </w:pPr>
    </w:p>
    <w:p w:rsidR="00E67285" w:rsidRDefault="00E67285" w:rsidP="00BE4F7B">
      <w:pPr>
        <w:pStyle w:val="BodyText"/>
      </w:pPr>
    </w:p>
    <w:p w:rsidR="00E67285" w:rsidRDefault="00E67285" w:rsidP="00BE4F7B">
      <w:pPr>
        <w:pStyle w:val="BodyText"/>
      </w:pPr>
    </w:p>
    <w:p w:rsidR="00517917" w:rsidRPr="0036736C" w:rsidRDefault="00517917" w:rsidP="00BE4F7B">
      <w:pPr>
        <w:pStyle w:val="BodyText"/>
      </w:pPr>
      <w:r w:rsidRPr="0036736C">
        <w:t>Then</w:t>
      </w:r>
      <w:r w:rsidR="00E95264">
        <w:t>,</w:t>
      </w:r>
      <w:r w:rsidRPr="0036736C">
        <w:t xml:space="preserve"> place your completed </w:t>
      </w:r>
      <w:r w:rsidR="002C70E7" w:rsidRPr="0036736C">
        <w:t xml:space="preserve">handout into your </w:t>
      </w:r>
      <w:r w:rsidR="002C70E7" w:rsidRPr="0036736C">
        <w:rPr>
          <w:b/>
        </w:rPr>
        <w:t>Activities</w:t>
      </w:r>
      <w:r w:rsidR="002C70E7" w:rsidRPr="0036736C">
        <w:t xml:space="preserve"> folder</w:t>
      </w:r>
      <w:r w:rsidRPr="0036736C">
        <w:t>.</w:t>
      </w:r>
    </w:p>
    <w:p w:rsidR="00D7711A" w:rsidRPr="002C70E7" w:rsidRDefault="00D7711A" w:rsidP="00BE4F7B">
      <w:pPr>
        <w:pStyle w:val="BodyText"/>
        <w:rPr>
          <w:b/>
        </w:rPr>
      </w:pPr>
    </w:p>
    <w:p w:rsidR="00E67285" w:rsidRDefault="00E67285" w:rsidP="00445A82">
      <w:pPr>
        <w:pStyle w:val="Heading1"/>
      </w:pPr>
    </w:p>
    <w:p w:rsidR="00E67285" w:rsidRDefault="00E67285" w:rsidP="00445A82">
      <w:pPr>
        <w:pStyle w:val="Heading1"/>
      </w:pPr>
    </w:p>
    <w:p w:rsidR="00E67285" w:rsidRDefault="00E67285" w:rsidP="00E67285">
      <w:pPr>
        <w:pStyle w:val="BodyText"/>
      </w:pPr>
    </w:p>
    <w:p w:rsidR="00E67285" w:rsidRPr="00E67285" w:rsidRDefault="00E67285" w:rsidP="00E67285">
      <w:pPr>
        <w:pStyle w:val="BodyText"/>
      </w:pPr>
    </w:p>
    <w:p w:rsidR="00517917" w:rsidRDefault="00517917" w:rsidP="00445A82">
      <w:pPr>
        <w:pStyle w:val="Heading1"/>
      </w:pPr>
      <w:r w:rsidRPr="00445A82">
        <w:lastRenderedPageBreak/>
        <w:t>Scoring Criteria:</w:t>
      </w:r>
      <w:r w:rsidR="005A3465" w:rsidRPr="00445A82">
        <w:t xml:space="preserve"> </w:t>
      </w:r>
      <w:r w:rsidRPr="00445A82">
        <w:t>Standard of Living</w:t>
      </w:r>
    </w:p>
    <w:p w:rsidR="00622730" w:rsidRDefault="00622730" w:rsidP="00622730">
      <w:pPr>
        <w:pStyle w:val="BodyText"/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656"/>
        <w:gridCol w:w="6381"/>
      </w:tblGrid>
      <w:tr w:rsidR="00622730" w:rsidRPr="000217DD" w:rsidTr="0044373E">
        <w:trPr>
          <w:trHeight w:val="267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D9D9D9"/>
          </w:tcPr>
          <w:p w:rsidR="00622730" w:rsidRPr="000217DD" w:rsidRDefault="00622730" w:rsidP="00BB17A7">
            <w:pPr>
              <w:pStyle w:val="TableHeading"/>
            </w:pPr>
          </w:p>
        </w:tc>
        <w:tc>
          <w:tcPr>
            <w:tcW w:w="6381" w:type="dxa"/>
            <w:shd w:val="clear" w:color="auto" w:fill="D9D9D9"/>
          </w:tcPr>
          <w:p w:rsidR="00622730" w:rsidRPr="00CB4B2C" w:rsidRDefault="00622730" w:rsidP="00BB17A7">
            <w:pPr>
              <w:pStyle w:val="TableHeading"/>
              <w:rPr>
                <w:color w:val="auto"/>
              </w:rPr>
            </w:pPr>
            <w:r w:rsidRPr="00CB4B2C">
              <w:rPr>
                <w:color w:val="auto"/>
              </w:rPr>
              <w:t>Standard of Living</w:t>
            </w:r>
          </w:p>
        </w:tc>
      </w:tr>
      <w:tr w:rsidR="00622730" w:rsidRPr="000217DD" w:rsidTr="0044373E">
        <w:trPr>
          <w:trHeight w:val="368"/>
        </w:trPr>
        <w:tc>
          <w:tcPr>
            <w:tcW w:w="1656" w:type="dxa"/>
            <w:shd w:val="clear" w:color="auto" w:fill="F2F2F2"/>
            <w:vAlign w:val="center"/>
          </w:tcPr>
          <w:p w:rsidR="00622730" w:rsidRPr="000217DD" w:rsidRDefault="00622730" w:rsidP="00BB17A7">
            <w:pPr>
              <w:pStyle w:val="TableSubheading"/>
            </w:pPr>
            <w:r w:rsidRPr="000217DD">
              <w:t>Excellent</w:t>
            </w:r>
          </w:p>
        </w:tc>
        <w:tc>
          <w:tcPr>
            <w:tcW w:w="6381" w:type="dxa"/>
          </w:tcPr>
          <w:p w:rsidR="00622730" w:rsidRPr="000217DD" w:rsidRDefault="00622730" w:rsidP="0036736C">
            <w:pPr>
              <w:pStyle w:val="TableText"/>
              <w:numPr>
                <w:ilvl w:val="0"/>
                <w:numId w:val="27"/>
              </w:numPr>
              <w:ind w:left="288" w:hanging="252"/>
            </w:pPr>
            <w:r w:rsidRPr="000217DD">
              <w:t xml:space="preserve">I have provided a thorough </w:t>
            </w:r>
            <w:r>
              <w:t xml:space="preserve">and accurate </w:t>
            </w:r>
            <w:r w:rsidRPr="000217DD">
              <w:t xml:space="preserve">analysis of </w:t>
            </w:r>
            <w:r>
              <w:t>the graph and the map to identify standard of living in Canada</w:t>
            </w:r>
            <w:r w:rsidRPr="000217DD">
              <w:t>.</w:t>
            </w:r>
          </w:p>
        </w:tc>
      </w:tr>
      <w:tr w:rsidR="00622730" w:rsidRPr="000217DD" w:rsidTr="0044373E">
        <w:trPr>
          <w:trHeight w:val="368"/>
        </w:trPr>
        <w:tc>
          <w:tcPr>
            <w:tcW w:w="1656" w:type="dxa"/>
            <w:shd w:val="clear" w:color="auto" w:fill="F2F2F2"/>
            <w:vAlign w:val="center"/>
          </w:tcPr>
          <w:p w:rsidR="00622730" w:rsidRPr="000217DD" w:rsidRDefault="00622730" w:rsidP="00BB17A7">
            <w:pPr>
              <w:pStyle w:val="TableSubheading"/>
            </w:pPr>
            <w:r w:rsidRPr="000217DD">
              <w:t>Satisfactory</w:t>
            </w:r>
          </w:p>
        </w:tc>
        <w:tc>
          <w:tcPr>
            <w:tcW w:w="6381" w:type="dxa"/>
          </w:tcPr>
          <w:p w:rsidR="00622730" w:rsidRPr="000217DD" w:rsidRDefault="00622730" w:rsidP="0036736C">
            <w:pPr>
              <w:pStyle w:val="TableText"/>
              <w:numPr>
                <w:ilvl w:val="0"/>
                <w:numId w:val="27"/>
              </w:numPr>
              <w:ind w:left="288" w:hanging="252"/>
            </w:pPr>
            <w:r w:rsidRPr="000217DD">
              <w:t xml:space="preserve">I have provided an </w:t>
            </w:r>
            <w:r>
              <w:t xml:space="preserve">adequate </w:t>
            </w:r>
            <w:r w:rsidRPr="000217DD">
              <w:t xml:space="preserve">analysis of </w:t>
            </w:r>
            <w:r>
              <w:t>the graph and the map to identify standard of living in Canada</w:t>
            </w:r>
            <w:r w:rsidRPr="000217DD">
              <w:t>.</w:t>
            </w:r>
          </w:p>
        </w:tc>
      </w:tr>
      <w:tr w:rsidR="00622730" w:rsidRPr="000217DD" w:rsidTr="0044373E">
        <w:trPr>
          <w:trHeight w:val="548"/>
        </w:trPr>
        <w:tc>
          <w:tcPr>
            <w:tcW w:w="1656" w:type="dxa"/>
            <w:shd w:val="clear" w:color="auto" w:fill="F2F2F2"/>
            <w:vAlign w:val="center"/>
          </w:tcPr>
          <w:p w:rsidR="00622730" w:rsidRPr="000217DD" w:rsidRDefault="00622730" w:rsidP="00BB17A7">
            <w:pPr>
              <w:pStyle w:val="TableSubheading"/>
            </w:pPr>
            <w:r w:rsidRPr="000217DD">
              <w:t>Limited</w:t>
            </w:r>
          </w:p>
        </w:tc>
        <w:tc>
          <w:tcPr>
            <w:tcW w:w="6381" w:type="dxa"/>
          </w:tcPr>
          <w:p w:rsidR="0036736C" w:rsidRDefault="00622730" w:rsidP="0036736C">
            <w:pPr>
              <w:pStyle w:val="TableText"/>
              <w:numPr>
                <w:ilvl w:val="0"/>
                <w:numId w:val="27"/>
              </w:numPr>
              <w:ind w:left="288" w:hanging="252"/>
            </w:pPr>
            <w:r w:rsidRPr="000217DD">
              <w:t xml:space="preserve">I am unable to provide an analysis of </w:t>
            </w:r>
            <w:r>
              <w:t xml:space="preserve">the graph and the map to identify standard of living in Canada. </w:t>
            </w:r>
          </w:p>
          <w:p w:rsidR="00622730" w:rsidRPr="000217DD" w:rsidRDefault="00622730" w:rsidP="0036736C">
            <w:pPr>
              <w:pStyle w:val="TableText"/>
              <w:numPr>
                <w:ilvl w:val="0"/>
                <w:numId w:val="27"/>
              </w:numPr>
              <w:ind w:left="288" w:hanging="252"/>
            </w:pPr>
            <w:r>
              <w:t xml:space="preserve">I need to contact the teacher for assistance with this activity. </w:t>
            </w:r>
          </w:p>
        </w:tc>
      </w:tr>
    </w:tbl>
    <w:p w:rsidR="00622730" w:rsidRPr="00622730" w:rsidRDefault="00622730" w:rsidP="00622730">
      <w:pPr>
        <w:pStyle w:val="BodyText"/>
      </w:pPr>
    </w:p>
    <w:sectPr w:rsidR="00622730" w:rsidRPr="00622730" w:rsidSect="0036736C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5C" w:rsidRDefault="004A415C">
      <w:r>
        <w:separator/>
      </w:r>
    </w:p>
  </w:endnote>
  <w:endnote w:type="continuationSeparator" w:id="0">
    <w:p w:rsidR="004A415C" w:rsidRDefault="004A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5C" w:rsidRDefault="004A415C">
      <w:r>
        <w:separator/>
      </w:r>
    </w:p>
  </w:footnote>
  <w:footnote w:type="continuationSeparator" w:id="0">
    <w:p w:rsidR="004A415C" w:rsidRDefault="004A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E1" w:rsidRDefault="00CB4B2C" w:rsidP="0036736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BB69E1">
      <w:rPr>
        <w:rFonts w:ascii="Arial" w:hAnsi="Arial" w:cs="Arial"/>
        <w:sz w:val="20"/>
        <w:szCs w:val="20"/>
      </w:rPr>
      <w:t xml:space="preserve"> </w:t>
    </w:r>
    <w:r w:rsidR="00694994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,</w:t>
    </w:r>
    <w:r w:rsidR="005C7C9C">
      <w:rPr>
        <w:rFonts w:ascii="Arial" w:hAnsi="Arial" w:cs="Arial"/>
        <w:sz w:val="20"/>
        <w:szCs w:val="20"/>
      </w:rPr>
      <w:t xml:space="preserve"> Section 2</w:t>
    </w:r>
    <w:r w:rsidR="00BB69E1" w:rsidRPr="00D45607">
      <w:rPr>
        <w:rFonts w:ascii="Arial" w:hAnsi="Arial" w:cs="Arial"/>
        <w:sz w:val="20"/>
        <w:szCs w:val="20"/>
      </w:rPr>
      <w:tab/>
    </w:r>
    <w:r w:rsidR="00BB69E1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BB69E1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B69E1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75071C">
      <w:rPr>
        <w:rStyle w:val="PageNumber"/>
        <w:rFonts w:ascii="Arial" w:hAnsi="Arial" w:cs="Arial"/>
        <w:noProof/>
        <w:sz w:val="20"/>
        <w:szCs w:val="20"/>
      </w:rPr>
      <w:t>1</w:t>
    </w:r>
    <w:r w:rsidR="00BB69E1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BB69E1" w:rsidRPr="00D45607">
      <w:rPr>
        <w:rStyle w:val="PageNumber"/>
        <w:rFonts w:ascii="Arial" w:hAnsi="Arial" w:cs="Arial"/>
        <w:sz w:val="20"/>
        <w:szCs w:val="20"/>
      </w:rPr>
      <w:tab/>
    </w:r>
    <w:r w:rsidR="00504BA9">
      <w:rPr>
        <w:rStyle w:val="PageNumber"/>
        <w:rFonts w:ascii="Arial" w:hAnsi="Arial" w:cs="Arial"/>
        <w:sz w:val="20"/>
        <w:szCs w:val="20"/>
      </w:rPr>
      <w:t>Workbook 16</w:t>
    </w:r>
  </w:p>
  <w:p w:rsidR="0036736C" w:rsidRDefault="0036736C" w:rsidP="0036736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</w:p>
  <w:p w:rsidR="0036736C" w:rsidRPr="00D45607" w:rsidRDefault="0036736C" w:rsidP="0036736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99B"/>
    <w:multiLevelType w:val="hybridMultilevel"/>
    <w:tmpl w:val="9040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CC3"/>
    <w:multiLevelType w:val="multilevel"/>
    <w:tmpl w:val="70C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62003"/>
    <w:multiLevelType w:val="hybridMultilevel"/>
    <w:tmpl w:val="E2E2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ED0"/>
    <w:multiLevelType w:val="hybridMultilevel"/>
    <w:tmpl w:val="453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09A5"/>
    <w:multiLevelType w:val="hybridMultilevel"/>
    <w:tmpl w:val="4F7A68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D3199"/>
    <w:multiLevelType w:val="hybridMultilevel"/>
    <w:tmpl w:val="0516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90610"/>
    <w:multiLevelType w:val="hybridMultilevel"/>
    <w:tmpl w:val="A866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137C9"/>
    <w:multiLevelType w:val="hybridMultilevel"/>
    <w:tmpl w:val="D76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52D16"/>
    <w:multiLevelType w:val="multilevel"/>
    <w:tmpl w:val="C302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040D9"/>
    <w:multiLevelType w:val="multilevel"/>
    <w:tmpl w:val="310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219B6"/>
    <w:multiLevelType w:val="hybridMultilevel"/>
    <w:tmpl w:val="038E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A686E"/>
    <w:multiLevelType w:val="hybridMultilevel"/>
    <w:tmpl w:val="179043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EB61FB7"/>
    <w:multiLevelType w:val="hybridMultilevel"/>
    <w:tmpl w:val="B88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D28B5"/>
    <w:multiLevelType w:val="hybridMultilevel"/>
    <w:tmpl w:val="AE2C5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276A16"/>
    <w:multiLevelType w:val="hybridMultilevel"/>
    <w:tmpl w:val="1FCC6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E73606"/>
    <w:multiLevelType w:val="hybridMultilevel"/>
    <w:tmpl w:val="9CE2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12E30"/>
    <w:multiLevelType w:val="hybridMultilevel"/>
    <w:tmpl w:val="54D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B011B"/>
    <w:multiLevelType w:val="hybridMultilevel"/>
    <w:tmpl w:val="FF82A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8C1C1C"/>
    <w:multiLevelType w:val="hybridMultilevel"/>
    <w:tmpl w:val="17BC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83AAC"/>
    <w:multiLevelType w:val="hybridMultilevel"/>
    <w:tmpl w:val="2C16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77C68"/>
    <w:multiLevelType w:val="hybridMultilevel"/>
    <w:tmpl w:val="09F4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06D99"/>
    <w:multiLevelType w:val="hybridMultilevel"/>
    <w:tmpl w:val="3AD2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93448"/>
    <w:multiLevelType w:val="multilevel"/>
    <w:tmpl w:val="DB4C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03D54"/>
    <w:multiLevelType w:val="multilevel"/>
    <w:tmpl w:val="F10866A4"/>
    <w:lvl w:ilvl="0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B59D0"/>
    <w:multiLevelType w:val="hybridMultilevel"/>
    <w:tmpl w:val="8BF2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666D8"/>
    <w:multiLevelType w:val="hybridMultilevel"/>
    <w:tmpl w:val="8D4AC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B847C7"/>
    <w:multiLevelType w:val="hybridMultilevel"/>
    <w:tmpl w:val="E47C1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3"/>
  </w:num>
  <w:num w:numId="5">
    <w:abstractNumId w:val="1"/>
  </w:num>
  <w:num w:numId="6">
    <w:abstractNumId w:val="9"/>
  </w:num>
  <w:num w:numId="7">
    <w:abstractNumId w:val="22"/>
  </w:num>
  <w:num w:numId="8">
    <w:abstractNumId w:val="8"/>
  </w:num>
  <w:num w:numId="9">
    <w:abstractNumId w:val="24"/>
  </w:num>
  <w:num w:numId="10">
    <w:abstractNumId w:val="7"/>
  </w:num>
  <w:num w:numId="11">
    <w:abstractNumId w:val="10"/>
  </w:num>
  <w:num w:numId="12">
    <w:abstractNumId w:val="15"/>
  </w:num>
  <w:num w:numId="13">
    <w:abstractNumId w:val="2"/>
  </w:num>
  <w:num w:numId="14">
    <w:abstractNumId w:val="19"/>
  </w:num>
  <w:num w:numId="15">
    <w:abstractNumId w:val="26"/>
  </w:num>
  <w:num w:numId="16">
    <w:abstractNumId w:val="0"/>
  </w:num>
  <w:num w:numId="17">
    <w:abstractNumId w:val="6"/>
  </w:num>
  <w:num w:numId="18">
    <w:abstractNumId w:val="14"/>
  </w:num>
  <w:num w:numId="19">
    <w:abstractNumId w:val="16"/>
  </w:num>
  <w:num w:numId="20">
    <w:abstractNumId w:val="17"/>
  </w:num>
  <w:num w:numId="21">
    <w:abstractNumId w:val="3"/>
  </w:num>
  <w:num w:numId="22">
    <w:abstractNumId w:val="11"/>
  </w:num>
  <w:num w:numId="23">
    <w:abstractNumId w:val="21"/>
  </w:num>
  <w:num w:numId="24">
    <w:abstractNumId w:val="4"/>
  </w:num>
  <w:num w:numId="25">
    <w:abstractNumId w:val="13"/>
  </w:num>
  <w:num w:numId="26">
    <w:abstractNumId w:val="25"/>
  </w:num>
  <w:num w:numId="2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14A83"/>
    <w:rsid w:val="00020691"/>
    <w:rsid w:val="00021EE1"/>
    <w:rsid w:val="00024892"/>
    <w:rsid w:val="000312C2"/>
    <w:rsid w:val="000347F2"/>
    <w:rsid w:val="000367C1"/>
    <w:rsid w:val="00042638"/>
    <w:rsid w:val="00046B36"/>
    <w:rsid w:val="000501B4"/>
    <w:rsid w:val="00053615"/>
    <w:rsid w:val="00054C8E"/>
    <w:rsid w:val="0005501B"/>
    <w:rsid w:val="00060EE8"/>
    <w:rsid w:val="00063BE3"/>
    <w:rsid w:val="00064776"/>
    <w:rsid w:val="0008260C"/>
    <w:rsid w:val="00087243"/>
    <w:rsid w:val="00091FC7"/>
    <w:rsid w:val="0009475E"/>
    <w:rsid w:val="0009553C"/>
    <w:rsid w:val="000A2A3E"/>
    <w:rsid w:val="000A6C54"/>
    <w:rsid w:val="000B17BE"/>
    <w:rsid w:val="000B2091"/>
    <w:rsid w:val="000B7156"/>
    <w:rsid w:val="000C03E9"/>
    <w:rsid w:val="000C4E29"/>
    <w:rsid w:val="000C5297"/>
    <w:rsid w:val="000C62E5"/>
    <w:rsid w:val="000C63D3"/>
    <w:rsid w:val="000D22A0"/>
    <w:rsid w:val="000D5756"/>
    <w:rsid w:val="000E1A45"/>
    <w:rsid w:val="000E4EC9"/>
    <w:rsid w:val="000F5DB7"/>
    <w:rsid w:val="000F616A"/>
    <w:rsid w:val="00100C48"/>
    <w:rsid w:val="00102305"/>
    <w:rsid w:val="00106763"/>
    <w:rsid w:val="001136D4"/>
    <w:rsid w:val="001163F8"/>
    <w:rsid w:val="001241F9"/>
    <w:rsid w:val="00126329"/>
    <w:rsid w:val="001325BD"/>
    <w:rsid w:val="00137435"/>
    <w:rsid w:val="00144255"/>
    <w:rsid w:val="00144480"/>
    <w:rsid w:val="00146EEF"/>
    <w:rsid w:val="00177542"/>
    <w:rsid w:val="001821D6"/>
    <w:rsid w:val="00184B7D"/>
    <w:rsid w:val="001900D2"/>
    <w:rsid w:val="001957DF"/>
    <w:rsid w:val="001A1CB8"/>
    <w:rsid w:val="001B57F9"/>
    <w:rsid w:val="001B5D86"/>
    <w:rsid w:val="001C32E2"/>
    <w:rsid w:val="001C5757"/>
    <w:rsid w:val="001C62FC"/>
    <w:rsid w:val="001D1611"/>
    <w:rsid w:val="001D1C13"/>
    <w:rsid w:val="001D1E10"/>
    <w:rsid w:val="001D628B"/>
    <w:rsid w:val="001E6948"/>
    <w:rsid w:val="001F2016"/>
    <w:rsid w:val="002016C1"/>
    <w:rsid w:val="00201EA2"/>
    <w:rsid w:val="00207A5A"/>
    <w:rsid w:val="00210DC0"/>
    <w:rsid w:val="00213E64"/>
    <w:rsid w:val="00215C00"/>
    <w:rsid w:val="00217DD6"/>
    <w:rsid w:val="00235342"/>
    <w:rsid w:val="00237969"/>
    <w:rsid w:val="00237E6E"/>
    <w:rsid w:val="002443BC"/>
    <w:rsid w:val="0025289C"/>
    <w:rsid w:val="00261F13"/>
    <w:rsid w:val="002635FC"/>
    <w:rsid w:val="00270F96"/>
    <w:rsid w:val="00271B71"/>
    <w:rsid w:val="0028003E"/>
    <w:rsid w:val="00282E33"/>
    <w:rsid w:val="002845F6"/>
    <w:rsid w:val="00291420"/>
    <w:rsid w:val="002941EC"/>
    <w:rsid w:val="00295A0D"/>
    <w:rsid w:val="002A1BED"/>
    <w:rsid w:val="002A22B8"/>
    <w:rsid w:val="002A4393"/>
    <w:rsid w:val="002A614E"/>
    <w:rsid w:val="002A7091"/>
    <w:rsid w:val="002B031B"/>
    <w:rsid w:val="002B2DA5"/>
    <w:rsid w:val="002B39D5"/>
    <w:rsid w:val="002C1369"/>
    <w:rsid w:val="002C19BB"/>
    <w:rsid w:val="002C22A9"/>
    <w:rsid w:val="002C69FC"/>
    <w:rsid w:val="002C6B4F"/>
    <w:rsid w:val="002C70E7"/>
    <w:rsid w:val="002D4E99"/>
    <w:rsid w:val="002D730A"/>
    <w:rsid w:val="002E07D9"/>
    <w:rsid w:val="002E6797"/>
    <w:rsid w:val="002F0FAB"/>
    <w:rsid w:val="002F1267"/>
    <w:rsid w:val="002F132C"/>
    <w:rsid w:val="00302430"/>
    <w:rsid w:val="00303051"/>
    <w:rsid w:val="003054FE"/>
    <w:rsid w:val="00307265"/>
    <w:rsid w:val="0030750B"/>
    <w:rsid w:val="0031283F"/>
    <w:rsid w:val="00316B03"/>
    <w:rsid w:val="00321D5B"/>
    <w:rsid w:val="00331B84"/>
    <w:rsid w:val="00333161"/>
    <w:rsid w:val="00334399"/>
    <w:rsid w:val="003439DD"/>
    <w:rsid w:val="00346B99"/>
    <w:rsid w:val="0035155D"/>
    <w:rsid w:val="00352668"/>
    <w:rsid w:val="003532EB"/>
    <w:rsid w:val="00355F57"/>
    <w:rsid w:val="00357F01"/>
    <w:rsid w:val="00361965"/>
    <w:rsid w:val="00362FA3"/>
    <w:rsid w:val="00366D1B"/>
    <w:rsid w:val="0036736C"/>
    <w:rsid w:val="00367716"/>
    <w:rsid w:val="0037354C"/>
    <w:rsid w:val="00373A99"/>
    <w:rsid w:val="0037537C"/>
    <w:rsid w:val="00380A59"/>
    <w:rsid w:val="00383449"/>
    <w:rsid w:val="00384421"/>
    <w:rsid w:val="0039574A"/>
    <w:rsid w:val="003A0F3D"/>
    <w:rsid w:val="003A1E6B"/>
    <w:rsid w:val="003A558E"/>
    <w:rsid w:val="003A70E2"/>
    <w:rsid w:val="003B09B1"/>
    <w:rsid w:val="003C316B"/>
    <w:rsid w:val="003C5296"/>
    <w:rsid w:val="003C5CF9"/>
    <w:rsid w:val="003C6CA5"/>
    <w:rsid w:val="003D0223"/>
    <w:rsid w:val="003D43F6"/>
    <w:rsid w:val="003D50AD"/>
    <w:rsid w:val="003D7CA4"/>
    <w:rsid w:val="003E0B47"/>
    <w:rsid w:val="003E600F"/>
    <w:rsid w:val="003F13E3"/>
    <w:rsid w:val="00401D2A"/>
    <w:rsid w:val="00405A73"/>
    <w:rsid w:val="00406679"/>
    <w:rsid w:val="00410730"/>
    <w:rsid w:val="00411116"/>
    <w:rsid w:val="00412E7B"/>
    <w:rsid w:val="0041319C"/>
    <w:rsid w:val="00420E71"/>
    <w:rsid w:val="00421A67"/>
    <w:rsid w:val="00423413"/>
    <w:rsid w:val="0043114B"/>
    <w:rsid w:val="00434709"/>
    <w:rsid w:val="00434D8B"/>
    <w:rsid w:val="004402B7"/>
    <w:rsid w:val="004409A5"/>
    <w:rsid w:val="0044373E"/>
    <w:rsid w:val="00443E2B"/>
    <w:rsid w:val="00445A82"/>
    <w:rsid w:val="00454C0B"/>
    <w:rsid w:val="00460508"/>
    <w:rsid w:val="004679D3"/>
    <w:rsid w:val="004733CF"/>
    <w:rsid w:val="00474617"/>
    <w:rsid w:val="00475628"/>
    <w:rsid w:val="004759F9"/>
    <w:rsid w:val="004801D6"/>
    <w:rsid w:val="00483F00"/>
    <w:rsid w:val="00496092"/>
    <w:rsid w:val="004A1B3F"/>
    <w:rsid w:val="004A415C"/>
    <w:rsid w:val="004B1614"/>
    <w:rsid w:val="004C747A"/>
    <w:rsid w:val="004D48C3"/>
    <w:rsid w:val="004E1EED"/>
    <w:rsid w:val="004F0EF7"/>
    <w:rsid w:val="004F3A9C"/>
    <w:rsid w:val="00501EB5"/>
    <w:rsid w:val="00504BA9"/>
    <w:rsid w:val="00510273"/>
    <w:rsid w:val="00513322"/>
    <w:rsid w:val="00517917"/>
    <w:rsid w:val="005274E0"/>
    <w:rsid w:val="00533196"/>
    <w:rsid w:val="00534CDB"/>
    <w:rsid w:val="005368A3"/>
    <w:rsid w:val="005372C9"/>
    <w:rsid w:val="005426E3"/>
    <w:rsid w:val="005439B8"/>
    <w:rsid w:val="005461BB"/>
    <w:rsid w:val="00547BC7"/>
    <w:rsid w:val="00551944"/>
    <w:rsid w:val="00552106"/>
    <w:rsid w:val="00552503"/>
    <w:rsid w:val="00552562"/>
    <w:rsid w:val="00553E33"/>
    <w:rsid w:val="0055422D"/>
    <w:rsid w:val="00557049"/>
    <w:rsid w:val="00562224"/>
    <w:rsid w:val="0056754A"/>
    <w:rsid w:val="00567797"/>
    <w:rsid w:val="00567F50"/>
    <w:rsid w:val="00573C67"/>
    <w:rsid w:val="00576AC7"/>
    <w:rsid w:val="005833D8"/>
    <w:rsid w:val="00584472"/>
    <w:rsid w:val="00584C35"/>
    <w:rsid w:val="005875B5"/>
    <w:rsid w:val="00587F94"/>
    <w:rsid w:val="0059255B"/>
    <w:rsid w:val="00593F08"/>
    <w:rsid w:val="005950F7"/>
    <w:rsid w:val="005951BA"/>
    <w:rsid w:val="00596151"/>
    <w:rsid w:val="005963E7"/>
    <w:rsid w:val="005A3465"/>
    <w:rsid w:val="005A3B48"/>
    <w:rsid w:val="005A4BEC"/>
    <w:rsid w:val="005B092C"/>
    <w:rsid w:val="005B536E"/>
    <w:rsid w:val="005C22C1"/>
    <w:rsid w:val="005C23B3"/>
    <w:rsid w:val="005C4D94"/>
    <w:rsid w:val="005C7C9C"/>
    <w:rsid w:val="005D33A9"/>
    <w:rsid w:val="005F1302"/>
    <w:rsid w:val="005F1EF1"/>
    <w:rsid w:val="005F3DFA"/>
    <w:rsid w:val="006004A2"/>
    <w:rsid w:val="0060152C"/>
    <w:rsid w:val="00613583"/>
    <w:rsid w:val="006145C1"/>
    <w:rsid w:val="0062262E"/>
    <w:rsid w:val="00622730"/>
    <w:rsid w:val="0062360E"/>
    <w:rsid w:val="00623B07"/>
    <w:rsid w:val="006253EF"/>
    <w:rsid w:val="006279DA"/>
    <w:rsid w:val="0063373B"/>
    <w:rsid w:val="0063554A"/>
    <w:rsid w:val="00637F07"/>
    <w:rsid w:val="00645B7B"/>
    <w:rsid w:val="00645F68"/>
    <w:rsid w:val="00655914"/>
    <w:rsid w:val="00655BD4"/>
    <w:rsid w:val="00666509"/>
    <w:rsid w:val="00673F8A"/>
    <w:rsid w:val="0067558A"/>
    <w:rsid w:val="006778FC"/>
    <w:rsid w:val="00685E22"/>
    <w:rsid w:val="006921ED"/>
    <w:rsid w:val="00692CBF"/>
    <w:rsid w:val="00694994"/>
    <w:rsid w:val="00695F8C"/>
    <w:rsid w:val="006960EF"/>
    <w:rsid w:val="006A0DE1"/>
    <w:rsid w:val="006A22DA"/>
    <w:rsid w:val="006A6825"/>
    <w:rsid w:val="006A71A6"/>
    <w:rsid w:val="006B6797"/>
    <w:rsid w:val="006C0C27"/>
    <w:rsid w:val="006C64D6"/>
    <w:rsid w:val="006D1A27"/>
    <w:rsid w:val="006D4259"/>
    <w:rsid w:val="006D5BC0"/>
    <w:rsid w:val="006D7D7A"/>
    <w:rsid w:val="006E0765"/>
    <w:rsid w:val="006E168C"/>
    <w:rsid w:val="006E16AB"/>
    <w:rsid w:val="006E1F8E"/>
    <w:rsid w:val="006E55A2"/>
    <w:rsid w:val="006F126F"/>
    <w:rsid w:val="006F310E"/>
    <w:rsid w:val="006F36E1"/>
    <w:rsid w:val="006F60B5"/>
    <w:rsid w:val="0070042C"/>
    <w:rsid w:val="00707007"/>
    <w:rsid w:val="00716DB3"/>
    <w:rsid w:val="007312B2"/>
    <w:rsid w:val="00731841"/>
    <w:rsid w:val="0073201F"/>
    <w:rsid w:val="0075071C"/>
    <w:rsid w:val="00751352"/>
    <w:rsid w:val="00757AC6"/>
    <w:rsid w:val="00766DB5"/>
    <w:rsid w:val="00770760"/>
    <w:rsid w:val="00772B51"/>
    <w:rsid w:val="00773557"/>
    <w:rsid w:val="00773CAD"/>
    <w:rsid w:val="00775470"/>
    <w:rsid w:val="00775FE6"/>
    <w:rsid w:val="00777802"/>
    <w:rsid w:val="007960F7"/>
    <w:rsid w:val="007A1467"/>
    <w:rsid w:val="007A30DA"/>
    <w:rsid w:val="007B225F"/>
    <w:rsid w:val="007B351F"/>
    <w:rsid w:val="007B5A35"/>
    <w:rsid w:val="007B5CA5"/>
    <w:rsid w:val="007B6F21"/>
    <w:rsid w:val="007D0189"/>
    <w:rsid w:val="007D0802"/>
    <w:rsid w:val="007D14FA"/>
    <w:rsid w:val="007D2304"/>
    <w:rsid w:val="007D3E8C"/>
    <w:rsid w:val="007D6D74"/>
    <w:rsid w:val="007F63D2"/>
    <w:rsid w:val="008004DA"/>
    <w:rsid w:val="00801077"/>
    <w:rsid w:val="00807AF3"/>
    <w:rsid w:val="00821E94"/>
    <w:rsid w:val="00822DEB"/>
    <w:rsid w:val="0082524C"/>
    <w:rsid w:val="0082596E"/>
    <w:rsid w:val="008377D7"/>
    <w:rsid w:val="008441D5"/>
    <w:rsid w:val="00846F00"/>
    <w:rsid w:val="00855BBD"/>
    <w:rsid w:val="00856218"/>
    <w:rsid w:val="008576F8"/>
    <w:rsid w:val="008609AC"/>
    <w:rsid w:val="008609F2"/>
    <w:rsid w:val="008648A0"/>
    <w:rsid w:val="00867C29"/>
    <w:rsid w:val="00872A98"/>
    <w:rsid w:val="00872DE2"/>
    <w:rsid w:val="00874771"/>
    <w:rsid w:val="00880D43"/>
    <w:rsid w:val="00880F60"/>
    <w:rsid w:val="008834A3"/>
    <w:rsid w:val="00892048"/>
    <w:rsid w:val="008923C2"/>
    <w:rsid w:val="0089260E"/>
    <w:rsid w:val="00895333"/>
    <w:rsid w:val="008A051D"/>
    <w:rsid w:val="008A07D8"/>
    <w:rsid w:val="008A7B47"/>
    <w:rsid w:val="008B3779"/>
    <w:rsid w:val="008B6D35"/>
    <w:rsid w:val="008B71B8"/>
    <w:rsid w:val="008D0049"/>
    <w:rsid w:val="008D02EB"/>
    <w:rsid w:val="008D0C26"/>
    <w:rsid w:val="008D6ECF"/>
    <w:rsid w:val="008E1A58"/>
    <w:rsid w:val="008E7F1E"/>
    <w:rsid w:val="008F18B1"/>
    <w:rsid w:val="008F406E"/>
    <w:rsid w:val="008F4737"/>
    <w:rsid w:val="00900D1D"/>
    <w:rsid w:val="0090307C"/>
    <w:rsid w:val="009034FE"/>
    <w:rsid w:val="00905501"/>
    <w:rsid w:val="00907FAD"/>
    <w:rsid w:val="00911F80"/>
    <w:rsid w:val="009170C7"/>
    <w:rsid w:val="00917B95"/>
    <w:rsid w:val="00920C04"/>
    <w:rsid w:val="00922D52"/>
    <w:rsid w:val="00925B93"/>
    <w:rsid w:val="00934209"/>
    <w:rsid w:val="0093456C"/>
    <w:rsid w:val="00934863"/>
    <w:rsid w:val="00935A6B"/>
    <w:rsid w:val="009417DA"/>
    <w:rsid w:val="00942E7B"/>
    <w:rsid w:val="0094478B"/>
    <w:rsid w:val="009502A5"/>
    <w:rsid w:val="0095391A"/>
    <w:rsid w:val="009550C1"/>
    <w:rsid w:val="009553AF"/>
    <w:rsid w:val="00955DB7"/>
    <w:rsid w:val="00957845"/>
    <w:rsid w:val="0097616D"/>
    <w:rsid w:val="0098017E"/>
    <w:rsid w:val="00984801"/>
    <w:rsid w:val="00986B30"/>
    <w:rsid w:val="00991400"/>
    <w:rsid w:val="00991EA7"/>
    <w:rsid w:val="009923E7"/>
    <w:rsid w:val="00993120"/>
    <w:rsid w:val="00994C34"/>
    <w:rsid w:val="009A0412"/>
    <w:rsid w:val="009A3CFA"/>
    <w:rsid w:val="009A4A46"/>
    <w:rsid w:val="009B0F2A"/>
    <w:rsid w:val="009C3E5D"/>
    <w:rsid w:val="009C6FB9"/>
    <w:rsid w:val="009C7680"/>
    <w:rsid w:val="009D036D"/>
    <w:rsid w:val="009D32DB"/>
    <w:rsid w:val="009D42C0"/>
    <w:rsid w:val="009D59D2"/>
    <w:rsid w:val="009E5AF1"/>
    <w:rsid w:val="009E66BF"/>
    <w:rsid w:val="009E7895"/>
    <w:rsid w:val="009F25B0"/>
    <w:rsid w:val="009F34DE"/>
    <w:rsid w:val="009F4FD0"/>
    <w:rsid w:val="009F615F"/>
    <w:rsid w:val="00A0152B"/>
    <w:rsid w:val="00A016DC"/>
    <w:rsid w:val="00A0486A"/>
    <w:rsid w:val="00A06A05"/>
    <w:rsid w:val="00A06EFB"/>
    <w:rsid w:val="00A114BB"/>
    <w:rsid w:val="00A169FE"/>
    <w:rsid w:val="00A1784F"/>
    <w:rsid w:val="00A206C1"/>
    <w:rsid w:val="00A25761"/>
    <w:rsid w:val="00A259B4"/>
    <w:rsid w:val="00A25B8F"/>
    <w:rsid w:val="00A2638D"/>
    <w:rsid w:val="00A27554"/>
    <w:rsid w:val="00A301A3"/>
    <w:rsid w:val="00A30652"/>
    <w:rsid w:val="00A30B3E"/>
    <w:rsid w:val="00A3658B"/>
    <w:rsid w:val="00A40593"/>
    <w:rsid w:val="00A4737D"/>
    <w:rsid w:val="00A5617E"/>
    <w:rsid w:val="00A5733F"/>
    <w:rsid w:val="00A62794"/>
    <w:rsid w:val="00A66014"/>
    <w:rsid w:val="00A66C15"/>
    <w:rsid w:val="00A764A5"/>
    <w:rsid w:val="00A76FBE"/>
    <w:rsid w:val="00A77473"/>
    <w:rsid w:val="00A7787B"/>
    <w:rsid w:val="00A81342"/>
    <w:rsid w:val="00A81FF3"/>
    <w:rsid w:val="00A904A1"/>
    <w:rsid w:val="00AA2F3A"/>
    <w:rsid w:val="00AA2F5D"/>
    <w:rsid w:val="00AA33C8"/>
    <w:rsid w:val="00AB19E8"/>
    <w:rsid w:val="00AB500C"/>
    <w:rsid w:val="00AC4BEA"/>
    <w:rsid w:val="00AC55E9"/>
    <w:rsid w:val="00AC5E6E"/>
    <w:rsid w:val="00AC64EE"/>
    <w:rsid w:val="00AD2408"/>
    <w:rsid w:val="00AD2E21"/>
    <w:rsid w:val="00AD6EC9"/>
    <w:rsid w:val="00AE020F"/>
    <w:rsid w:val="00AE3E1E"/>
    <w:rsid w:val="00AE5280"/>
    <w:rsid w:val="00AF3363"/>
    <w:rsid w:val="00AF3C66"/>
    <w:rsid w:val="00B01315"/>
    <w:rsid w:val="00B11317"/>
    <w:rsid w:val="00B1731C"/>
    <w:rsid w:val="00B212A5"/>
    <w:rsid w:val="00B224C2"/>
    <w:rsid w:val="00B365B7"/>
    <w:rsid w:val="00B37E5B"/>
    <w:rsid w:val="00B413C1"/>
    <w:rsid w:val="00B43514"/>
    <w:rsid w:val="00B51CA0"/>
    <w:rsid w:val="00B52652"/>
    <w:rsid w:val="00B52AB3"/>
    <w:rsid w:val="00B53D5F"/>
    <w:rsid w:val="00B5781E"/>
    <w:rsid w:val="00B64C1E"/>
    <w:rsid w:val="00B67A16"/>
    <w:rsid w:val="00B70F7B"/>
    <w:rsid w:val="00B7361D"/>
    <w:rsid w:val="00B73DC8"/>
    <w:rsid w:val="00B760BC"/>
    <w:rsid w:val="00B77EEF"/>
    <w:rsid w:val="00B8091F"/>
    <w:rsid w:val="00B82296"/>
    <w:rsid w:val="00B828DA"/>
    <w:rsid w:val="00B83115"/>
    <w:rsid w:val="00B86269"/>
    <w:rsid w:val="00B976D1"/>
    <w:rsid w:val="00BA107A"/>
    <w:rsid w:val="00BA28E1"/>
    <w:rsid w:val="00BA5E1C"/>
    <w:rsid w:val="00BB17A7"/>
    <w:rsid w:val="00BB2377"/>
    <w:rsid w:val="00BB578A"/>
    <w:rsid w:val="00BB69E1"/>
    <w:rsid w:val="00BB7A88"/>
    <w:rsid w:val="00BC0C96"/>
    <w:rsid w:val="00BC2B62"/>
    <w:rsid w:val="00BC34E3"/>
    <w:rsid w:val="00BC487C"/>
    <w:rsid w:val="00BE4F7B"/>
    <w:rsid w:val="00BF5FE3"/>
    <w:rsid w:val="00C00854"/>
    <w:rsid w:val="00C0195A"/>
    <w:rsid w:val="00C02670"/>
    <w:rsid w:val="00C1185C"/>
    <w:rsid w:val="00C11A11"/>
    <w:rsid w:val="00C1238B"/>
    <w:rsid w:val="00C13807"/>
    <w:rsid w:val="00C14F1F"/>
    <w:rsid w:val="00C16861"/>
    <w:rsid w:val="00C20BD1"/>
    <w:rsid w:val="00C24559"/>
    <w:rsid w:val="00C249D6"/>
    <w:rsid w:val="00C31CD6"/>
    <w:rsid w:val="00C40A38"/>
    <w:rsid w:val="00C46B05"/>
    <w:rsid w:val="00C52942"/>
    <w:rsid w:val="00C570ED"/>
    <w:rsid w:val="00C6051B"/>
    <w:rsid w:val="00C65ACF"/>
    <w:rsid w:val="00C85FEA"/>
    <w:rsid w:val="00C87C98"/>
    <w:rsid w:val="00C90920"/>
    <w:rsid w:val="00C915CA"/>
    <w:rsid w:val="00C94B75"/>
    <w:rsid w:val="00C94F52"/>
    <w:rsid w:val="00C94FB2"/>
    <w:rsid w:val="00CA445B"/>
    <w:rsid w:val="00CA57E9"/>
    <w:rsid w:val="00CB015E"/>
    <w:rsid w:val="00CB2B79"/>
    <w:rsid w:val="00CB46B0"/>
    <w:rsid w:val="00CB4B2C"/>
    <w:rsid w:val="00CB4E37"/>
    <w:rsid w:val="00CB787F"/>
    <w:rsid w:val="00CC1031"/>
    <w:rsid w:val="00CC2CA5"/>
    <w:rsid w:val="00CC588B"/>
    <w:rsid w:val="00CC5E69"/>
    <w:rsid w:val="00CC7ACB"/>
    <w:rsid w:val="00CD035E"/>
    <w:rsid w:val="00CD2309"/>
    <w:rsid w:val="00CD4448"/>
    <w:rsid w:val="00CD55DE"/>
    <w:rsid w:val="00CF6939"/>
    <w:rsid w:val="00D0329E"/>
    <w:rsid w:val="00D12F8C"/>
    <w:rsid w:val="00D16F94"/>
    <w:rsid w:val="00D2340E"/>
    <w:rsid w:val="00D24A13"/>
    <w:rsid w:val="00D25A78"/>
    <w:rsid w:val="00D26CF4"/>
    <w:rsid w:val="00D30F4E"/>
    <w:rsid w:val="00D40603"/>
    <w:rsid w:val="00D40F8E"/>
    <w:rsid w:val="00D44C01"/>
    <w:rsid w:val="00D45607"/>
    <w:rsid w:val="00D477A9"/>
    <w:rsid w:val="00D53C41"/>
    <w:rsid w:val="00D54EA5"/>
    <w:rsid w:val="00D55D1D"/>
    <w:rsid w:val="00D57432"/>
    <w:rsid w:val="00D60949"/>
    <w:rsid w:val="00D61D3C"/>
    <w:rsid w:val="00D63516"/>
    <w:rsid w:val="00D6465F"/>
    <w:rsid w:val="00D64FA8"/>
    <w:rsid w:val="00D65FC8"/>
    <w:rsid w:val="00D67F99"/>
    <w:rsid w:val="00D7711A"/>
    <w:rsid w:val="00D82882"/>
    <w:rsid w:val="00D960F8"/>
    <w:rsid w:val="00DA3C94"/>
    <w:rsid w:val="00DA74CD"/>
    <w:rsid w:val="00DB0170"/>
    <w:rsid w:val="00DB1021"/>
    <w:rsid w:val="00DB41F4"/>
    <w:rsid w:val="00DB584A"/>
    <w:rsid w:val="00DC1448"/>
    <w:rsid w:val="00DC364C"/>
    <w:rsid w:val="00DC7247"/>
    <w:rsid w:val="00DD0ADE"/>
    <w:rsid w:val="00DD5FD3"/>
    <w:rsid w:val="00DD60BD"/>
    <w:rsid w:val="00DD789A"/>
    <w:rsid w:val="00DF2486"/>
    <w:rsid w:val="00DF7463"/>
    <w:rsid w:val="00E017E5"/>
    <w:rsid w:val="00E03759"/>
    <w:rsid w:val="00E07975"/>
    <w:rsid w:val="00E07C22"/>
    <w:rsid w:val="00E1159E"/>
    <w:rsid w:val="00E128C8"/>
    <w:rsid w:val="00E25A19"/>
    <w:rsid w:val="00E26401"/>
    <w:rsid w:val="00E375A7"/>
    <w:rsid w:val="00E42AF1"/>
    <w:rsid w:val="00E43498"/>
    <w:rsid w:val="00E461D3"/>
    <w:rsid w:val="00E51335"/>
    <w:rsid w:val="00E52CF9"/>
    <w:rsid w:val="00E67285"/>
    <w:rsid w:val="00E73147"/>
    <w:rsid w:val="00E732CD"/>
    <w:rsid w:val="00E74851"/>
    <w:rsid w:val="00E80642"/>
    <w:rsid w:val="00E83543"/>
    <w:rsid w:val="00E83F7E"/>
    <w:rsid w:val="00E846BA"/>
    <w:rsid w:val="00E903F7"/>
    <w:rsid w:val="00E92115"/>
    <w:rsid w:val="00E93D5B"/>
    <w:rsid w:val="00E95264"/>
    <w:rsid w:val="00EA3C53"/>
    <w:rsid w:val="00EA41CE"/>
    <w:rsid w:val="00EA4405"/>
    <w:rsid w:val="00EA4706"/>
    <w:rsid w:val="00EA774D"/>
    <w:rsid w:val="00EB1735"/>
    <w:rsid w:val="00EB7C6F"/>
    <w:rsid w:val="00EC20FE"/>
    <w:rsid w:val="00EC50D9"/>
    <w:rsid w:val="00ED13B5"/>
    <w:rsid w:val="00ED268F"/>
    <w:rsid w:val="00ED6518"/>
    <w:rsid w:val="00EE3492"/>
    <w:rsid w:val="00EF0B56"/>
    <w:rsid w:val="00EF39B0"/>
    <w:rsid w:val="00EF6290"/>
    <w:rsid w:val="00EF7441"/>
    <w:rsid w:val="00F00129"/>
    <w:rsid w:val="00F048CD"/>
    <w:rsid w:val="00F05ADB"/>
    <w:rsid w:val="00F07B42"/>
    <w:rsid w:val="00F21429"/>
    <w:rsid w:val="00F22B49"/>
    <w:rsid w:val="00F24772"/>
    <w:rsid w:val="00F51C96"/>
    <w:rsid w:val="00F561B1"/>
    <w:rsid w:val="00F575E7"/>
    <w:rsid w:val="00F7468E"/>
    <w:rsid w:val="00F74BC0"/>
    <w:rsid w:val="00F76D93"/>
    <w:rsid w:val="00F7776A"/>
    <w:rsid w:val="00F82E9A"/>
    <w:rsid w:val="00F8538D"/>
    <w:rsid w:val="00F86317"/>
    <w:rsid w:val="00F86A6F"/>
    <w:rsid w:val="00F92B1B"/>
    <w:rsid w:val="00F938CD"/>
    <w:rsid w:val="00F94716"/>
    <w:rsid w:val="00F96E28"/>
    <w:rsid w:val="00FA1A66"/>
    <w:rsid w:val="00FA1CC7"/>
    <w:rsid w:val="00FA2608"/>
    <w:rsid w:val="00FB08FC"/>
    <w:rsid w:val="00FB1ACB"/>
    <w:rsid w:val="00FB2455"/>
    <w:rsid w:val="00FB3784"/>
    <w:rsid w:val="00FB53D8"/>
    <w:rsid w:val="00FB6CEA"/>
    <w:rsid w:val="00FC38CE"/>
    <w:rsid w:val="00FD2EFE"/>
    <w:rsid w:val="00FD30F5"/>
    <w:rsid w:val="00FD6A86"/>
    <w:rsid w:val="00FE53A4"/>
    <w:rsid w:val="00FF047A"/>
    <w:rsid w:val="00FF3B07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02305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styleId="Hyperlink">
    <w:name w:val="Hyperlink"/>
    <w:rsid w:val="006E55A2"/>
    <w:rPr>
      <w:color w:val="0000FF"/>
      <w:u w:val="single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next w:val="Normal"/>
    <w:uiPriority w:val="99"/>
    <w:rsid w:val="00BA5E1C"/>
    <w:pPr>
      <w:autoSpaceDE w:val="0"/>
      <w:autoSpaceDN w:val="0"/>
      <w:adjustRightInd w:val="0"/>
    </w:pPr>
    <w:rPr>
      <w:rFonts w:ascii="Verdana" w:hAnsi="Verdana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Strong">
    <w:name w:val="Strong"/>
    <w:qFormat/>
    <w:rsid w:val="00BA5E1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02305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6949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02305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styleId="Hyperlink">
    <w:name w:val="Hyperlink"/>
    <w:rsid w:val="006E55A2"/>
    <w:rPr>
      <w:color w:val="0000FF"/>
      <w:u w:val="single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next w:val="Normal"/>
    <w:uiPriority w:val="99"/>
    <w:rsid w:val="00BA5E1C"/>
    <w:pPr>
      <w:autoSpaceDE w:val="0"/>
      <w:autoSpaceDN w:val="0"/>
      <w:adjustRightInd w:val="0"/>
    </w:pPr>
    <w:rPr>
      <w:rFonts w:ascii="Verdana" w:hAnsi="Verdana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Strong">
    <w:name w:val="Strong"/>
    <w:qFormat/>
    <w:rsid w:val="00BA5E1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02305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6949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959C-5E6B-4EB0-BA37-B7E57B2F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2017-11-15T21:40:00Z</dcterms:created>
  <dcterms:modified xsi:type="dcterms:W3CDTF">2017-11-15T21:40:00Z</dcterms:modified>
</cp:coreProperties>
</file>