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0C" w:rsidRPr="00D662C4" w:rsidRDefault="00A7750C" w:rsidP="00D662C4">
      <w:pPr>
        <w:tabs>
          <w:tab w:val="right" w:pos="8640"/>
        </w:tabs>
        <w:rPr>
          <w:rFonts w:ascii="Calibri" w:hAnsi="Calibri" w:cs="Calibri"/>
        </w:rPr>
      </w:pPr>
      <w:r w:rsidRPr="00D662C4">
        <w:rPr>
          <w:rFonts w:ascii="Calibri" w:hAnsi="Calibri" w:cs="Calibri"/>
          <w:b/>
          <w:color w:val="000000"/>
          <w:sz w:val="32"/>
          <w:szCs w:val="32"/>
        </w:rPr>
        <w:t>Language Arts 9</w:t>
      </w:r>
      <w:r w:rsidRPr="00D662C4">
        <w:rPr>
          <w:rFonts w:ascii="Calibri" w:hAnsi="Calibri" w:cs="Calibri"/>
          <w:b/>
          <w:color w:val="000000"/>
          <w:sz w:val="32"/>
          <w:szCs w:val="32"/>
        </w:rPr>
        <w:tab/>
      </w:r>
      <w:r w:rsidRPr="00D662C4">
        <w:rPr>
          <w:rFonts w:ascii="Calibri" w:hAnsi="Calibri" w:cs="Calibri"/>
          <w:b/>
          <w:color w:val="000000"/>
        </w:rPr>
        <w:t xml:space="preserve">Name:  </w:t>
      </w:r>
      <w:r w:rsidRPr="00D662C4">
        <w:rPr>
          <w:rFonts w:ascii="Calibri" w:hAnsi="Calibri" w:cs="Calibri"/>
          <w:color w:val="31849B"/>
        </w:rPr>
        <w:t>(  )</w:t>
      </w:r>
      <w:r w:rsidRPr="00D662C4">
        <w:rPr>
          <w:rFonts w:ascii="Calibri" w:hAnsi="Calibri" w:cs="Calibri"/>
          <w:i/>
          <w:color w:val="31849B"/>
          <w:szCs w:val="20"/>
        </w:rPr>
        <w:t xml:space="preserve"> </w:t>
      </w:r>
      <w:r w:rsidRPr="00D662C4">
        <w:rPr>
          <w:rFonts w:ascii="Calibri" w:hAnsi="Calibri" w:cs="Calibri"/>
          <w:i/>
          <w:color w:val="31849B"/>
          <w:sz w:val="18"/>
          <w:szCs w:val="18"/>
        </w:rPr>
        <w:t xml:space="preserve"> </w:t>
      </w:r>
    </w:p>
    <w:p w:rsidR="00A7750C" w:rsidRPr="00D662C4" w:rsidRDefault="00A7750C" w:rsidP="00A7750C">
      <w:pPr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 w:rsidRPr="00D662C4">
        <w:rPr>
          <w:rFonts w:ascii="Calibri" w:hAnsi="Calibri" w:cs="Calibri"/>
          <w:b/>
          <w:color w:val="000000"/>
          <w:sz w:val="32"/>
          <w:szCs w:val="32"/>
        </w:rPr>
        <w:t xml:space="preserve">Unit </w:t>
      </w:r>
      <w:r w:rsidR="0042702D">
        <w:rPr>
          <w:rFonts w:ascii="Calibri" w:hAnsi="Calibri" w:cs="Calibri"/>
          <w:b/>
          <w:color w:val="000000"/>
          <w:sz w:val="32"/>
          <w:szCs w:val="32"/>
        </w:rPr>
        <w:t>1</w:t>
      </w:r>
      <w:r w:rsidRPr="00D662C4">
        <w:rPr>
          <w:rFonts w:ascii="Calibri" w:hAnsi="Calibri" w:cs="Calibri"/>
          <w:b/>
          <w:color w:val="000000"/>
          <w:sz w:val="32"/>
          <w:szCs w:val="32"/>
        </w:rPr>
        <w:t xml:space="preserve"> – Lesson 4 </w:t>
      </w:r>
    </w:p>
    <w:p w:rsidR="00A7750C" w:rsidRPr="00D662C4" w:rsidRDefault="00B24E30" w:rsidP="00A7750C">
      <w:pPr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Developing Narrator Voice</w:t>
      </w:r>
    </w:p>
    <w:p w:rsidR="00A7750C" w:rsidRPr="00D662C4" w:rsidRDefault="00A7750C" w:rsidP="00A7750C">
      <w:pPr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Calibri" w:hAnsi="Calibri" w:cs="Calibri"/>
          <w:b/>
          <w:color w:val="000000"/>
        </w:rPr>
      </w:pPr>
      <w:bookmarkStart w:id="0" w:name="_GoBack"/>
      <w:bookmarkEnd w:id="0"/>
    </w:p>
    <w:p w:rsidR="00A7750C" w:rsidRPr="009100E8" w:rsidRDefault="00A7750C" w:rsidP="00A7750C">
      <w:pPr>
        <w:rPr>
          <w:rFonts w:ascii="Calibri" w:hAnsi="Calibri" w:cs="Calibri"/>
          <w:b/>
          <w:color w:val="FF66CC"/>
        </w:rPr>
      </w:pPr>
      <w:r w:rsidRPr="00B24E30">
        <w:rPr>
          <w:rFonts w:ascii="Calibri" w:hAnsi="Calibri" w:cs="Calibri"/>
          <w:b/>
        </w:rPr>
        <w:t>Enter your responses between the</w:t>
      </w:r>
      <w:r w:rsidRPr="00D662C4">
        <w:rPr>
          <w:rFonts w:ascii="Calibri" w:hAnsi="Calibri" w:cs="Calibri"/>
          <w:b/>
          <w:color w:val="FF66CC"/>
        </w:rPr>
        <w:t xml:space="preserve"> </w:t>
      </w:r>
      <w:r w:rsidRPr="00D662C4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D662C4">
        <w:rPr>
          <w:rFonts w:ascii="Calibri" w:hAnsi="Calibri" w:cs="Calibri"/>
          <w:i/>
          <w:color w:val="31849B"/>
        </w:rPr>
        <w:t xml:space="preserve"> </w:t>
      </w:r>
      <w:r w:rsidRPr="00B24E30">
        <w:rPr>
          <w:rFonts w:ascii="Calibri" w:hAnsi="Calibri" w:cs="Calibri"/>
          <w:b/>
        </w:rPr>
        <w:t>parentheses below each item.</w:t>
      </w:r>
    </w:p>
    <w:p w:rsidR="006A79ED" w:rsidRPr="00D662C4" w:rsidRDefault="006A79ED" w:rsidP="006A79ED">
      <w:pPr>
        <w:rPr>
          <w:rFonts w:ascii="Calibri" w:hAnsi="Calibri" w:cs="Calibri"/>
          <w:color w:val="FF66CC"/>
        </w:rPr>
      </w:pPr>
    </w:p>
    <w:p w:rsidR="006A79ED" w:rsidRPr="00630A3A" w:rsidRDefault="00B24E30" w:rsidP="006A79ED">
      <w:pPr>
        <w:rPr>
          <w:rFonts w:ascii="Calibri" w:hAnsi="Calibri" w:cs="Calibri"/>
          <w:b/>
          <w:sz w:val="36"/>
          <w:szCs w:val="36"/>
        </w:rPr>
      </w:pPr>
      <w:r w:rsidRPr="00630A3A">
        <w:rPr>
          <w:rFonts w:ascii="Calibri" w:hAnsi="Calibri" w:cs="Calibri"/>
          <w:b/>
          <w:noProof/>
          <w:sz w:val="36"/>
          <w:szCs w:val="36"/>
          <w:lang w:eastAsia="en-CA"/>
        </w:rPr>
        <w:t>Developing Narrator Voice</w:t>
      </w:r>
    </w:p>
    <w:p w:rsidR="006A79ED" w:rsidRPr="00D662C4" w:rsidRDefault="00630A3A" w:rsidP="006A79ED">
      <w:pPr>
        <w:rPr>
          <w:rFonts w:ascii="Calibri" w:hAnsi="Calibri" w:cs="Calibri"/>
          <w:color w:val="FF66CC"/>
          <w:sz w:val="36"/>
          <w:szCs w:val="36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1" o:spid="_x0000_i1025" type="#_x0000_t75" style="width:462.75pt;height:15pt;visibility:visible">
            <v:imagedata r:id="rId5" o:title=""/>
          </v:shape>
        </w:pict>
      </w:r>
    </w:p>
    <w:p w:rsidR="00D662C4" w:rsidRDefault="00D662C4" w:rsidP="006A79E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D662C4">
        <w:rPr>
          <w:rFonts w:ascii="Calibri" w:hAnsi="Calibri" w:cs="Calibri"/>
          <w:color w:val="000000"/>
        </w:rPr>
        <w:t>he use of a different narrator affect</w:t>
      </w:r>
      <w:r>
        <w:rPr>
          <w:rFonts w:ascii="Calibri" w:hAnsi="Calibri" w:cs="Calibri"/>
          <w:color w:val="000000"/>
        </w:rPr>
        <w:t>s</w:t>
      </w:r>
      <w:r w:rsidRPr="00D662C4">
        <w:rPr>
          <w:rFonts w:ascii="Calibri" w:hAnsi="Calibri" w:cs="Calibri"/>
          <w:color w:val="000000"/>
        </w:rPr>
        <w:t xml:space="preserve"> the story</w:t>
      </w:r>
      <w:r>
        <w:rPr>
          <w:rFonts w:ascii="Calibri" w:hAnsi="Calibri" w:cs="Calibri"/>
          <w:color w:val="000000"/>
        </w:rPr>
        <w:t>.</w:t>
      </w:r>
    </w:p>
    <w:p w:rsidR="006A79ED" w:rsidRPr="00D662C4" w:rsidRDefault="00D662C4" w:rsidP="006A79ED">
      <w:pPr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000000"/>
        </w:rPr>
        <w:t xml:space="preserve">  </w:t>
      </w:r>
      <w:r w:rsidR="006A79ED" w:rsidRPr="00D662C4">
        <w:rPr>
          <w:rFonts w:ascii="Calibri" w:hAnsi="Calibri" w:cs="Calibri"/>
          <w:color w:val="FF66CC"/>
        </w:rPr>
        <w:tab/>
      </w:r>
    </w:p>
    <w:p w:rsidR="00D662C4" w:rsidRPr="00D662C4" w:rsidRDefault="00243B5E" w:rsidP="00D662C4">
      <w:pPr>
        <w:pStyle w:val="ListParagraph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Lesson 2-3, you read a story. </w:t>
      </w:r>
      <w:r w:rsidR="00D662C4">
        <w:rPr>
          <w:rFonts w:cs="Calibri"/>
          <w:color w:val="000000"/>
          <w:sz w:val="24"/>
          <w:szCs w:val="24"/>
        </w:rPr>
        <w:t>Choose one of</w:t>
      </w:r>
    </w:p>
    <w:p w:rsidR="00D662C4" w:rsidRPr="00F2220C" w:rsidRDefault="0071615B" w:rsidP="00D662C4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tLeast"/>
        <w:ind w:left="1440"/>
        <w:textAlignment w:val="baseline"/>
        <w:rPr>
          <w:rFonts w:cs="Calibri"/>
          <w:bCs/>
          <w:color w:val="000000"/>
          <w:sz w:val="24"/>
          <w:szCs w:val="24"/>
        </w:rPr>
      </w:pPr>
      <w:r w:rsidRPr="00F2220C">
        <w:rPr>
          <w:rFonts w:cs="Calibri"/>
          <w:color w:val="000000"/>
          <w:sz w:val="24"/>
          <w:szCs w:val="24"/>
        </w:rPr>
        <w:t>“Guess What?  I Almost Kissed My Father Goodnight”</w:t>
      </w:r>
    </w:p>
    <w:p w:rsidR="00D662C4" w:rsidRPr="00F2220C" w:rsidRDefault="006A79ED" w:rsidP="00D662C4">
      <w:pPr>
        <w:pStyle w:val="ListParagraph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tLeast"/>
        <w:ind w:left="1440"/>
        <w:textAlignment w:val="baseline"/>
        <w:rPr>
          <w:rFonts w:cs="Calibri"/>
          <w:bCs/>
          <w:color w:val="000000"/>
          <w:sz w:val="24"/>
          <w:szCs w:val="24"/>
        </w:rPr>
      </w:pPr>
      <w:r w:rsidRPr="00F2220C">
        <w:rPr>
          <w:rFonts w:cs="Calibri"/>
          <w:color w:val="000000"/>
          <w:sz w:val="24"/>
          <w:szCs w:val="24"/>
        </w:rPr>
        <w:t>“Moving Mountains”</w:t>
      </w:r>
    </w:p>
    <w:p w:rsidR="00D662C4" w:rsidRDefault="00D662C4" w:rsidP="00D662C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cs="Calibri"/>
          <w:color w:val="000000"/>
          <w:sz w:val="24"/>
          <w:szCs w:val="24"/>
        </w:rPr>
      </w:pPr>
    </w:p>
    <w:p w:rsidR="00D662C4" w:rsidRPr="00D662C4" w:rsidRDefault="00D662C4" w:rsidP="00D662C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cs="Calibri"/>
          <w:bCs/>
          <w:color w:val="FF0000"/>
          <w:sz w:val="24"/>
          <w:szCs w:val="24"/>
        </w:rPr>
      </w:pPr>
      <w:r w:rsidRPr="00D662C4">
        <w:rPr>
          <w:rFonts w:cs="Calibri"/>
          <w:color w:val="000000"/>
          <w:sz w:val="24"/>
          <w:szCs w:val="24"/>
        </w:rPr>
        <w:t xml:space="preserve">Write the events </w:t>
      </w:r>
      <w:r w:rsidR="006A79ED" w:rsidRPr="00D662C4">
        <w:rPr>
          <w:rFonts w:cs="Calibri"/>
          <w:color w:val="000000"/>
          <w:sz w:val="24"/>
          <w:szCs w:val="24"/>
        </w:rPr>
        <w:t xml:space="preserve">from the perspective of another character. </w:t>
      </w:r>
      <w:r w:rsidR="006A79ED" w:rsidRPr="00D662C4">
        <w:rPr>
          <w:rFonts w:cs="Calibri"/>
          <w:bCs/>
          <w:color w:val="FF0000"/>
          <w:sz w:val="24"/>
          <w:szCs w:val="24"/>
        </w:rPr>
        <w:t xml:space="preserve"> </w:t>
      </w:r>
      <w:r w:rsidR="009100E8">
        <w:rPr>
          <w:rFonts w:cs="Calibri"/>
          <w:bCs/>
          <w:color w:val="FF0000"/>
          <w:sz w:val="24"/>
          <w:szCs w:val="24"/>
        </w:rPr>
        <w:br/>
      </w:r>
    </w:p>
    <w:p w:rsidR="009100E8" w:rsidRPr="00D662C4" w:rsidRDefault="009100E8" w:rsidP="009100E8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tLeast"/>
        <w:ind w:left="1440"/>
        <w:textAlignment w:val="baseline"/>
        <w:rPr>
          <w:rFonts w:cs="Calibri"/>
          <w:color w:val="000000"/>
          <w:sz w:val="24"/>
          <w:szCs w:val="24"/>
        </w:rPr>
      </w:pPr>
      <w:r w:rsidRPr="00D662C4">
        <w:rPr>
          <w:rFonts w:cs="Calibri"/>
          <w:color w:val="000000"/>
          <w:sz w:val="24"/>
          <w:szCs w:val="24"/>
        </w:rPr>
        <w:t>In “Guess What?  I Almost Kissed My Father Goodnight”</w:t>
      </w:r>
      <w:r>
        <w:rPr>
          <w:rFonts w:cs="Calibri"/>
          <w:color w:val="000000"/>
          <w:sz w:val="24"/>
          <w:szCs w:val="24"/>
        </w:rPr>
        <w:t>,</w:t>
      </w:r>
      <w:r w:rsidRPr="00D662C4">
        <w:rPr>
          <w:rFonts w:cs="Calibri"/>
          <w:color w:val="000000"/>
          <w:sz w:val="24"/>
          <w:szCs w:val="24"/>
        </w:rPr>
        <w:t xml:space="preserve"> you may write from the point of view of a family member in the story (Ellen, James, Annie, Debbie, etc.), an observer, a listener to the story, or a teacher.</w:t>
      </w:r>
    </w:p>
    <w:p w:rsidR="009100E8" w:rsidRPr="00D662C4" w:rsidRDefault="009100E8" w:rsidP="009100E8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tLeast"/>
        <w:ind w:left="1440"/>
        <w:textAlignment w:val="baseline"/>
        <w:rPr>
          <w:rFonts w:cs="Calibri"/>
          <w:color w:val="000000"/>
          <w:sz w:val="24"/>
          <w:szCs w:val="24"/>
        </w:rPr>
      </w:pPr>
      <w:r w:rsidRPr="00D662C4">
        <w:rPr>
          <w:rFonts w:cs="Calibri"/>
          <w:color w:val="000000"/>
          <w:sz w:val="24"/>
          <w:szCs w:val="24"/>
        </w:rPr>
        <w:t>In “Moving Mountains”, you may write from the perspective of Ben, of one of the firefighters, of a newspaper reporter, or of another character of your choice.</w:t>
      </w:r>
    </w:p>
    <w:p w:rsidR="006A79ED" w:rsidRPr="00D662C4" w:rsidRDefault="006A79ED" w:rsidP="009100E8">
      <w:pPr>
        <w:tabs>
          <w:tab w:val="left" w:pos="360"/>
        </w:tabs>
        <w:ind w:left="720"/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6A79ED" w:rsidRDefault="006A79ED" w:rsidP="00D662C4">
      <w:pPr>
        <w:tabs>
          <w:tab w:val="left" w:pos="360"/>
        </w:tabs>
        <w:ind w:left="360" w:firstLine="720"/>
        <w:rPr>
          <w:rFonts w:ascii="Calibri" w:hAnsi="Calibri"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67"/>
        <w:gridCol w:w="1508"/>
        <w:gridCol w:w="1606"/>
        <w:gridCol w:w="1523"/>
        <w:gridCol w:w="1435"/>
      </w:tblGrid>
      <w:tr w:rsidR="00B24E30" w:rsidTr="00A929D0">
        <w:tc>
          <w:tcPr>
            <w:tcW w:w="5000" w:type="pct"/>
            <w:gridSpan w:val="6"/>
            <w:shd w:val="clear" w:color="auto" w:fill="12BFC8"/>
          </w:tcPr>
          <w:p w:rsidR="00B24E30" w:rsidRDefault="00B24E30" w:rsidP="00A929D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Alternate Narrator rubric</w:t>
            </w:r>
          </w:p>
        </w:tc>
      </w:tr>
      <w:tr w:rsidR="00B24E30" w:rsidRPr="00D54C41" w:rsidTr="00B24E30">
        <w:tc>
          <w:tcPr>
            <w:tcW w:w="744" w:type="pct"/>
            <w:shd w:val="clear" w:color="auto" w:fill="DCFAFC"/>
          </w:tcPr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B24E30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B24E30" w:rsidRPr="00D54C41" w:rsidRDefault="00B24E30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6397" w:rsidRPr="008F096A" w:rsidTr="00693E48">
        <w:tc>
          <w:tcPr>
            <w:tcW w:w="744" w:type="pct"/>
            <w:shd w:val="clear" w:color="auto" w:fill="auto"/>
          </w:tcPr>
          <w:p w:rsidR="00B24E30" w:rsidRPr="00E811EE" w:rsidRDefault="00B24E30" w:rsidP="00A929D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426397" w:rsidRPr="008F096A" w:rsidTr="00693E48">
        <w:trPr>
          <w:trHeight w:val="416"/>
        </w:trPr>
        <w:tc>
          <w:tcPr>
            <w:tcW w:w="744" w:type="pct"/>
            <w:shd w:val="clear" w:color="auto" w:fill="auto"/>
          </w:tcPr>
          <w:p w:rsidR="00B24E30" w:rsidRPr="00E811EE" w:rsidRDefault="00B24E30" w:rsidP="00A929D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Introduction is engaging and skillfully establishes a focus. Transitions fluently connect details. Closure is effective and related to the </w:t>
            </w:r>
            <w:r w:rsidRPr="00A541F9">
              <w:rPr>
                <w:rFonts w:ascii="Calibri" w:hAnsi="Calibri"/>
                <w:sz w:val="18"/>
                <w:szCs w:val="18"/>
              </w:rPr>
              <w:lastRenderedPageBreak/>
              <w:t>focus.</w:t>
            </w:r>
          </w:p>
        </w:tc>
        <w:tc>
          <w:tcPr>
            <w:tcW w:w="851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lastRenderedPageBreak/>
              <w:t>Introduction is purposeful and clearly establishes a focus. Transitions clearly connect details. Closure is appropriate and related to the focus.</w:t>
            </w:r>
          </w:p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lastRenderedPageBreak/>
              <w:t>Introduction is functional and establishes a focus. Transitions tend to be mechanical. Closure is related to the focus and is mechanical or artificial.</w:t>
            </w:r>
          </w:p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lastRenderedPageBreak/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0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426397" w:rsidRPr="008F096A" w:rsidTr="00693E48">
        <w:trPr>
          <w:trHeight w:val="416"/>
        </w:trPr>
        <w:tc>
          <w:tcPr>
            <w:tcW w:w="744" w:type="pct"/>
            <w:shd w:val="clear" w:color="auto" w:fill="auto"/>
          </w:tcPr>
          <w:p w:rsidR="00B24E30" w:rsidRPr="00E811EE" w:rsidRDefault="00B24E30" w:rsidP="00A929D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Vocabulary</w:t>
            </w:r>
          </w:p>
          <w:p w:rsidR="00B24E30" w:rsidRPr="00E811EE" w:rsidRDefault="00B24E30" w:rsidP="00A929D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1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B24E30" w:rsidRPr="00A541F9" w:rsidRDefault="00B24E30" w:rsidP="00A929D0">
            <w:pPr>
              <w:tabs>
                <w:tab w:val="left" w:pos="1291"/>
              </w:tabs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907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0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0" w:type="pct"/>
            <w:shd w:val="clear" w:color="auto" w:fill="auto"/>
          </w:tcPr>
          <w:p w:rsidR="00B24E30" w:rsidRPr="00A541F9" w:rsidRDefault="00B24E30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B24E30" w:rsidRPr="00D54C41" w:rsidTr="00A929D0">
        <w:tc>
          <w:tcPr>
            <w:tcW w:w="5000" w:type="pct"/>
            <w:gridSpan w:val="6"/>
          </w:tcPr>
          <w:p w:rsidR="00B24E30" w:rsidRPr="00A541F9" w:rsidRDefault="00B24E30" w:rsidP="00A929D0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541F9">
              <w:rPr>
                <w:rFonts w:ascii="Calibri" w:hAnsi="Calibri" w:cs="Arial"/>
                <w:b/>
                <w:sz w:val="20"/>
                <w:szCs w:val="20"/>
              </w:rPr>
              <w:t>INS Insufficient</w:t>
            </w:r>
            <w:r w:rsidRPr="00A541F9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A541F9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B24E30" w:rsidTr="00A929D0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B24E30" w:rsidRDefault="00B24E30" w:rsidP="00B24E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B24E30" w:rsidRDefault="00B24E30" w:rsidP="00D662C4">
      <w:pPr>
        <w:tabs>
          <w:tab w:val="left" w:pos="360"/>
        </w:tabs>
        <w:ind w:left="360" w:firstLine="720"/>
        <w:rPr>
          <w:rFonts w:ascii="Calibri" w:hAnsi="Calibri" w:cs="Calibri"/>
          <w:color w:val="000000"/>
        </w:rPr>
      </w:pPr>
    </w:p>
    <w:p w:rsidR="00B24E30" w:rsidRDefault="00B24E30" w:rsidP="00D662C4">
      <w:pPr>
        <w:tabs>
          <w:tab w:val="left" w:pos="360"/>
        </w:tabs>
        <w:ind w:left="360" w:firstLine="720"/>
        <w:rPr>
          <w:rFonts w:ascii="Calibri" w:hAnsi="Calibri" w:cs="Calibri"/>
          <w:color w:val="000000"/>
        </w:rPr>
      </w:pPr>
    </w:p>
    <w:p w:rsidR="00B24E30" w:rsidRPr="00D662C4" w:rsidRDefault="00B24E30" w:rsidP="00D662C4">
      <w:pPr>
        <w:tabs>
          <w:tab w:val="left" w:pos="360"/>
        </w:tabs>
        <w:ind w:left="360" w:firstLine="720"/>
        <w:rPr>
          <w:rFonts w:ascii="Calibri" w:hAnsi="Calibri" w:cs="Calibri"/>
          <w:color w:val="000000"/>
        </w:rPr>
      </w:pPr>
    </w:p>
    <w:p w:rsidR="0082203E" w:rsidRPr="0082203E" w:rsidRDefault="0082203E" w:rsidP="0082203E">
      <w:pPr>
        <w:pStyle w:val="ListParagraph"/>
        <w:tabs>
          <w:tab w:val="left" w:pos="360"/>
        </w:tabs>
        <w:rPr>
          <w:rFonts w:cs="Calibri"/>
          <w:bCs/>
          <w:color w:val="FF0000"/>
          <w:sz w:val="24"/>
          <w:szCs w:val="24"/>
        </w:rPr>
      </w:pPr>
    </w:p>
    <w:p w:rsidR="00C62422" w:rsidRPr="00BE69C1" w:rsidRDefault="006A79ED" w:rsidP="00D662C4">
      <w:pPr>
        <w:pStyle w:val="ListParagraph"/>
        <w:numPr>
          <w:ilvl w:val="0"/>
          <w:numId w:val="8"/>
        </w:numPr>
        <w:tabs>
          <w:tab w:val="left" w:pos="360"/>
        </w:tabs>
        <w:rPr>
          <w:rFonts w:cs="Calibri"/>
          <w:bCs/>
          <w:color w:val="FF0000"/>
          <w:sz w:val="24"/>
          <w:szCs w:val="24"/>
        </w:rPr>
      </w:pPr>
      <w:r w:rsidRPr="00D662C4">
        <w:rPr>
          <w:rFonts w:cs="Calibri"/>
          <w:color w:val="000000"/>
          <w:sz w:val="24"/>
          <w:szCs w:val="24"/>
        </w:rPr>
        <w:t>Write a short paragraph in which you explain how a different narrator affects the story.</w:t>
      </w:r>
      <w:r w:rsidR="00C62422">
        <w:rPr>
          <w:rFonts w:cs="Calibri"/>
          <w:color w:val="000000"/>
          <w:sz w:val="24"/>
          <w:szCs w:val="24"/>
        </w:rPr>
        <w:t xml:space="preserve"> </w:t>
      </w:r>
      <w:r w:rsidRPr="00D662C4">
        <w:rPr>
          <w:rFonts w:cs="Calibri"/>
          <w:color w:val="000000"/>
          <w:sz w:val="24"/>
          <w:szCs w:val="24"/>
        </w:rPr>
        <w:t xml:space="preserve">  </w:t>
      </w:r>
      <w:r w:rsidR="00BE69C1">
        <w:rPr>
          <w:rFonts w:cs="Calibri"/>
          <w:color w:val="000000"/>
          <w:sz w:val="24"/>
          <w:szCs w:val="24"/>
        </w:rPr>
        <w:t>Before writing your response, consider these questions:</w:t>
      </w:r>
    </w:p>
    <w:p w:rsidR="00BE69C1" w:rsidRPr="00BE69C1" w:rsidRDefault="00BE69C1" w:rsidP="00BE69C1">
      <w:pPr>
        <w:pStyle w:val="ListParagraph"/>
        <w:numPr>
          <w:ilvl w:val="0"/>
          <w:numId w:val="14"/>
        </w:numPr>
        <w:tabs>
          <w:tab w:val="left" w:pos="360"/>
        </w:tabs>
        <w:rPr>
          <w:rFonts w:cs="Calibri"/>
          <w:bCs/>
          <w:sz w:val="24"/>
          <w:szCs w:val="24"/>
        </w:rPr>
      </w:pPr>
      <w:r w:rsidRPr="00BE69C1">
        <w:rPr>
          <w:rFonts w:cs="Calibri"/>
          <w:bCs/>
          <w:sz w:val="24"/>
          <w:szCs w:val="24"/>
        </w:rPr>
        <w:t>What happens to the plot when the narrator shifts?</w:t>
      </w:r>
    </w:p>
    <w:p w:rsidR="00BE69C1" w:rsidRPr="00BE69C1" w:rsidRDefault="00BE69C1" w:rsidP="00BE69C1">
      <w:pPr>
        <w:pStyle w:val="ListParagraph"/>
        <w:numPr>
          <w:ilvl w:val="0"/>
          <w:numId w:val="14"/>
        </w:numPr>
        <w:tabs>
          <w:tab w:val="left" w:pos="360"/>
        </w:tabs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sz w:val="24"/>
          <w:szCs w:val="24"/>
        </w:rPr>
        <w:t>When the narrator changes, why do the motives and choices of characters seem to change?</w:t>
      </w:r>
    </w:p>
    <w:p w:rsidR="00BE69C1" w:rsidRPr="00BE69C1" w:rsidRDefault="00BE69C1" w:rsidP="00BE69C1">
      <w:pPr>
        <w:pStyle w:val="ListParagraph"/>
        <w:numPr>
          <w:ilvl w:val="0"/>
          <w:numId w:val="14"/>
        </w:numPr>
        <w:tabs>
          <w:tab w:val="left" w:pos="360"/>
        </w:tabs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sz w:val="24"/>
          <w:szCs w:val="24"/>
        </w:rPr>
        <w:t>What can we learn about ourselves when we look at a story from a different perspective?</w:t>
      </w:r>
    </w:p>
    <w:p w:rsidR="00BE69C1" w:rsidRDefault="00BE69C1" w:rsidP="00BE69C1">
      <w:pPr>
        <w:pStyle w:val="ListParagraph"/>
        <w:tabs>
          <w:tab w:val="left" w:pos="360"/>
        </w:tabs>
        <w:rPr>
          <w:rFonts w:cs="Calibri"/>
          <w:bCs/>
          <w:sz w:val="24"/>
          <w:szCs w:val="24"/>
        </w:rPr>
      </w:pPr>
    </w:p>
    <w:p w:rsidR="00BE69C1" w:rsidRPr="00D662C4" w:rsidRDefault="00BE69C1" w:rsidP="00BE69C1">
      <w:pPr>
        <w:tabs>
          <w:tab w:val="left" w:pos="360"/>
        </w:tabs>
        <w:ind w:left="720"/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BE69C1" w:rsidRPr="00C62422" w:rsidRDefault="00BE69C1" w:rsidP="00BE69C1">
      <w:pPr>
        <w:pStyle w:val="ListParagraph"/>
        <w:tabs>
          <w:tab w:val="left" w:pos="360"/>
        </w:tabs>
        <w:rPr>
          <w:rFonts w:cs="Calibri"/>
          <w:bCs/>
          <w:color w:val="FF0000"/>
          <w:sz w:val="24"/>
          <w:szCs w:val="24"/>
        </w:rPr>
      </w:pPr>
    </w:p>
    <w:p w:rsidR="00C62422" w:rsidRDefault="00C62422" w:rsidP="00BE69C1">
      <w:pPr>
        <w:pStyle w:val="ListParagraph"/>
        <w:tabs>
          <w:tab w:val="left" w:pos="360"/>
        </w:tabs>
        <w:ind w:left="0"/>
        <w:rPr>
          <w:rFonts w:cs="Calibri"/>
          <w:bCs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67"/>
        <w:gridCol w:w="1507"/>
        <w:gridCol w:w="1606"/>
        <w:gridCol w:w="1523"/>
        <w:gridCol w:w="1435"/>
      </w:tblGrid>
      <w:tr w:rsidR="00BE69C1" w:rsidTr="00A929D0">
        <w:tc>
          <w:tcPr>
            <w:tcW w:w="5000" w:type="pct"/>
            <w:gridSpan w:val="6"/>
            <w:shd w:val="clear" w:color="auto" w:fill="12BFC8"/>
          </w:tcPr>
          <w:p w:rsidR="00BE69C1" w:rsidRDefault="00BE69C1" w:rsidP="00A929D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Reflection Paragraph rubric</w:t>
            </w:r>
          </w:p>
        </w:tc>
      </w:tr>
      <w:tr w:rsidR="00BE69C1" w:rsidRPr="00D54C41" w:rsidTr="00A929D0">
        <w:tc>
          <w:tcPr>
            <w:tcW w:w="744" w:type="pct"/>
            <w:shd w:val="clear" w:color="auto" w:fill="DCFAFC"/>
          </w:tcPr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BE69C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BE69C1" w:rsidRPr="00D54C41" w:rsidRDefault="00BE69C1" w:rsidP="00A929D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E69C1" w:rsidRPr="008F096A" w:rsidTr="00FC45C2">
        <w:tc>
          <w:tcPr>
            <w:tcW w:w="744" w:type="pct"/>
            <w:shd w:val="clear" w:color="auto" w:fill="auto"/>
          </w:tcPr>
          <w:p w:rsidR="00BE69C1" w:rsidRPr="00E811EE" w:rsidRDefault="00BE69C1" w:rsidP="00EC07E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</w:t>
            </w:r>
            <w:r w:rsidR="00EC07E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BE69C1" w:rsidRPr="00A541F9" w:rsidRDefault="00BE69C1" w:rsidP="00A929D0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426397" w:rsidRPr="008F096A" w:rsidTr="00FC45C2">
        <w:trPr>
          <w:trHeight w:val="416"/>
        </w:trPr>
        <w:tc>
          <w:tcPr>
            <w:tcW w:w="744" w:type="pct"/>
            <w:shd w:val="clear" w:color="auto" w:fill="auto"/>
          </w:tcPr>
          <w:p w:rsidR="00BE69C1" w:rsidRPr="00E811EE" w:rsidRDefault="00BE69C1" w:rsidP="00BE69C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Conventions</w:t>
            </w:r>
          </w:p>
          <w:p w:rsidR="00BE69C1" w:rsidRPr="00E811EE" w:rsidRDefault="00BE69C1" w:rsidP="00BE69C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BE69C1" w:rsidRPr="00A541F9" w:rsidRDefault="00BE69C1" w:rsidP="00BE69C1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1" w:type="pct"/>
            <w:shd w:val="clear" w:color="auto" w:fill="auto"/>
          </w:tcPr>
          <w:p w:rsidR="00BE69C1" w:rsidRPr="00A541F9" w:rsidRDefault="00BE69C1" w:rsidP="00BE69C1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07" w:type="pct"/>
            <w:shd w:val="clear" w:color="auto" w:fill="auto"/>
          </w:tcPr>
          <w:p w:rsidR="00BE69C1" w:rsidRPr="00A541F9" w:rsidRDefault="00BE69C1" w:rsidP="00BE69C1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0" w:type="pct"/>
            <w:shd w:val="clear" w:color="auto" w:fill="auto"/>
          </w:tcPr>
          <w:p w:rsidR="00BE69C1" w:rsidRPr="00A541F9" w:rsidRDefault="00BE69C1" w:rsidP="00BE69C1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0" w:type="pct"/>
            <w:shd w:val="clear" w:color="auto" w:fill="auto"/>
          </w:tcPr>
          <w:p w:rsidR="00BE69C1" w:rsidRPr="00A541F9" w:rsidRDefault="00BE69C1" w:rsidP="00BE69C1">
            <w:pPr>
              <w:rPr>
                <w:rFonts w:ascii="Calibri" w:hAnsi="Calibri"/>
                <w:sz w:val="18"/>
                <w:szCs w:val="18"/>
              </w:rPr>
            </w:pPr>
            <w:r w:rsidRPr="00A541F9">
              <w:rPr>
                <w:rFonts w:ascii="Calibri" w:hAnsi="Calibr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BE69C1" w:rsidRPr="00D54C41" w:rsidTr="00A929D0">
        <w:tc>
          <w:tcPr>
            <w:tcW w:w="5000" w:type="pct"/>
            <w:gridSpan w:val="6"/>
          </w:tcPr>
          <w:p w:rsidR="00BE69C1" w:rsidRPr="00A541F9" w:rsidRDefault="00BE69C1" w:rsidP="00A929D0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541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INS Insufficient</w:t>
            </w:r>
            <w:r w:rsidRPr="00A541F9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A541F9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BE69C1" w:rsidTr="00A929D0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BE69C1" w:rsidRDefault="00BE69C1" w:rsidP="00EC07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/1</w:t>
            </w:r>
            <w:r w:rsidR="00EC07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BE69C1" w:rsidRDefault="00BE69C1" w:rsidP="00BE69C1">
      <w:pPr>
        <w:pStyle w:val="ListParagraph"/>
        <w:tabs>
          <w:tab w:val="left" w:pos="360"/>
        </w:tabs>
        <w:ind w:left="0"/>
        <w:rPr>
          <w:rFonts w:cs="Calibri"/>
          <w:bCs/>
          <w:color w:val="FF0000"/>
          <w:sz w:val="24"/>
          <w:szCs w:val="24"/>
        </w:rPr>
      </w:pPr>
    </w:p>
    <w:p w:rsidR="00F5269C" w:rsidRPr="00D662C4" w:rsidRDefault="00F5269C" w:rsidP="00D662C4">
      <w:pPr>
        <w:tabs>
          <w:tab w:val="left" w:pos="360"/>
        </w:tabs>
        <w:ind w:left="360"/>
        <w:rPr>
          <w:rFonts w:ascii="Calibri" w:hAnsi="Calibri" w:cs="Calibri"/>
          <w:b/>
        </w:rPr>
      </w:pPr>
    </w:p>
    <w:p w:rsidR="006A79ED" w:rsidRDefault="006A79ED" w:rsidP="00D662C4">
      <w:pPr>
        <w:tabs>
          <w:tab w:val="left" w:pos="360"/>
        </w:tabs>
        <w:ind w:left="720"/>
        <w:rPr>
          <w:rFonts w:ascii="Calibri" w:hAnsi="Calibri" w:cs="Calibri"/>
          <w:color w:val="31849B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6A79ED" w:rsidRPr="00D662C4" w:rsidRDefault="006A79ED" w:rsidP="006A79ED">
      <w:pPr>
        <w:rPr>
          <w:rFonts w:ascii="Calibri" w:hAnsi="Calibri" w:cs="Calibri"/>
          <w:color w:val="000000"/>
        </w:rPr>
      </w:pPr>
    </w:p>
    <w:p w:rsidR="006A79ED" w:rsidRPr="00D662C4" w:rsidRDefault="006A79ED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b/>
          <w:color w:val="000000"/>
        </w:rPr>
      </w:pPr>
      <w:r w:rsidRPr="00D662C4">
        <w:rPr>
          <w:rFonts w:ascii="Calibri" w:hAnsi="Calibri" w:cs="Calibri"/>
          <w:b/>
          <w:color w:val="000000"/>
        </w:rPr>
        <w:t>Student’s Comments</w:t>
      </w:r>
    </w:p>
    <w:p w:rsidR="006A79ED" w:rsidRPr="00D662C4" w:rsidRDefault="006A79ED" w:rsidP="006A79ED">
      <w:pPr>
        <w:rPr>
          <w:rFonts w:ascii="Calibri" w:hAnsi="Calibri" w:cs="Calibri"/>
          <w:color w:val="31849B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6A79ED" w:rsidRPr="00D662C4" w:rsidRDefault="006A79ED" w:rsidP="006A79ED">
      <w:pPr>
        <w:rPr>
          <w:rFonts w:ascii="Calibri" w:hAnsi="Calibri" w:cs="Calibri"/>
          <w:color w:val="FF66CC"/>
        </w:rPr>
      </w:pPr>
    </w:p>
    <w:p w:rsidR="00E23AEE" w:rsidRPr="00A7324A" w:rsidRDefault="00E23AEE" w:rsidP="00E23AEE">
      <w:pPr>
        <w:numPr>
          <w:ilvl w:val="0"/>
          <w:numId w:val="12"/>
        </w:numPr>
        <w:rPr>
          <w:rFonts w:ascii="Verdana" w:hAnsi="Verdana"/>
          <w:color w:val="000000"/>
          <w:sz w:val="20"/>
          <w:szCs w:val="20"/>
        </w:rPr>
      </w:pPr>
      <w:r w:rsidRPr="00A7324A">
        <w:rPr>
          <w:rFonts w:ascii="Verdana" w:hAnsi="Verdana"/>
          <w:b/>
          <w:color w:val="244061"/>
          <w:sz w:val="20"/>
          <w:szCs w:val="20"/>
        </w:rPr>
        <w:t xml:space="preserve">Be sure to save your file </w:t>
      </w:r>
      <w:r w:rsidRPr="00A7324A">
        <w:rPr>
          <w:rFonts w:ascii="Verdana" w:hAnsi="Verdana"/>
          <w:color w:val="244061"/>
          <w:sz w:val="20"/>
          <w:szCs w:val="20"/>
        </w:rPr>
        <w:t>to your folder before submi</w:t>
      </w:r>
      <w:r w:rsidR="00BE69C1" w:rsidRPr="00A7324A">
        <w:rPr>
          <w:rFonts w:ascii="Verdana" w:hAnsi="Verdana"/>
          <w:color w:val="244061"/>
          <w:sz w:val="20"/>
          <w:szCs w:val="20"/>
        </w:rPr>
        <w:t xml:space="preserve">tting it to the LA9 Assignment </w:t>
      </w:r>
      <w:r w:rsidR="0042702D">
        <w:rPr>
          <w:rFonts w:ascii="Verdana" w:hAnsi="Verdana"/>
          <w:color w:val="244061"/>
          <w:sz w:val="20"/>
          <w:szCs w:val="20"/>
        </w:rPr>
        <w:t>1</w:t>
      </w:r>
      <w:r w:rsidRPr="00A7324A">
        <w:rPr>
          <w:rFonts w:ascii="Verdana" w:hAnsi="Verdana"/>
          <w:color w:val="244061"/>
          <w:sz w:val="20"/>
          <w:szCs w:val="20"/>
        </w:rPr>
        <w:t xml:space="preserve">-4 </w:t>
      </w:r>
      <w:r w:rsidR="009C101A"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Fonts w:ascii="Verdana" w:hAnsi="Verdana"/>
          <w:color w:val="244061"/>
          <w:sz w:val="20"/>
          <w:szCs w:val="20"/>
        </w:rPr>
        <w:t xml:space="preserve">: </w:t>
      </w:r>
      <w:r w:rsidRPr="00A7324A">
        <w:rPr>
          <w:rFonts w:ascii="Verdana" w:hAnsi="Verdana"/>
          <w:color w:val="365F91"/>
          <w:sz w:val="20"/>
          <w:szCs w:val="20"/>
        </w:rPr>
        <w:t xml:space="preserve"> 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(YOURNAME)la9-</w:t>
      </w:r>
      <w:r w:rsidR="0042702D">
        <w:rPr>
          <w:rFonts w:ascii="Verdana" w:hAnsi="Verdana"/>
          <w:color w:val="000000"/>
          <w:sz w:val="20"/>
          <w:szCs w:val="20"/>
          <w:highlight w:val="yellow"/>
        </w:rPr>
        <w:t>1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-4</w:t>
      </w:r>
    </w:p>
    <w:p w:rsidR="00E23AEE" w:rsidRPr="00A7324A" w:rsidRDefault="00E23AEE" w:rsidP="00E23AEE">
      <w:pPr>
        <w:numPr>
          <w:ilvl w:val="0"/>
          <w:numId w:val="12"/>
        </w:numPr>
        <w:spacing w:after="120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  <w:szCs w:val="20"/>
        </w:rPr>
        <w:t xml:space="preserve">Check the </w:t>
      </w:r>
      <w:r w:rsidR="009C101A" w:rsidRPr="00A7324A">
        <w:rPr>
          <w:rFonts w:ascii="Verdana" w:hAnsi="Verdana"/>
          <w:color w:val="244061"/>
          <w:sz w:val="20"/>
          <w:szCs w:val="20"/>
        </w:rPr>
        <w:t>Submission page</w:t>
      </w:r>
      <w:r w:rsidR="009C101A" w:rsidRPr="00A7324A">
        <w:rPr>
          <w:rStyle w:val="BalloonTextChar"/>
          <w:rFonts w:ascii="Verdana" w:hAnsi="Verdana"/>
          <w:b/>
          <w:color w:val="17365D"/>
          <w:sz w:val="20"/>
          <w:szCs w:val="20"/>
        </w:rPr>
        <w:t xml:space="preserve"> </w:t>
      </w:r>
      <w:r w:rsidRPr="00A7324A">
        <w:rPr>
          <w:rStyle w:val="bodytext1"/>
          <w:b/>
          <w:color w:val="17365D"/>
          <w:szCs w:val="20"/>
        </w:rPr>
        <w:t xml:space="preserve">again </w:t>
      </w:r>
      <w:r w:rsidRPr="00A7324A">
        <w:rPr>
          <w:rStyle w:val="bodytext1"/>
          <w:color w:val="17365D"/>
          <w:szCs w:val="20"/>
        </w:rPr>
        <w:t xml:space="preserve">in </w:t>
      </w:r>
      <w:r w:rsidR="00806091">
        <w:rPr>
          <w:rStyle w:val="bodytext1"/>
          <w:color w:val="17365D"/>
          <w:szCs w:val="20"/>
        </w:rPr>
        <w:t>a few</w:t>
      </w:r>
      <w:r w:rsidRPr="00A7324A">
        <w:rPr>
          <w:rStyle w:val="bodytext1"/>
          <w:color w:val="17365D"/>
          <w:szCs w:val="20"/>
        </w:rPr>
        <w:t xml:space="preserve"> days to retrieve your marked assignment and review the feedback from your teacher.  </w:t>
      </w:r>
    </w:p>
    <w:p w:rsidR="006A79ED" w:rsidRPr="00D662C4" w:rsidRDefault="006A79ED" w:rsidP="006A79ED">
      <w:pPr>
        <w:rPr>
          <w:rFonts w:ascii="Calibri" w:hAnsi="Calibri" w:cs="Calibri"/>
          <w:b/>
          <w:color w:val="17365D"/>
        </w:rPr>
      </w:pPr>
      <w:r w:rsidRPr="00D662C4">
        <w:rPr>
          <w:rFonts w:ascii="Calibri" w:hAnsi="Calibri" w:cs="Calibri"/>
          <w:b/>
          <w:color w:val="17365D"/>
        </w:rPr>
        <w:t xml:space="preserve"> </w:t>
      </w:r>
    </w:p>
    <w:p w:rsidR="006A79ED" w:rsidRPr="00D662C4" w:rsidRDefault="006A79ED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color w:val="000000"/>
          <w:u w:val="single"/>
        </w:rPr>
      </w:pPr>
      <w:r w:rsidRPr="00D662C4">
        <w:rPr>
          <w:rFonts w:ascii="Calibri" w:hAnsi="Calibri" w:cs="Calibri"/>
          <w:color w:val="000000"/>
          <w:u w:val="single"/>
        </w:rPr>
        <w:t>________________________________________________________________________</w:t>
      </w:r>
    </w:p>
    <w:p w:rsidR="006A79ED" w:rsidRPr="00D662C4" w:rsidRDefault="00824825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Assignment Total:  (   / </w:t>
      </w:r>
      <w:r w:rsidR="00F06103">
        <w:rPr>
          <w:rFonts w:ascii="Calibri" w:hAnsi="Calibri" w:cs="Calibri"/>
          <w:b/>
          <w:color w:val="FF0000"/>
        </w:rPr>
        <w:t>40</w:t>
      </w:r>
      <w:r w:rsidR="006A79ED" w:rsidRPr="00D662C4">
        <w:rPr>
          <w:rFonts w:ascii="Calibri" w:hAnsi="Calibri" w:cs="Calibri"/>
          <w:b/>
          <w:color w:val="FF0000"/>
        </w:rPr>
        <w:t xml:space="preserve">) = Percent:  </w:t>
      </w:r>
      <w:proofErr w:type="gramStart"/>
      <w:r w:rsidR="006A79ED" w:rsidRPr="00D662C4">
        <w:rPr>
          <w:rFonts w:ascii="Calibri" w:hAnsi="Calibri" w:cs="Calibri"/>
          <w:b/>
          <w:color w:val="FF0000"/>
        </w:rPr>
        <w:t>(  %</w:t>
      </w:r>
      <w:proofErr w:type="gramEnd"/>
      <w:r w:rsidR="006A79ED" w:rsidRPr="00D662C4">
        <w:rPr>
          <w:rFonts w:ascii="Calibri" w:hAnsi="Calibri" w:cs="Calibri"/>
          <w:b/>
          <w:color w:val="FF0000"/>
        </w:rPr>
        <w:t>)</w:t>
      </w:r>
    </w:p>
    <w:p w:rsidR="006A79ED" w:rsidRPr="00D662C4" w:rsidRDefault="006A79ED" w:rsidP="006A79ED">
      <w:pPr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Calibri" w:hAnsi="Calibri" w:cs="Calibri"/>
          <w:b/>
          <w:color w:val="000000"/>
        </w:rPr>
      </w:pPr>
      <w:r w:rsidRPr="00D662C4">
        <w:rPr>
          <w:rFonts w:ascii="Calibri" w:hAnsi="Calibri" w:cs="Calibri"/>
          <w:b/>
          <w:color w:val="000000"/>
        </w:rPr>
        <w:t>Teacher’s Comments</w:t>
      </w:r>
    </w:p>
    <w:p w:rsidR="006A79ED" w:rsidRPr="00D662C4" w:rsidRDefault="006A79ED" w:rsidP="006A79ED">
      <w:pPr>
        <w:rPr>
          <w:rFonts w:ascii="Calibri" w:hAnsi="Calibri" w:cs="Calibri"/>
          <w:color w:val="FF66CC"/>
        </w:rPr>
      </w:pPr>
      <w:r w:rsidRPr="00D662C4">
        <w:rPr>
          <w:rFonts w:ascii="Calibri" w:hAnsi="Calibri" w:cs="Calibri"/>
          <w:color w:val="31849B"/>
        </w:rPr>
        <w:t xml:space="preserve">(   )  </w:t>
      </w:r>
    </w:p>
    <w:p w:rsidR="00814EF4" w:rsidRPr="00D662C4" w:rsidRDefault="00814EF4" w:rsidP="00577EE5">
      <w:pPr>
        <w:rPr>
          <w:rFonts w:ascii="Calibri" w:hAnsi="Calibri" w:cs="Calibri"/>
          <w:b/>
          <w:color w:val="000000"/>
        </w:rPr>
      </w:pPr>
    </w:p>
    <w:sectPr w:rsidR="00814EF4" w:rsidRPr="00D662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9E4"/>
    <w:multiLevelType w:val="hybridMultilevel"/>
    <w:tmpl w:val="385ED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EF4"/>
    <w:multiLevelType w:val="hybridMultilevel"/>
    <w:tmpl w:val="23DCFBF6"/>
    <w:lvl w:ilvl="0" w:tplc="54060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FD4D96"/>
    <w:multiLevelType w:val="hybridMultilevel"/>
    <w:tmpl w:val="D4265360"/>
    <w:lvl w:ilvl="0" w:tplc="CB146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838E7"/>
    <w:multiLevelType w:val="hybridMultilevel"/>
    <w:tmpl w:val="4E242C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30BCE"/>
    <w:multiLevelType w:val="hybridMultilevel"/>
    <w:tmpl w:val="43E4E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35A2"/>
    <w:multiLevelType w:val="hybridMultilevel"/>
    <w:tmpl w:val="771E55C6"/>
    <w:lvl w:ilvl="0" w:tplc="29AAA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B45A1F"/>
    <w:multiLevelType w:val="hybridMultilevel"/>
    <w:tmpl w:val="2256AD22"/>
    <w:lvl w:ilvl="0" w:tplc="D896A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274D53"/>
    <w:multiLevelType w:val="hybridMultilevel"/>
    <w:tmpl w:val="62CC879E"/>
    <w:lvl w:ilvl="0" w:tplc="E0CEEB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B56DF1"/>
    <w:multiLevelType w:val="hybridMultilevel"/>
    <w:tmpl w:val="277875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5699"/>
    <w:multiLevelType w:val="hybridMultilevel"/>
    <w:tmpl w:val="5F0A88B2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300B12"/>
    <w:multiLevelType w:val="hybridMultilevel"/>
    <w:tmpl w:val="1CA08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F062F"/>
    <w:multiLevelType w:val="hybridMultilevel"/>
    <w:tmpl w:val="B076222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B5"/>
    <w:rsid w:val="00055BBA"/>
    <w:rsid w:val="000B30A9"/>
    <w:rsid w:val="000B5896"/>
    <w:rsid w:val="001821C0"/>
    <w:rsid w:val="00207DB5"/>
    <w:rsid w:val="00235B45"/>
    <w:rsid w:val="00243B5E"/>
    <w:rsid w:val="002D14FC"/>
    <w:rsid w:val="00325C34"/>
    <w:rsid w:val="00332383"/>
    <w:rsid w:val="003C2B6A"/>
    <w:rsid w:val="003E0954"/>
    <w:rsid w:val="00420F80"/>
    <w:rsid w:val="00426397"/>
    <w:rsid w:val="0042702D"/>
    <w:rsid w:val="00577EE5"/>
    <w:rsid w:val="005A7EDA"/>
    <w:rsid w:val="005E1A0F"/>
    <w:rsid w:val="00600CCF"/>
    <w:rsid w:val="006069CE"/>
    <w:rsid w:val="00621508"/>
    <w:rsid w:val="00630A3A"/>
    <w:rsid w:val="006455D6"/>
    <w:rsid w:val="006540DA"/>
    <w:rsid w:val="0065733D"/>
    <w:rsid w:val="00693E48"/>
    <w:rsid w:val="006A79ED"/>
    <w:rsid w:val="006F2F29"/>
    <w:rsid w:val="0071615B"/>
    <w:rsid w:val="00747DF1"/>
    <w:rsid w:val="007E2A84"/>
    <w:rsid w:val="00806091"/>
    <w:rsid w:val="00814EF4"/>
    <w:rsid w:val="0082203E"/>
    <w:rsid w:val="00824825"/>
    <w:rsid w:val="008C0AC6"/>
    <w:rsid w:val="008F096A"/>
    <w:rsid w:val="009100E8"/>
    <w:rsid w:val="00927C27"/>
    <w:rsid w:val="009B5E93"/>
    <w:rsid w:val="009C101A"/>
    <w:rsid w:val="00A45FC5"/>
    <w:rsid w:val="00A541F9"/>
    <w:rsid w:val="00A7324A"/>
    <w:rsid w:val="00A7750C"/>
    <w:rsid w:val="00A929D0"/>
    <w:rsid w:val="00AB16EC"/>
    <w:rsid w:val="00B003CB"/>
    <w:rsid w:val="00B034F5"/>
    <w:rsid w:val="00B24E30"/>
    <w:rsid w:val="00BC6F4A"/>
    <w:rsid w:val="00BE214F"/>
    <w:rsid w:val="00BE69C1"/>
    <w:rsid w:val="00C62422"/>
    <w:rsid w:val="00CA182E"/>
    <w:rsid w:val="00D36B42"/>
    <w:rsid w:val="00D54C41"/>
    <w:rsid w:val="00D662C4"/>
    <w:rsid w:val="00DA72C4"/>
    <w:rsid w:val="00E07581"/>
    <w:rsid w:val="00E23AEE"/>
    <w:rsid w:val="00E811EE"/>
    <w:rsid w:val="00EC07E9"/>
    <w:rsid w:val="00F06103"/>
    <w:rsid w:val="00F2220C"/>
    <w:rsid w:val="00F5269C"/>
    <w:rsid w:val="00F74422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48F859-0E46-4C17-ACFF-EFD51EA9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CA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CA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CA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CA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CA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CA" w:eastAsia="x-non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07DB5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07DB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207D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B5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7DB5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7DB5"/>
    <w:rPr>
      <w:rFonts w:ascii="Tahoma" w:hAnsi="Tahoma" w:cs="Times New Roman"/>
      <w:sz w:val="16"/>
      <w:lang w:val="x-none" w:eastAsia="en-US"/>
    </w:rPr>
  </w:style>
  <w:style w:type="character" w:customStyle="1" w:styleId="bodytext1">
    <w:name w:val="bodytext1"/>
    <w:rsid w:val="00207DB5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Cheryl Frose</dc:creator>
  <cp:keywords/>
  <dc:description/>
  <cp:lastModifiedBy>Cheryl Frose</cp:lastModifiedBy>
  <cp:revision>3</cp:revision>
  <dcterms:created xsi:type="dcterms:W3CDTF">2018-06-22T21:21:00Z</dcterms:created>
  <dcterms:modified xsi:type="dcterms:W3CDTF">2018-07-06T01:10:00Z</dcterms:modified>
</cp:coreProperties>
</file>