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AC8" w:rsidRPr="009D2F2E" w:rsidRDefault="00210AC8" w:rsidP="00210AC8">
      <w:pPr>
        <w:pStyle w:val="Body"/>
        <w:tabs>
          <w:tab w:val="right" w:pos="9360"/>
        </w:tabs>
        <w:spacing w:after="120"/>
        <w:rPr>
          <w:rFonts w:cs="Arial"/>
          <w:b/>
          <w:color w:val="0000FF"/>
          <w:sz w:val="32"/>
          <w:szCs w:val="32"/>
          <w:lang w:val="en-CA"/>
        </w:rPr>
      </w:pPr>
      <w:r w:rsidRPr="009D2F2E">
        <w:rPr>
          <w:rFonts w:cs="Arial"/>
          <w:b/>
          <w:sz w:val="32"/>
          <w:szCs w:val="32"/>
          <w:lang w:val="en-CA"/>
        </w:rPr>
        <w:t>Language Arts 9</w:t>
      </w:r>
      <w:r w:rsidRPr="009D2F2E">
        <w:rPr>
          <w:rFonts w:cs="Arial"/>
          <w:b/>
          <w:sz w:val="32"/>
          <w:szCs w:val="32"/>
          <w:lang w:val="en-CA"/>
        </w:rPr>
        <w:tab/>
      </w:r>
      <w:r w:rsidRPr="009D2F2E">
        <w:rPr>
          <w:rFonts w:cs="Arial"/>
          <w:b/>
          <w:szCs w:val="24"/>
          <w:lang w:val="en-CA"/>
        </w:rPr>
        <w:t xml:space="preserve">Name:  </w:t>
      </w:r>
      <w:r w:rsidRPr="009D2F2E">
        <w:rPr>
          <w:rFonts w:cs="Arial"/>
          <w:color w:val="31849B" w:themeColor="accent5" w:themeShade="BF"/>
          <w:szCs w:val="24"/>
          <w:lang w:val="en-CA"/>
        </w:rPr>
        <w:t>(  )</w:t>
      </w:r>
      <w:r w:rsidRPr="009D2F2E">
        <w:rPr>
          <w:rFonts w:cs="Arial"/>
          <w:i/>
          <w:color w:val="31849B" w:themeColor="accent5" w:themeShade="BF"/>
          <w:lang w:val="en-CA"/>
        </w:rPr>
        <w:t xml:space="preserve"> </w:t>
      </w:r>
      <w:r w:rsidRPr="009D2F2E">
        <w:rPr>
          <w:rFonts w:cs="Arial"/>
          <w:i/>
          <w:color w:val="31849B" w:themeColor="accent5" w:themeShade="BF"/>
          <w:sz w:val="18"/>
          <w:szCs w:val="18"/>
          <w:lang w:val="en-CA"/>
        </w:rPr>
        <w:t xml:space="preserve"> </w:t>
      </w:r>
    </w:p>
    <w:p w:rsidR="00210AC8" w:rsidRPr="009D2F2E" w:rsidRDefault="00DD6D9C" w:rsidP="00210AC8">
      <w:pPr>
        <w:pStyle w:val="Body"/>
        <w:spacing w:after="120"/>
        <w:jc w:val="center"/>
        <w:rPr>
          <w:rFonts w:cs="Arial"/>
          <w:b/>
          <w:sz w:val="32"/>
          <w:szCs w:val="32"/>
          <w:lang w:val="en-CA"/>
        </w:rPr>
      </w:pPr>
      <w:r>
        <w:rPr>
          <w:rFonts w:cs="Arial"/>
          <w:b/>
          <w:sz w:val="32"/>
          <w:szCs w:val="32"/>
          <w:lang w:val="en-CA"/>
        </w:rPr>
        <w:t xml:space="preserve">Unit </w:t>
      </w:r>
      <w:r w:rsidR="00631FD1">
        <w:rPr>
          <w:rFonts w:cs="Arial"/>
          <w:b/>
          <w:sz w:val="32"/>
          <w:szCs w:val="32"/>
          <w:lang w:val="en-CA"/>
        </w:rPr>
        <w:t>7</w:t>
      </w:r>
      <w:r>
        <w:rPr>
          <w:rFonts w:cs="Arial"/>
          <w:b/>
          <w:sz w:val="32"/>
          <w:szCs w:val="32"/>
          <w:lang w:val="en-CA"/>
        </w:rPr>
        <w:t xml:space="preserve"> – Lesson </w:t>
      </w:r>
      <w:r w:rsidR="008422A1">
        <w:rPr>
          <w:rFonts w:cs="Arial"/>
          <w:b/>
          <w:sz w:val="32"/>
          <w:szCs w:val="32"/>
          <w:lang w:val="en-CA"/>
        </w:rPr>
        <w:t>5</w:t>
      </w:r>
    </w:p>
    <w:p w:rsidR="00210AC8" w:rsidRDefault="00210AC8" w:rsidP="00210AC8">
      <w:pPr>
        <w:rPr>
          <w:rFonts w:ascii="Arial" w:hAnsi="Arial" w:cs="Arial"/>
          <w:b/>
          <w:color w:val="FF66CC"/>
          <w:sz w:val="24"/>
          <w:szCs w:val="24"/>
          <w:lang w:val="en-CA"/>
        </w:rPr>
      </w:pPr>
      <w:r w:rsidRPr="00D205E7">
        <w:rPr>
          <w:rFonts w:ascii="Arial" w:hAnsi="Arial" w:cs="Arial"/>
          <w:b/>
          <w:color w:val="auto"/>
          <w:sz w:val="24"/>
          <w:szCs w:val="24"/>
          <w:lang w:val="en-CA"/>
        </w:rPr>
        <w:t>Enter your responses between the</w:t>
      </w:r>
      <w:r w:rsidRPr="009D2F2E">
        <w:rPr>
          <w:rFonts w:ascii="Arial" w:hAnsi="Arial" w:cs="Arial"/>
          <w:b/>
          <w:color w:val="FF66CC"/>
          <w:sz w:val="24"/>
          <w:szCs w:val="24"/>
          <w:lang w:val="en-CA"/>
        </w:rPr>
        <w:t xml:space="preserve"> </w:t>
      </w:r>
      <w:r w:rsidRPr="009D2F2E">
        <w:rPr>
          <w:rFonts w:ascii="Arial" w:hAnsi="Arial" w:cs="Arial"/>
          <w:i/>
          <w:color w:val="31849B" w:themeColor="accent5" w:themeShade="BF"/>
          <w:sz w:val="28"/>
          <w:szCs w:val="28"/>
          <w:lang w:val="en-CA"/>
        </w:rPr>
        <w:t>(blue)</w:t>
      </w:r>
      <w:r w:rsidRPr="009D2F2E">
        <w:rPr>
          <w:rFonts w:ascii="Arial" w:hAnsi="Arial" w:cs="Arial"/>
          <w:i/>
          <w:color w:val="31849B" w:themeColor="accent5" w:themeShade="BF"/>
          <w:lang w:val="en-CA"/>
        </w:rPr>
        <w:t xml:space="preserve"> </w:t>
      </w:r>
      <w:r w:rsidRPr="00D205E7">
        <w:rPr>
          <w:rFonts w:ascii="Arial" w:hAnsi="Arial" w:cs="Arial"/>
          <w:b/>
          <w:color w:val="auto"/>
          <w:sz w:val="24"/>
          <w:szCs w:val="24"/>
          <w:lang w:val="en-CA"/>
        </w:rPr>
        <w:t>parentheses below each item</w:t>
      </w:r>
      <w:bookmarkStart w:id="0" w:name="_GoBack"/>
      <w:bookmarkEnd w:id="0"/>
      <w:r w:rsidRPr="00D205E7">
        <w:rPr>
          <w:rFonts w:ascii="Arial" w:hAnsi="Arial" w:cs="Arial"/>
          <w:b/>
          <w:color w:val="auto"/>
          <w:sz w:val="24"/>
          <w:szCs w:val="24"/>
          <w:lang w:val="en-CA"/>
        </w:rPr>
        <w:t>.</w:t>
      </w:r>
    </w:p>
    <w:p w:rsidR="00E772CF" w:rsidRPr="00E772CF" w:rsidRDefault="00E772CF" w:rsidP="00E772CF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E772CF" w:rsidRPr="00E772CF" w:rsidTr="00E772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72CF" w:rsidRPr="00E772CF" w:rsidRDefault="00E772CF" w:rsidP="00E772C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772C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Film Unit Final Assignment: Job Application - Film Reviewer</w:t>
            </w:r>
          </w:p>
          <w:p w:rsidR="00E772CF" w:rsidRPr="00E772CF" w:rsidRDefault="00E772CF" w:rsidP="00E772CF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772CF" w:rsidRPr="00E772CF" w:rsidRDefault="00E772CF" w:rsidP="00E772CF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D2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182880" distB="182880" distL="114300" distR="114300" simplePos="0" relativeHeight="251657216" behindDoc="0" locked="0" layoutInCell="1" allowOverlap="1" wp14:anchorId="14B32B3A" wp14:editId="388E04D2">
                  <wp:simplePos x="0" y="0"/>
                  <wp:positionH relativeFrom="column">
                    <wp:posOffset>3270723</wp:posOffset>
                  </wp:positionH>
                  <wp:positionV relativeFrom="paragraph">
                    <wp:posOffset>142462</wp:posOffset>
                  </wp:positionV>
                  <wp:extent cx="2587752" cy="1728216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ettyImages-638831954_v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2CF">
              <w:rPr>
                <w:rFonts w:ascii="Arial" w:hAnsi="Arial" w:cs="Arial"/>
                <w:color w:val="000000"/>
                <w:sz w:val="24"/>
                <w:szCs w:val="24"/>
              </w:rPr>
              <w:t xml:space="preserve">The local newspaper, </w:t>
            </w:r>
            <w:r w:rsidRPr="00E772C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The Gazette</w:t>
            </w:r>
            <w:r w:rsidRPr="00E772CF">
              <w:rPr>
                <w:rFonts w:ascii="Arial" w:hAnsi="Arial" w:cs="Arial"/>
                <w:color w:val="000000"/>
                <w:sz w:val="24"/>
                <w:szCs w:val="24"/>
              </w:rPr>
              <w:t xml:space="preserve">, is looking to appeal to school-aged readers in your community. They are hiring a student writer to write film reviews that will engage this audience. </w:t>
            </w:r>
          </w:p>
          <w:p w:rsidR="00E772CF" w:rsidRPr="00E772CF" w:rsidRDefault="00E772CF" w:rsidP="00E772CF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772CF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E772C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The Gazette</w:t>
            </w:r>
            <w:r w:rsidRPr="00E772CF">
              <w:rPr>
                <w:rFonts w:ascii="Arial" w:hAnsi="Arial" w:cs="Arial"/>
                <w:color w:val="000000"/>
                <w:sz w:val="24"/>
                <w:szCs w:val="24"/>
              </w:rPr>
              <w:t xml:space="preserve">’s new, young editor, Ms. Corinne </w:t>
            </w:r>
            <w:proofErr w:type="spellStart"/>
            <w:r w:rsidRPr="00E772CF">
              <w:rPr>
                <w:rFonts w:ascii="Arial" w:hAnsi="Arial" w:cs="Arial"/>
                <w:color w:val="000000"/>
                <w:sz w:val="24"/>
                <w:szCs w:val="24"/>
              </w:rPr>
              <w:t>Cousineau</w:t>
            </w:r>
            <w:proofErr w:type="spellEnd"/>
            <w:r w:rsidRPr="00E772CF">
              <w:rPr>
                <w:rFonts w:ascii="Arial" w:hAnsi="Arial" w:cs="Arial"/>
                <w:color w:val="000000"/>
                <w:sz w:val="24"/>
                <w:szCs w:val="24"/>
              </w:rPr>
              <w:t xml:space="preserve">, will be reviewing the applications and selecting candidates to be interviewed. </w:t>
            </w:r>
          </w:p>
          <w:p w:rsidR="00E772CF" w:rsidRPr="00E772CF" w:rsidRDefault="00E772CF" w:rsidP="00E772CF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772CF" w:rsidRPr="00E772CF" w:rsidRDefault="00E772CF" w:rsidP="00E772CF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772CF">
              <w:rPr>
                <w:rFonts w:ascii="Arial" w:hAnsi="Arial" w:cs="Arial"/>
                <w:color w:val="000000"/>
                <w:sz w:val="24"/>
                <w:szCs w:val="24"/>
              </w:rPr>
              <w:t xml:space="preserve">To apply, you must prepare a cover letter and a sample film review that demonstrate an accurate analysis of the film, as well as your writing and research skills. </w:t>
            </w:r>
          </w:p>
        </w:tc>
      </w:tr>
    </w:tbl>
    <w:p w:rsidR="00E772CF" w:rsidRPr="00E772CF" w:rsidRDefault="00E772CF" w:rsidP="00E772CF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E772CF" w:rsidRPr="00E772CF" w:rsidRDefault="00E772CF" w:rsidP="00E772CF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772CF">
        <w:rPr>
          <w:rFonts w:ascii="Arial" w:hAnsi="Arial" w:cs="Arial"/>
          <w:color w:val="000000"/>
          <w:sz w:val="24"/>
          <w:szCs w:val="24"/>
        </w:rPr>
        <w:t>Remember your goal is to persuade them to consider you for an interview by reading your cover letter and your sample film review. Use a respectful tone.</w:t>
      </w:r>
    </w:p>
    <w:p w:rsidR="00E772CF" w:rsidRDefault="00E772CF" w:rsidP="00210AC8">
      <w:pPr>
        <w:rPr>
          <w:rFonts w:ascii="Arial" w:hAnsi="Arial" w:cs="Arial"/>
          <w:b/>
          <w:color w:val="FF66CC"/>
          <w:sz w:val="24"/>
          <w:szCs w:val="24"/>
          <w:lang w:val="en-CA"/>
        </w:rPr>
      </w:pPr>
    </w:p>
    <w:p w:rsidR="00210AC8" w:rsidRPr="009D2F2E" w:rsidRDefault="00210AC8" w:rsidP="00210AC8">
      <w:pPr>
        <w:rPr>
          <w:rFonts w:ascii="Arial" w:hAnsi="Arial" w:cs="Arial"/>
          <w:b/>
          <w:color w:val="FF66CC"/>
          <w:sz w:val="36"/>
          <w:szCs w:val="36"/>
          <w:lang w:val="en-CA"/>
        </w:rPr>
      </w:pPr>
      <w:proofErr w:type="gramStart"/>
      <w:r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>Section</w:t>
      </w:r>
      <w:r w:rsidR="00112414"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 xml:space="preserve"> </w:t>
      </w:r>
      <w:r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 xml:space="preserve"> </w:t>
      </w:r>
      <w:r w:rsidR="00F87AEE" w:rsidRPr="00F87AEE">
        <w:rPr>
          <w:rFonts w:ascii="Arial" w:hAnsi="Arial" w:cs="Arial"/>
          <w:noProof/>
          <w:color w:val="auto"/>
          <w:sz w:val="96"/>
          <w:szCs w:val="96"/>
        </w:rPr>
        <w:t>1</w:t>
      </w:r>
      <w:proofErr w:type="gramEnd"/>
      <w:r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 xml:space="preserve"> </w:t>
      </w:r>
      <w:r w:rsidR="00112414"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 xml:space="preserve"> </w:t>
      </w:r>
      <w:r w:rsidR="00D1113B"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 xml:space="preserve"> </w:t>
      </w:r>
      <w:r w:rsidR="00E23225"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>Cover Letter</w:t>
      </w:r>
      <w:r w:rsidR="005143B7" w:rsidRPr="005143B7">
        <w:rPr>
          <w:rFonts w:ascii="Arial" w:hAnsi="Arial" w:cs="Arial"/>
          <w:noProof/>
          <w:color w:val="FF66CC"/>
        </w:rPr>
        <w:drawing>
          <wp:inline distT="0" distB="0" distL="0" distR="0">
            <wp:extent cx="5858510" cy="191135"/>
            <wp:effectExtent l="0" t="0" r="0" b="0"/>
            <wp:docPr id="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AF" w:rsidRDefault="006128AF" w:rsidP="006128AF">
      <w:pPr>
        <w:spacing w:after="120"/>
        <w:rPr>
          <w:rFonts w:ascii="Arial" w:hAnsi="Arial" w:cs="Arial"/>
          <w:bCs/>
          <w:color w:val="auto"/>
          <w:sz w:val="24"/>
          <w:szCs w:val="24"/>
          <w:lang w:val="en-CA"/>
        </w:rPr>
      </w:pPr>
      <w:r>
        <w:rPr>
          <w:rFonts w:ascii="Arial" w:hAnsi="Arial" w:cs="Arial"/>
          <w:bCs/>
          <w:color w:val="auto"/>
          <w:sz w:val="24"/>
          <w:szCs w:val="24"/>
          <w:lang w:val="en-CA"/>
        </w:rPr>
        <w:t>Type your polished cover letter for your Job Application below.</w:t>
      </w:r>
    </w:p>
    <w:p w:rsidR="006128AF" w:rsidRPr="00DD6D9C" w:rsidRDefault="006128AF" w:rsidP="006128AF">
      <w:pPr>
        <w:spacing w:after="120"/>
        <w:rPr>
          <w:rFonts w:ascii="Arial" w:hAnsi="Arial" w:cs="Arial"/>
          <w:bCs/>
          <w:color w:val="auto"/>
          <w:sz w:val="24"/>
          <w:szCs w:val="24"/>
          <w:lang w:val="en-CA"/>
        </w:rPr>
      </w:pPr>
    </w:p>
    <w:p w:rsidR="006128AF" w:rsidRDefault="006128AF" w:rsidP="006128AF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  <w:r w:rsidRPr="001A410B">
        <w:rPr>
          <w:rFonts w:ascii="Arial" w:hAnsi="Arial" w:cs="Arial"/>
          <w:b/>
          <w:color w:val="0070C0"/>
          <w:sz w:val="24"/>
          <w:szCs w:val="24"/>
        </w:rPr>
        <w:t>(   )</w:t>
      </w:r>
    </w:p>
    <w:p w:rsidR="00D1113B" w:rsidRDefault="00D1113B" w:rsidP="00210AC8">
      <w:pPr>
        <w:spacing w:after="0"/>
        <w:rPr>
          <w:rFonts w:ascii="Arial" w:hAnsi="Arial" w:cs="Arial"/>
          <w:b/>
          <w:color w:val="FF66CC"/>
          <w:sz w:val="36"/>
          <w:szCs w:val="36"/>
          <w:lang w:val="en-CA"/>
        </w:rPr>
      </w:pPr>
    </w:p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980"/>
        <w:gridCol w:w="1800"/>
        <w:gridCol w:w="1800"/>
        <w:gridCol w:w="1890"/>
        <w:gridCol w:w="1890"/>
      </w:tblGrid>
      <w:tr w:rsidR="006128AF" w:rsidTr="0005488A">
        <w:tc>
          <w:tcPr>
            <w:tcW w:w="10800" w:type="dxa"/>
            <w:gridSpan w:val="6"/>
            <w:shd w:val="clear" w:color="auto" w:fill="12BFC8"/>
          </w:tcPr>
          <w:p w:rsidR="006128AF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Functional Writing rubric</w:t>
            </w:r>
          </w:p>
        </w:tc>
      </w:tr>
      <w:tr w:rsidR="006128AF" w:rsidRPr="00D54C41" w:rsidTr="0005488A">
        <w:tc>
          <w:tcPr>
            <w:tcW w:w="144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FF66CC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Excellent</w:t>
            </w:r>
          </w:p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80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Proficient</w:t>
            </w:r>
          </w:p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80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Satisfactory</w:t>
            </w:r>
          </w:p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89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Limited</w:t>
            </w:r>
          </w:p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89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Poor</w:t>
            </w:r>
          </w:p>
          <w:p w:rsidR="006128AF" w:rsidRPr="00FA3D2E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1</w:t>
            </w:r>
          </w:p>
        </w:tc>
      </w:tr>
      <w:tr w:rsidR="006128AF" w:rsidRPr="00B034F5" w:rsidTr="0005488A">
        <w:tc>
          <w:tcPr>
            <w:tcW w:w="144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128AF" w:rsidRPr="00FA3D2E" w:rsidRDefault="006128AF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Content            /10</w:t>
            </w:r>
          </w:p>
        </w:tc>
        <w:tc>
          <w:tcPr>
            <w:tcW w:w="1980" w:type="dxa"/>
          </w:tcPr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ideas are perceptive and development of the topic is clear and effective.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Pertinent information is presented and this information is enhanced by precise details that effectively fulfill the purpose of the assignment.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A tone appropriate for the addressee is skillfully maintained.</w:t>
            </w:r>
          </w:p>
        </w:tc>
        <w:tc>
          <w:tcPr>
            <w:tcW w:w="1800" w:type="dxa"/>
          </w:tcPr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ideas are thoughtful and development of the topic is generally effective.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Significant information is presented and this information is substantiated by specific details that fulfill the purpose of the assignment.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A tone appropriate for the addressee is clearly maintained.</w:t>
            </w:r>
          </w:p>
        </w:tc>
        <w:tc>
          <w:tcPr>
            <w:tcW w:w="1800" w:type="dxa"/>
          </w:tcPr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ideas are appropriate and development of the topic is adequate.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Relevant information is presented, and this information is supported by enough detail to fulfill the purpose of the assignment.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A tone appropriate for the addressee is generally maintained.</w:t>
            </w:r>
          </w:p>
        </w:tc>
        <w:tc>
          <w:tcPr>
            <w:tcW w:w="1890" w:type="dxa"/>
          </w:tcPr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The ideas are superficial and/or flawed, and development of the topic is inadequate.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Information presented is imprecise and/or undiscerning. Supporting details are insignificant and/or lacking. The purpose of the assignment is only partially fulfilled.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A tone appropriate for the addressee is evident but not maintained. </w:t>
            </w:r>
          </w:p>
        </w:tc>
        <w:tc>
          <w:tcPr>
            <w:tcW w:w="1890" w:type="dxa"/>
          </w:tcPr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The ideas are overgeneralized and/or misconstrued, and development of the topic is ineffective.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Information is irrelevant and/or missing. Supporting details are obscure and/or absent. The purpose of the assignment is not fulfilled.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Little awareness of a tone appropriate for the addressee is evident.</w:t>
            </w:r>
          </w:p>
        </w:tc>
      </w:tr>
      <w:tr w:rsidR="006128AF" w:rsidRPr="00B034F5" w:rsidTr="0005488A">
        <w:trPr>
          <w:trHeight w:val="416"/>
        </w:trPr>
        <w:tc>
          <w:tcPr>
            <w:tcW w:w="1440" w:type="dxa"/>
            <w:shd w:val="clear" w:color="auto" w:fill="DCFAFC"/>
          </w:tcPr>
          <w:p w:rsidR="006128AF" w:rsidRPr="00FA3D2E" w:rsidRDefault="006128AF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128AF" w:rsidRPr="00FA3D2E" w:rsidRDefault="006128AF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Content Management     /10</w:t>
            </w:r>
          </w:p>
        </w:tc>
        <w:tc>
          <w:tcPr>
            <w:tcW w:w="1980" w:type="dxa"/>
          </w:tcPr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Words and expressions used are consistently accurate and effective.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The writing demonstrates confident and consistent control of correct sentence structure, usage and mechanics. Errors that may be present do not impede meaning.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envelope and letter are essentially free from format errors and/or omissions.</w:t>
            </w:r>
          </w:p>
        </w:tc>
        <w:tc>
          <w:tcPr>
            <w:tcW w:w="1800" w:type="dxa"/>
          </w:tcPr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Words and expressions used are usually accurate and effective.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The writing demonstrates competent and generally consistent control of correct sentence structure, usage and mechanics. Errors that are present rarely impede meaning. </w:t>
            </w:r>
          </w:p>
          <w:p w:rsidR="006128AF" w:rsidRPr="00FA3D2E" w:rsidRDefault="006128AF" w:rsidP="00FA3D2E">
            <w:pPr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envelope and letter contain few format errors and/or omissions.</w:t>
            </w:r>
          </w:p>
        </w:tc>
        <w:tc>
          <w:tcPr>
            <w:tcW w:w="1800" w:type="dxa"/>
          </w:tcPr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Words and expressions used are generally accurate and occasionally effective.</w:t>
            </w:r>
          </w:p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The writing demonstrates basic control of correct sentence structure, usage and mechanics. Errors may occasionally impeded meaning. </w:t>
            </w:r>
          </w:p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envelope and letter contain occasional format errors and/or omissions.</w:t>
            </w:r>
          </w:p>
        </w:tc>
        <w:tc>
          <w:tcPr>
            <w:tcW w:w="1890" w:type="dxa"/>
          </w:tcPr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Words and expressions used are frequently vague and/or inexact. </w:t>
            </w:r>
          </w:p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The writing demonstrates faltering control of correct sentence structure, usage and mechanics. Errors frequently impede meaning. </w:t>
            </w:r>
          </w:p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envelope and letter contain frequent format errors and/or omissions.</w:t>
            </w:r>
          </w:p>
        </w:tc>
        <w:tc>
          <w:tcPr>
            <w:tcW w:w="1890" w:type="dxa"/>
          </w:tcPr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 xml:space="preserve">Words and expressions used are inaccurate and/or misused. </w:t>
            </w:r>
          </w:p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writing demonstrates a lack of control of correct sentence structure, usage and mechanics. Errors severely impede meaning.</w:t>
            </w:r>
          </w:p>
          <w:p w:rsidR="006128AF" w:rsidRPr="00FA3D2E" w:rsidRDefault="006128AF" w:rsidP="00FA3D2E">
            <w:pPr>
              <w:autoSpaceDE w:val="0"/>
              <w:autoSpaceDN w:val="0"/>
              <w:adjustRightInd w:val="0"/>
              <w:spacing w:before="240"/>
              <w:rPr>
                <w:rFonts w:cs="Arial"/>
                <w:sz w:val="18"/>
                <w:szCs w:val="18"/>
              </w:rPr>
            </w:pPr>
            <w:r w:rsidRPr="00FA3D2E">
              <w:rPr>
                <w:rFonts w:cs="Arial"/>
                <w:sz w:val="18"/>
                <w:szCs w:val="18"/>
              </w:rPr>
              <w:t>The envelope and letter contain numerous and glaring format errors and/or omissions.</w:t>
            </w:r>
          </w:p>
        </w:tc>
      </w:tr>
      <w:tr w:rsidR="006128AF" w:rsidRPr="00C279AE" w:rsidTr="0005488A">
        <w:trPr>
          <w:trHeight w:val="305"/>
        </w:trPr>
        <w:tc>
          <w:tcPr>
            <w:tcW w:w="10800" w:type="dxa"/>
            <w:gridSpan w:val="6"/>
            <w:shd w:val="clear" w:color="auto" w:fill="auto"/>
            <w:vAlign w:val="bottom"/>
          </w:tcPr>
          <w:p w:rsidR="006128AF" w:rsidRPr="00C279AE" w:rsidRDefault="006128AF" w:rsidP="00FA3D2E">
            <w:pPr>
              <w:spacing w:before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9AE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 – Insufficient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No evidence of an attempt to address the task presented.in the assignment, or the student has written so little that it is not possible to assess Content.</w:t>
            </w:r>
          </w:p>
        </w:tc>
      </w:tr>
      <w:tr w:rsidR="006128AF" w:rsidTr="0005488A">
        <w:trPr>
          <w:trHeight w:val="305"/>
        </w:trPr>
        <w:tc>
          <w:tcPr>
            <w:tcW w:w="10800" w:type="dxa"/>
            <w:gridSpan w:val="6"/>
            <w:shd w:val="clear" w:color="auto" w:fill="DCFAFC"/>
            <w:vAlign w:val="bottom"/>
          </w:tcPr>
          <w:p w:rsidR="006128AF" w:rsidRDefault="006128AF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Total:                  /20</w:t>
            </w:r>
          </w:p>
        </w:tc>
      </w:tr>
    </w:tbl>
    <w:p w:rsidR="006128AF" w:rsidRDefault="006128AF" w:rsidP="006128AF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  <w:r w:rsidRPr="009D2F2E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 xml:space="preserve">Total of Section </w:t>
      </w:r>
      <w:r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>1</w:t>
      </w:r>
      <w:r w:rsidRPr="009D2F2E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>:  /</w:t>
      </w:r>
      <w:r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>20</w:t>
      </w:r>
      <w:r w:rsidRPr="009D2F2E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 xml:space="preserve"> marks</w:t>
      </w:r>
      <w:r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 xml:space="preserve"> </w:t>
      </w:r>
    </w:p>
    <w:p w:rsidR="006128AF" w:rsidRPr="009D2F2E" w:rsidRDefault="006128AF" w:rsidP="00210AC8">
      <w:pPr>
        <w:spacing w:after="0"/>
        <w:rPr>
          <w:rFonts w:ascii="Arial" w:hAnsi="Arial" w:cs="Arial"/>
          <w:b/>
          <w:color w:val="FF66CC"/>
          <w:sz w:val="36"/>
          <w:szCs w:val="36"/>
          <w:lang w:val="en-CA"/>
        </w:rPr>
      </w:pPr>
    </w:p>
    <w:p w:rsidR="00077A7C" w:rsidRPr="00F87AEE" w:rsidRDefault="00210AC8" w:rsidP="00210AC8">
      <w:pPr>
        <w:spacing w:after="0"/>
        <w:rPr>
          <w:rFonts w:ascii="Arial" w:hAnsi="Arial" w:cs="Arial"/>
          <w:noProof/>
          <w:color w:val="auto"/>
          <w:sz w:val="72"/>
          <w:szCs w:val="72"/>
          <w:lang w:val="en-CA" w:eastAsia="en-CA"/>
        </w:rPr>
      </w:pPr>
      <w:r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>Section</w:t>
      </w:r>
      <w:r w:rsidR="00112414" w:rsidRPr="00F87AEE">
        <w:rPr>
          <w:rFonts w:ascii="Arial" w:hAnsi="Arial" w:cs="Arial"/>
          <w:b/>
          <w:color w:val="auto"/>
          <w:sz w:val="36"/>
          <w:szCs w:val="36"/>
          <w:lang w:val="en-CA"/>
        </w:rPr>
        <w:t xml:space="preserve">  </w:t>
      </w:r>
      <w:r w:rsidRPr="00F87AEE">
        <w:rPr>
          <w:rFonts w:ascii="Arial" w:hAnsi="Arial" w:cs="Arial"/>
          <w:color w:val="auto"/>
          <w:sz w:val="36"/>
          <w:szCs w:val="36"/>
          <w:lang w:val="en-CA"/>
        </w:rPr>
        <w:t xml:space="preserve"> </w:t>
      </w:r>
      <w:r w:rsidRPr="00F87AEE">
        <w:rPr>
          <w:rFonts w:ascii="Arial" w:hAnsi="Arial" w:cs="Arial"/>
          <w:noProof/>
          <w:color w:val="auto"/>
          <w:sz w:val="72"/>
          <w:szCs w:val="72"/>
          <w:lang w:val="en-CA" w:eastAsia="en-CA"/>
        </w:rPr>
        <w:t>2</w:t>
      </w:r>
      <w:r w:rsidR="00D1113B" w:rsidRPr="00F87AEE">
        <w:rPr>
          <w:rFonts w:ascii="Arial" w:hAnsi="Arial" w:cs="Arial"/>
          <w:noProof/>
          <w:color w:val="auto"/>
          <w:sz w:val="72"/>
          <w:szCs w:val="72"/>
          <w:lang w:val="en-CA" w:eastAsia="en-CA"/>
        </w:rPr>
        <w:t xml:space="preserve"> </w:t>
      </w:r>
      <w:r w:rsidR="00112414" w:rsidRPr="00F87AEE">
        <w:rPr>
          <w:rFonts w:ascii="Arial" w:hAnsi="Arial" w:cs="Arial"/>
          <w:noProof/>
          <w:color w:val="auto"/>
          <w:sz w:val="72"/>
          <w:szCs w:val="72"/>
          <w:lang w:val="en-CA" w:eastAsia="en-CA"/>
        </w:rPr>
        <w:t xml:space="preserve"> </w:t>
      </w:r>
      <w:r w:rsidR="00E23225" w:rsidRPr="00F87AEE">
        <w:rPr>
          <w:rFonts w:ascii="Arial" w:hAnsi="Arial" w:cs="Arial"/>
          <w:b/>
          <w:noProof/>
          <w:color w:val="auto"/>
          <w:sz w:val="36"/>
          <w:szCs w:val="36"/>
          <w:lang w:val="en-CA" w:eastAsia="en-CA"/>
        </w:rPr>
        <w:t>Sample Film Review</w:t>
      </w:r>
    </w:p>
    <w:p w:rsidR="00210AC8" w:rsidRPr="009D2F2E" w:rsidRDefault="005143B7" w:rsidP="00210AC8">
      <w:pPr>
        <w:spacing w:after="0"/>
        <w:rPr>
          <w:rFonts w:ascii="Arial" w:hAnsi="Arial" w:cs="Arial"/>
          <w:noProof/>
          <w:color w:val="FF66CC"/>
          <w:lang w:val="en-CA" w:eastAsia="en-CA"/>
        </w:rPr>
      </w:pPr>
      <w:r w:rsidRPr="005143B7">
        <w:rPr>
          <w:rFonts w:ascii="Arial" w:hAnsi="Arial" w:cs="Arial"/>
          <w:noProof/>
          <w:color w:val="FF66CC"/>
        </w:rPr>
        <w:drawing>
          <wp:inline distT="0" distB="0" distL="0" distR="0">
            <wp:extent cx="5858510" cy="19113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CF" w:rsidRDefault="00E772CF" w:rsidP="00210AC8">
      <w:pPr>
        <w:spacing w:after="120"/>
        <w:rPr>
          <w:rFonts w:ascii="Arial" w:hAnsi="Arial" w:cs="Arial"/>
          <w:bCs/>
          <w:color w:val="auto"/>
          <w:sz w:val="24"/>
          <w:szCs w:val="24"/>
          <w:lang w:val="en-CA"/>
        </w:rPr>
      </w:pPr>
    </w:p>
    <w:p w:rsidR="00DD6D9C" w:rsidRDefault="00DD6D9C" w:rsidP="00210AC8">
      <w:pPr>
        <w:spacing w:after="120"/>
        <w:rPr>
          <w:rFonts w:ascii="Arial" w:hAnsi="Arial" w:cs="Arial"/>
          <w:bCs/>
          <w:color w:val="auto"/>
          <w:sz w:val="24"/>
          <w:szCs w:val="24"/>
          <w:lang w:val="en-CA"/>
        </w:rPr>
      </w:pPr>
      <w:r>
        <w:rPr>
          <w:rFonts w:ascii="Arial" w:hAnsi="Arial" w:cs="Arial"/>
          <w:bCs/>
          <w:color w:val="auto"/>
          <w:sz w:val="24"/>
          <w:szCs w:val="24"/>
          <w:lang w:val="en-CA"/>
        </w:rPr>
        <w:t xml:space="preserve">Type your </w:t>
      </w:r>
      <w:r w:rsidR="00E772CF">
        <w:rPr>
          <w:rFonts w:ascii="Arial" w:hAnsi="Arial" w:cs="Arial"/>
          <w:bCs/>
          <w:color w:val="auto"/>
          <w:sz w:val="24"/>
          <w:szCs w:val="24"/>
          <w:lang w:val="en-CA"/>
        </w:rPr>
        <w:t xml:space="preserve">polished Sample Film Review for your Job Application </w:t>
      </w:r>
      <w:r>
        <w:rPr>
          <w:rFonts w:ascii="Arial" w:hAnsi="Arial" w:cs="Arial"/>
          <w:bCs/>
          <w:color w:val="auto"/>
          <w:sz w:val="24"/>
          <w:szCs w:val="24"/>
          <w:lang w:val="en-CA"/>
        </w:rPr>
        <w:t>below.</w:t>
      </w:r>
    </w:p>
    <w:p w:rsidR="00DD6D9C" w:rsidRPr="00DD6D9C" w:rsidRDefault="00DD6D9C" w:rsidP="00210AC8">
      <w:pPr>
        <w:spacing w:after="120"/>
        <w:rPr>
          <w:rFonts w:ascii="Arial" w:hAnsi="Arial" w:cs="Arial"/>
          <w:bCs/>
          <w:color w:val="auto"/>
          <w:sz w:val="24"/>
          <w:szCs w:val="24"/>
          <w:lang w:val="en-CA"/>
        </w:rPr>
      </w:pPr>
    </w:p>
    <w:p w:rsidR="00112414" w:rsidRDefault="00112414" w:rsidP="00112414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  <w:r w:rsidRPr="001A410B">
        <w:rPr>
          <w:rFonts w:ascii="Arial" w:hAnsi="Arial" w:cs="Arial"/>
          <w:b/>
          <w:color w:val="0070C0"/>
          <w:sz w:val="24"/>
          <w:szCs w:val="24"/>
        </w:rPr>
        <w:t>(   )</w:t>
      </w:r>
    </w:p>
    <w:p w:rsidR="00D1113B" w:rsidRDefault="00D1113B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586"/>
        <w:gridCol w:w="1630"/>
        <w:gridCol w:w="1737"/>
        <w:gridCol w:w="1647"/>
        <w:gridCol w:w="1551"/>
      </w:tblGrid>
      <w:tr w:rsidR="00C53EBE" w:rsidTr="0079161D">
        <w:tc>
          <w:tcPr>
            <w:tcW w:w="5000" w:type="pct"/>
            <w:gridSpan w:val="6"/>
            <w:shd w:val="clear" w:color="auto" w:fill="12BFC8"/>
          </w:tcPr>
          <w:p w:rsidR="00C53EBE" w:rsidRDefault="007D7559" w:rsidP="00FA3D2E">
            <w:pPr>
              <w:spacing w:before="24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Film Review</w:t>
            </w:r>
            <w:r w:rsidR="00C53EBE">
              <w:rPr>
                <w:rFonts w:ascii="Arial" w:hAnsi="Arial" w:cs="Arial"/>
                <w:b/>
                <w:color w:val="FFFFFF"/>
              </w:rPr>
              <w:t xml:space="preserve"> rubric</w:t>
            </w:r>
          </w:p>
        </w:tc>
      </w:tr>
      <w:tr w:rsidR="007D7559" w:rsidRPr="00D54C41" w:rsidTr="0079161D">
        <w:tc>
          <w:tcPr>
            <w:tcW w:w="744" w:type="pct"/>
            <w:shd w:val="clear" w:color="auto" w:fill="DCFAFC"/>
          </w:tcPr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FF66CC"/>
                <w:sz w:val="20"/>
                <w:szCs w:val="20"/>
              </w:rPr>
            </w:pPr>
          </w:p>
        </w:tc>
        <w:tc>
          <w:tcPr>
            <w:tcW w:w="828" w:type="pct"/>
            <w:shd w:val="clear" w:color="auto" w:fill="DCFAFC"/>
          </w:tcPr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Excellent</w:t>
            </w:r>
          </w:p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pct"/>
            <w:shd w:val="clear" w:color="auto" w:fill="DCFAFC"/>
          </w:tcPr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Proficient</w:t>
            </w:r>
          </w:p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07" w:type="pct"/>
            <w:shd w:val="clear" w:color="auto" w:fill="DCFAFC"/>
          </w:tcPr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Satisfactory</w:t>
            </w:r>
          </w:p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60" w:type="pct"/>
            <w:shd w:val="clear" w:color="auto" w:fill="DCFAFC"/>
          </w:tcPr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Limited</w:t>
            </w:r>
          </w:p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pct"/>
            <w:shd w:val="clear" w:color="auto" w:fill="DCFAFC"/>
          </w:tcPr>
          <w:p w:rsidR="00C53EBE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Poor</w:t>
            </w:r>
          </w:p>
          <w:p w:rsidR="00C53EBE" w:rsidRPr="00D54C41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C53EBE" w:rsidRPr="008E1205" w:rsidTr="0079161D">
        <w:tc>
          <w:tcPr>
            <w:tcW w:w="744" w:type="pct"/>
            <w:shd w:val="clear" w:color="auto" w:fill="auto"/>
          </w:tcPr>
          <w:p w:rsidR="006128AF" w:rsidRDefault="006128AF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C53EBE" w:rsidRPr="00E811EE" w:rsidRDefault="00C53EB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811EE">
              <w:rPr>
                <w:rFonts w:ascii="Arial" w:hAnsi="Arial" w:cs="Arial"/>
                <w:b/>
                <w:color w:val="000000"/>
                <w:sz w:val="18"/>
                <w:szCs w:val="18"/>
              </w:rPr>
              <w:t>Content            /10</w:t>
            </w:r>
          </w:p>
        </w:tc>
        <w:tc>
          <w:tcPr>
            <w:tcW w:w="828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Your discussion of the plot, the director’s decisions in technique, and the cast reveals an impressive understanding of the film. </w:t>
            </w:r>
          </w:p>
        </w:tc>
        <w:tc>
          <w:tcPr>
            <w:tcW w:w="851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discussion of the plot, the director’s decisions in technique, and the cast reveals a thoughtful understanding of the film.</w:t>
            </w:r>
          </w:p>
        </w:tc>
        <w:tc>
          <w:tcPr>
            <w:tcW w:w="907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discussion of the plot, the director’s decisions in technique, and the cast reveals a basic understanding of the film.</w:t>
            </w:r>
          </w:p>
        </w:tc>
        <w:tc>
          <w:tcPr>
            <w:tcW w:w="860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discussion of the plot, the director’s decisions in technique, and the cast reveals a vague and/or confused understanding of the film.</w:t>
            </w:r>
          </w:p>
        </w:tc>
        <w:tc>
          <w:tcPr>
            <w:tcW w:w="810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discussion of the plot, the director’s decisions in technique, and the cast reveals a lack of understanding of the film.</w:t>
            </w:r>
          </w:p>
        </w:tc>
      </w:tr>
      <w:tr w:rsidR="00C53EBE" w:rsidRPr="008E1205" w:rsidTr="0079161D">
        <w:trPr>
          <w:trHeight w:val="416"/>
        </w:trPr>
        <w:tc>
          <w:tcPr>
            <w:tcW w:w="744" w:type="pct"/>
            <w:shd w:val="clear" w:color="auto" w:fill="auto"/>
          </w:tcPr>
          <w:p w:rsidR="006128AF" w:rsidRDefault="006128AF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C53EBE" w:rsidRPr="00E811EE" w:rsidRDefault="00C53EB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811EE">
              <w:rPr>
                <w:rFonts w:ascii="Arial" w:hAnsi="Arial" w:cs="Arial"/>
                <w:b/>
                <w:color w:val="000000"/>
                <w:sz w:val="18"/>
                <w:szCs w:val="18"/>
              </w:rPr>
              <w:t>Organization      /10</w:t>
            </w:r>
          </w:p>
        </w:tc>
        <w:tc>
          <w:tcPr>
            <w:tcW w:w="828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arrangement of supporting details is skillfully organized and engaging.</w:t>
            </w:r>
          </w:p>
        </w:tc>
        <w:tc>
          <w:tcPr>
            <w:tcW w:w="851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arrangement of supporting details is logically organized and fluent.</w:t>
            </w:r>
          </w:p>
        </w:tc>
        <w:tc>
          <w:tcPr>
            <w:tcW w:w="907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arrangement of supporting details is simply organized.</w:t>
            </w:r>
          </w:p>
        </w:tc>
        <w:tc>
          <w:tcPr>
            <w:tcW w:w="860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arrangement of supporting details is ineffectively organized.</w:t>
            </w:r>
          </w:p>
        </w:tc>
        <w:tc>
          <w:tcPr>
            <w:tcW w:w="810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arrangement of supporting details is poorly organized.</w:t>
            </w:r>
          </w:p>
        </w:tc>
      </w:tr>
      <w:tr w:rsidR="00FA3D2E" w:rsidRPr="008E1205" w:rsidTr="0079161D">
        <w:trPr>
          <w:trHeight w:val="416"/>
        </w:trPr>
        <w:tc>
          <w:tcPr>
            <w:tcW w:w="744" w:type="pct"/>
            <w:shd w:val="clear" w:color="auto" w:fill="auto"/>
          </w:tcPr>
          <w:p w:rsidR="00FA3D2E" w:rsidRPr="00FA3D2E" w:rsidRDefault="00FA3D2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Sentence Structure</w:t>
            </w:r>
          </w:p>
          <w:p w:rsidR="00FA3D2E" w:rsidRPr="00FA3D2E" w:rsidRDefault="00FA3D2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/5</w:t>
            </w:r>
          </w:p>
        </w:tc>
        <w:tc>
          <w:tcPr>
            <w:tcW w:w="828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Sentence structure is effectively controlled. </w:t>
            </w:r>
            <w:r w:rsidRPr="006259E6">
              <w:rPr>
                <w:sz w:val="18"/>
                <w:szCs w:val="18"/>
              </w:rPr>
              <w:lastRenderedPageBreak/>
              <w:t xml:space="preserve">Sentence type and sentence length are consistently effective and varied. </w:t>
            </w:r>
          </w:p>
        </w:tc>
        <w:tc>
          <w:tcPr>
            <w:tcW w:w="851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Sentence structure is consistently controlled. Sentence type and </w:t>
            </w:r>
            <w:r w:rsidRPr="006259E6">
              <w:rPr>
                <w:sz w:val="18"/>
                <w:szCs w:val="18"/>
              </w:rPr>
              <w:lastRenderedPageBreak/>
              <w:t xml:space="preserve">sentence length are usually effective and varied. </w:t>
            </w:r>
          </w:p>
        </w:tc>
        <w:tc>
          <w:tcPr>
            <w:tcW w:w="907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Sentence structure is generally controlled. Sentence type and sentence </w:t>
            </w:r>
            <w:r w:rsidRPr="006259E6">
              <w:rPr>
                <w:sz w:val="18"/>
                <w:szCs w:val="18"/>
              </w:rPr>
              <w:lastRenderedPageBreak/>
              <w:t xml:space="preserve">length are sometimes effective or varied. </w:t>
            </w:r>
          </w:p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860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Sentence structure often lacks control. Sentence type and sentence length </w:t>
            </w:r>
            <w:r w:rsidRPr="006259E6">
              <w:rPr>
                <w:sz w:val="18"/>
                <w:szCs w:val="18"/>
              </w:rPr>
              <w:lastRenderedPageBreak/>
              <w:t xml:space="preserve">are seldom effective or varied. </w:t>
            </w:r>
          </w:p>
        </w:tc>
        <w:tc>
          <w:tcPr>
            <w:tcW w:w="810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Sentence structure generally lacks control. There is </w:t>
            </w:r>
            <w:r w:rsidRPr="006259E6">
              <w:rPr>
                <w:sz w:val="18"/>
                <w:szCs w:val="18"/>
              </w:rPr>
              <w:lastRenderedPageBreak/>
              <w:t xml:space="preserve">essentially no variation in sentence type or sentence length. </w:t>
            </w:r>
          </w:p>
        </w:tc>
      </w:tr>
      <w:tr w:rsidR="00FA3D2E" w:rsidRPr="008E1205" w:rsidTr="0079161D">
        <w:trPr>
          <w:trHeight w:val="416"/>
        </w:trPr>
        <w:tc>
          <w:tcPr>
            <w:tcW w:w="744" w:type="pct"/>
            <w:shd w:val="clear" w:color="auto" w:fill="auto"/>
          </w:tcPr>
          <w:p w:rsidR="00FA3D2E" w:rsidRPr="00FA3D2E" w:rsidRDefault="00FA3D2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Vocabulary</w:t>
            </w:r>
          </w:p>
          <w:p w:rsidR="00FA3D2E" w:rsidRPr="00FA3D2E" w:rsidRDefault="00FA3D2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/5</w:t>
            </w:r>
          </w:p>
        </w:tc>
        <w:tc>
          <w:tcPr>
            <w:tcW w:w="828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Words and expressions are used precisely and deliberately to create vivid images or to enrich details. The voice/tone created is convincing.</w:t>
            </w:r>
          </w:p>
        </w:tc>
        <w:tc>
          <w:tcPr>
            <w:tcW w:w="851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Specific words and expressions show evidence of careful selection. The voice/tone created is distinct.</w:t>
            </w:r>
          </w:p>
          <w:p w:rsidR="00FA3D2E" w:rsidRPr="006259E6" w:rsidRDefault="00FA3D2E" w:rsidP="00FA3D2E">
            <w:pPr>
              <w:tabs>
                <w:tab w:val="left" w:pos="1291"/>
              </w:tabs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ab/>
            </w:r>
          </w:p>
        </w:tc>
        <w:tc>
          <w:tcPr>
            <w:tcW w:w="907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Words and expressions are generally used adequately to clarify meaning. The voice/tone created may be inconsistent.</w:t>
            </w:r>
          </w:p>
        </w:tc>
        <w:tc>
          <w:tcPr>
            <w:tcW w:w="860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Imprecise words and expressions predominate; specific words, if present, may be improperly used. The voice/tone created is not clearly established.</w:t>
            </w:r>
          </w:p>
        </w:tc>
        <w:tc>
          <w:tcPr>
            <w:tcW w:w="810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Words and expressions are generally used inaccurately; specific words, if present, are frequently misused. The voice/tone created is not evident.</w:t>
            </w:r>
          </w:p>
        </w:tc>
      </w:tr>
      <w:tr w:rsidR="00FA3D2E" w:rsidRPr="008E1205" w:rsidTr="0079161D">
        <w:trPr>
          <w:trHeight w:val="416"/>
        </w:trPr>
        <w:tc>
          <w:tcPr>
            <w:tcW w:w="744" w:type="pct"/>
            <w:shd w:val="clear" w:color="auto" w:fill="auto"/>
          </w:tcPr>
          <w:p w:rsidR="00FA3D2E" w:rsidRPr="00FA3D2E" w:rsidRDefault="00FA3D2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Conventions</w:t>
            </w:r>
          </w:p>
          <w:p w:rsidR="00FA3D2E" w:rsidRPr="00FA3D2E" w:rsidRDefault="00FA3D2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A3D2E">
              <w:rPr>
                <w:rFonts w:ascii="Arial" w:hAnsi="Arial" w:cs="Arial"/>
                <w:b/>
                <w:color w:val="000000"/>
                <w:sz w:val="18"/>
                <w:szCs w:val="18"/>
              </w:rPr>
              <w:t>/5</w:t>
            </w:r>
          </w:p>
        </w:tc>
        <w:tc>
          <w:tcPr>
            <w:tcW w:w="828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enhanced because it is essentially error-free. </w:t>
            </w:r>
          </w:p>
        </w:tc>
        <w:tc>
          <w:tcPr>
            <w:tcW w:w="851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sustained because it contains only minor convention errors. </w:t>
            </w:r>
          </w:p>
        </w:tc>
        <w:tc>
          <w:tcPr>
            <w:tcW w:w="907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sustained through generally correct use of conventions. </w:t>
            </w:r>
          </w:p>
        </w:tc>
        <w:tc>
          <w:tcPr>
            <w:tcW w:w="860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weakened by the frequently incorrect use of conventions. </w:t>
            </w:r>
          </w:p>
        </w:tc>
        <w:tc>
          <w:tcPr>
            <w:tcW w:w="810" w:type="pct"/>
            <w:shd w:val="clear" w:color="auto" w:fill="auto"/>
          </w:tcPr>
          <w:p w:rsidR="00FA3D2E" w:rsidRPr="006259E6" w:rsidRDefault="00FA3D2E" w:rsidP="00FA3D2E">
            <w:pPr>
              <w:spacing w:before="240"/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impaired by the consistently incorrect use of conventions. </w:t>
            </w:r>
          </w:p>
        </w:tc>
      </w:tr>
      <w:tr w:rsidR="00C53EBE" w:rsidRPr="008E1205" w:rsidTr="0079161D">
        <w:trPr>
          <w:trHeight w:val="416"/>
        </w:trPr>
        <w:tc>
          <w:tcPr>
            <w:tcW w:w="744" w:type="pct"/>
            <w:shd w:val="clear" w:color="auto" w:fill="auto"/>
          </w:tcPr>
          <w:p w:rsidR="006128AF" w:rsidRDefault="006128AF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C53EBE" w:rsidRPr="00E811EE" w:rsidRDefault="00DD6D9C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Presentation</w:t>
            </w:r>
          </w:p>
          <w:p w:rsidR="00C53EBE" w:rsidRPr="00E811EE" w:rsidRDefault="00C53EBE" w:rsidP="00FA3D2E">
            <w:pPr>
              <w:spacing w:before="2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811EE">
              <w:rPr>
                <w:rFonts w:ascii="Arial" w:hAnsi="Arial" w:cs="Arial"/>
                <w:b/>
                <w:color w:val="000000"/>
                <w:sz w:val="18"/>
                <w:szCs w:val="18"/>
              </w:rPr>
              <w:t>/5</w:t>
            </w:r>
          </w:p>
        </w:tc>
        <w:tc>
          <w:tcPr>
            <w:tcW w:w="828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choices to persuade and engage your audience are precise and effective.</w:t>
            </w:r>
          </w:p>
        </w:tc>
        <w:tc>
          <w:tcPr>
            <w:tcW w:w="851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choices to persuade and engage your audience are thoughtful and appropriate.</w:t>
            </w:r>
          </w:p>
        </w:tc>
        <w:tc>
          <w:tcPr>
            <w:tcW w:w="907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choices to persuade and engage your audience are adequate</w:t>
            </w:r>
          </w:p>
        </w:tc>
        <w:tc>
          <w:tcPr>
            <w:tcW w:w="860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choices to persuade and engage your audience are confusing or unclear.</w:t>
            </w:r>
          </w:p>
        </w:tc>
        <w:tc>
          <w:tcPr>
            <w:tcW w:w="810" w:type="pct"/>
            <w:shd w:val="clear" w:color="auto" w:fill="auto"/>
          </w:tcPr>
          <w:p w:rsidR="00C53EBE" w:rsidRPr="008E1205" w:rsidRDefault="007D7559" w:rsidP="00FA3D2E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Your choices to persuade and engage your audience are lacking.</w:t>
            </w:r>
          </w:p>
        </w:tc>
      </w:tr>
      <w:tr w:rsidR="00C53EBE" w:rsidRPr="00D54C41" w:rsidTr="0079161D">
        <w:tc>
          <w:tcPr>
            <w:tcW w:w="5000" w:type="pct"/>
            <w:gridSpan w:val="6"/>
            <w:shd w:val="clear" w:color="auto" w:fill="auto"/>
          </w:tcPr>
          <w:p w:rsidR="00C53EBE" w:rsidRPr="00D54C41" w:rsidRDefault="00C53EBE" w:rsidP="0079161D">
            <w:pPr>
              <w:spacing w:before="240"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4F5">
              <w:rPr>
                <w:rFonts w:ascii="Arial" w:hAnsi="Arial" w:cs="Arial"/>
                <w:b/>
                <w:sz w:val="20"/>
                <w:szCs w:val="20"/>
              </w:rPr>
              <w:t>INS Insufficient</w:t>
            </w:r>
            <w:r w:rsidRPr="00B034F5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8F096A">
              <w:rPr>
                <w:sz w:val="18"/>
                <w:szCs w:val="18"/>
              </w:rPr>
              <w:t>No evidence of an attempt to address the task presented in the assignment, or the student has written so little that it is not possible to assess the Content.</w:t>
            </w:r>
          </w:p>
        </w:tc>
      </w:tr>
      <w:tr w:rsidR="00C53EBE" w:rsidTr="0079161D">
        <w:trPr>
          <w:trHeight w:val="305"/>
        </w:trPr>
        <w:tc>
          <w:tcPr>
            <w:tcW w:w="5000" w:type="pct"/>
            <w:gridSpan w:val="6"/>
            <w:shd w:val="clear" w:color="auto" w:fill="DCFAFC"/>
            <w:vAlign w:val="bottom"/>
          </w:tcPr>
          <w:p w:rsidR="00C53EBE" w:rsidRDefault="00C53EBE" w:rsidP="00FA3D2E">
            <w:pPr>
              <w:spacing w:before="2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Total:                  /</w:t>
            </w:r>
            <w:r w:rsidR="00FA3D2E">
              <w:rPr>
                <w:rFonts w:ascii="Arial" w:hAnsi="Arial" w:cs="Arial"/>
                <w:b/>
                <w:color w:val="000000"/>
                <w:sz w:val="20"/>
                <w:szCs w:val="20"/>
              </w:rPr>
              <w:t>40</w:t>
            </w:r>
          </w:p>
        </w:tc>
      </w:tr>
    </w:tbl>
    <w:p w:rsidR="00D1113B" w:rsidRDefault="00D1113B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</w:p>
    <w:p w:rsidR="00D1113B" w:rsidRDefault="00D1113B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</w:p>
    <w:p w:rsidR="00210AC8" w:rsidRDefault="00210AC8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  <w:r w:rsidRPr="009D2F2E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 xml:space="preserve">Total of Section </w:t>
      </w:r>
      <w:r w:rsidR="009E669A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>2</w:t>
      </w:r>
      <w:r w:rsidRPr="009D2F2E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>:  /</w:t>
      </w:r>
      <w:r w:rsidR="00FA3D2E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>40</w:t>
      </w:r>
      <w:r w:rsidRPr="009D2F2E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>marks</w:t>
      </w:r>
      <w:r w:rsidR="009E669A">
        <w:rPr>
          <w:rFonts w:ascii="Arial" w:hAnsi="Arial" w:cs="Arial"/>
          <w:b/>
          <w:bCs/>
          <w:color w:val="FF0000"/>
          <w:sz w:val="24"/>
          <w:szCs w:val="24"/>
          <w:lang w:val="en-CA"/>
        </w:rPr>
        <w:t xml:space="preserve"> </w:t>
      </w:r>
    </w:p>
    <w:p w:rsidR="006128AF" w:rsidRDefault="006128AF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</w:p>
    <w:p w:rsidR="00F87AEE" w:rsidRDefault="00F87AEE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</w:p>
    <w:p w:rsidR="00F87AEE" w:rsidRDefault="00F87AEE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</w:p>
    <w:p w:rsidR="00BB0A15" w:rsidRPr="00611BEB" w:rsidRDefault="00BB0A15" w:rsidP="00BB0A15">
      <w:pPr>
        <w:rPr>
          <w:b/>
          <w:sz w:val="36"/>
          <w:szCs w:val="36"/>
          <w:lang w:val="en-CA"/>
        </w:rPr>
      </w:pPr>
      <w:r w:rsidRPr="00611BEB">
        <w:rPr>
          <w:b/>
          <w:sz w:val="36"/>
          <w:szCs w:val="36"/>
          <w:lang w:val="en-CA"/>
        </w:rPr>
        <w:lastRenderedPageBreak/>
        <w:t xml:space="preserve">Section </w:t>
      </w:r>
      <w:r>
        <w:rPr>
          <w:b/>
          <w:noProof/>
          <w:sz w:val="96"/>
          <w:szCs w:val="96"/>
        </w:rPr>
        <w:t>3</w:t>
      </w:r>
      <w:r>
        <w:rPr>
          <w:b/>
          <w:noProof/>
        </w:rPr>
        <w:t xml:space="preserve"> </w:t>
      </w:r>
      <w:r w:rsidRPr="00611BEB">
        <w:rPr>
          <w:rFonts w:cs="Calibri"/>
          <w:b/>
          <w:noProof/>
          <w:sz w:val="32"/>
          <w:szCs w:val="32"/>
          <w:lang w:val="en-CA" w:eastAsia="en-CA"/>
        </w:rPr>
        <w:t>Reading Autobiography</w:t>
      </w:r>
    </w:p>
    <w:p w:rsidR="00BB0A15" w:rsidRPr="00050C60" w:rsidRDefault="00BB0A15" w:rsidP="00BB0A15">
      <w:pPr>
        <w:pStyle w:val="Body"/>
        <w:spacing w:after="120"/>
        <w:jc w:val="center"/>
        <w:rPr>
          <w:rFonts w:asciiTheme="minorHAnsi" w:hAnsiTheme="minorHAnsi"/>
          <w:noProof/>
          <w:color w:val="FF66CC"/>
          <w:lang w:val="en-CA" w:eastAsia="en-CA"/>
        </w:rPr>
      </w:pPr>
      <w:r w:rsidRPr="00C20E4B">
        <w:rPr>
          <w:rFonts w:asciiTheme="minorHAnsi" w:hAnsiTheme="minorHAnsi"/>
          <w:noProof/>
          <w:color w:val="FF66CC"/>
        </w:rPr>
        <w:drawing>
          <wp:inline distT="0" distB="0" distL="0" distR="0" wp14:anchorId="40EB2DCB" wp14:editId="1948A6FB">
            <wp:extent cx="5867400" cy="200025"/>
            <wp:effectExtent l="0" t="0" r="0" b="0"/>
            <wp:docPr id="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15" w:rsidRDefault="00BB0A15" w:rsidP="00BB0A15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Add to your reading autobiography that you began in L1-1-S3 and added to in L3-5</w:t>
      </w:r>
      <w:r>
        <w:rPr>
          <w:rFonts w:asciiTheme="minorHAnsi" w:hAnsiTheme="minorHAnsi" w:cs="Calibri"/>
          <w:noProof/>
          <w:color w:val="auto"/>
          <w:lang w:val="en-CA" w:eastAsia="en-CA"/>
        </w:rPr>
        <w:t xml:space="preserve"> and L6-1</w:t>
      </w:r>
      <w:r>
        <w:rPr>
          <w:rFonts w:asciiTheme="minorHAnsi" w:hAnsiTheme="minorHAnsi" w:cs="Calibri"/>
          <w:noProof/>
          <w:color w:val="auto"/>
          <w:lang w:val="en-CA" w:eastAsia="en-CA"/>
        </w:rPr>
        <w:t>.</w:t>
      </w:r>
    </w:p>
    <w:p w:rsidR="00BB0A15" w:rsidRDefault="00BB0A15" w:rsidP="00BB0A15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</w:p>
    <w:p w:rsidR="00BB0A15" w:rsidRDefault="00BB0A15" w:rsidP="00BB0A15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You have reached the end of Language Arts 9 (congratulations!). In a personal response, describe specific feelings, attitudes, sensations or actions related to</w:t>
      </w:r>
      <w:r w:rsidRPr="00BB0A15">
        <w:rPr>
          <w:rFonts w:asciiTheme="minorHAnsi" w:hAnsiTheme="minorHAnsi" w:cs="Calibri"/>
          <w:b/>
          <w:noProof/>
          <w:color w:val="auto"/>
          <w:lang w:val="en-CA" w:eastAsia="en-CA"/>
        </w:rPr>
        <w:t xml:space="preserve"> how you have grown as a reader/writer</w:t>
      </w:r>
      <w:r>
        <w:rPr>
          <w:rFonts w:asciiTheme="minorHAnsi" w:hAnsiTheme="minorHAnsi" w:cs="Calibri"/>
          <w:noProof/>
          <w:color w:val="auto"/>
          <w:lang w:val="en-CA" w:eastAsia="en-CA"/>
        </w:rPr>
        <w:t xml:space="preserve">. </w:t>
      </w:r>
    </w:p>
    <w:p w:rsidR="00BB0A15" w:rsidRDefault="00BB0A15" w:rsidP="00BB0A15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Here are some questions to help you get started:</w:t>
      </w:r>
    </w:p>
    <w:p w:rsidR="002B4E41" w:rsidRDefault="002B4E41" w:rsidP="002B4E41">
      <w:pPr>
        <w:pStyle w:val="Body"/>
        <w:numPr>
          <w:ilvl w:val="0"/>
          <w:numId w:val="20"/>
        </w:numPr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What kind of texts do you believe to be most effective in communicating their message?</w:t>
      </w:r>
    </w:p>
    <w:p w:rsidR="002B4E41" w:rsidRDefault="002B4E41" w:rsidP="00BB0A15">
      <w:pPr>
        <w:pStyle w:val="Body"/>
        <w:numPr>
          <w:ilvl w:val="0"/>
          <w:numId w:val="20"/>
        </w:numPr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 xml:space="preserve">Are there any writers, artists, storytellers or filmmakers that you prefer? </w:t>
      </w:r>
    </w:p>
    <w:p w:rsidR="002B4E41" w:rsidRDefault="002B4E41" w:rsidP="00BB0A15">
      <w:pPr>
        <w:pStyle w:val="Body"/>
        <w:numPr>
          <w:ilvl w:val="0"/>
          <w:numId w:val="20"/>
        </w:numPr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What kind of texts do you prefer to create?</w:t>
      </w:r>
    </w:p>
    <w:p w:rsidR="002B4E41" w:rsidRDefault="002B4E41" w:rsidP="00BB0A15">
      <w:pPr>
        <w:pStyle w:val="Body"/>
        <w:numPr>
          <w:ilvl w:val="0"/>
          <w:numId w:val="20"/>
        </w:numPr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How has your interpretation of popular culture (advertisements, internet sites, videos) changed?</w:t>
      </w:r>
    </w:p>
    <w:p w:rsidR="00BB0A15" w:rsidRDefault="00BB0A15" w:rsidP="00BB0A15">
      <w:pPr>
        <w:pStyle w:val="Body"/>
        <w:numPr>
          <w:ilvl w:val="0"/>
          <w:numId w:val="20"/>
        </w:numPr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Looking back (to your younger self, or just the beginning of this course), what progress have you made as a reader? As a writer?</w:t>
      </w:r>
    </w:p>
    <w:p w:rsidR="00BB0A15" w:rsidRDefault="00BB0A15" w:rsidP="00BB0A15">
      <w:pPr>
        <w:pStyle w:val="Body"/>
        <w:numPr>
          <w:ilvl w:val="0"/>
          <w:numId w:val="20"/>
        </w:numPr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Did you reach the goals you set in L1-1-S3? What happened?</w:t>
      </w:r>
    </w:p>
    <w:p w:rsidR="00BB0A15" w:rsidRDefault="00BB0A15" w:rsidP="00BB0A15">
      <w:pPr>
        <w:pStyle w:val="Body"/>
        <w:numPr>
          <w:ilvl w:val="0"/>
          <w:numId w:val="20"/>
        </w:numPr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>What have you learned about yourself?</w:t>
      </w:r>
    </w:p>
    <w:p w:rsidR="00BB0A15" w:rsidRDefault="00BB0A15" w:rsidP="002B4E41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</w:p>
    <w:p w:rsidR="00BB0A15" w:rsidRPr="00BB0A15" w:rsidRDefault="00BB0A15" w:rsidP="00BB0A15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</w:p>
    <w:p w:rsidR="00BB0A15" w:rsidRDefault="00BB0A15" w:rsidP="00BB0A15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  <w:r>
        <w:rPr>
          <w:rFonts w:asciiTheme="minorHAnsi" w:hAnsiTheme="minorHAnsi" w:cs="Calibri"/>
          <w:noProof/>
          <w:color w:val="auto"/>
          <w:lang w:val="en-CA" w:eastAsia="en-CA"/>
        </w:rPr>
        <w:t xml:space="preserve">Review the </w:t>
      </w:r>
      <w:r w:rsidRPr="00015944">
        <w:rPr>
          <w:rFonts w:asciiTheme="minorHAnsi" w:hAnsiTheme="minorHAnsi" w:cs="Calibri"/>
          <w:b/>
          <w:noProof/>
          <w:color w:val="auto"/>
          <w:lang w:val="en-CA" w:eastAsia="en-CA"/>
        </w:rPr>
        <w:t>Reading Autobiography rubric</w:t>
      </w:r>
      <w:r>
        <w:rPr>
          <w:rFonts w:asciiTheme="minorHAnsi" w:hAnsiTheme="minorHAnsi" w:cs="Calibri"/>
          <w:noProof/>
          <w:color w:val="auto"/>
          <w:lang w:val="en-CA" w:eastAsia="en-CA"/>
        </w:rPr>
        <w:t xml:space="preserve"> before you begin.</w:t>
      </w:r>
    </w:p>
    <w:p w:rsidR="00BB0A15" w:rsidRPr="00050C60" w:rsidRDefault="00BB0A15" w:rsidP="00BB0A15">
      <w:pPr>
        <w:pStyle w:val="Body"/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</w:p>
    <w:p w:rsidR="00BB0A15" w:rsidRDefault="00BB0A15" w:rsidP="00BB0A15">
      <w:pPr>
        <w:pStyle w:val="Body"/>
        <w:tabs>
          <w:tab w:val="left" w:pos="1080"/>
        </w:tabs>
        <w:spacing w:after="120"/>
        <w:ind w:left="426"/>
        <w:rPr>
          <w:rFonts w:asciiTheme="minorHAnsi" w:hAnsiTheme="minorHAnsi" w:cs="Calibri"/>
          <w:noProof/>
          <w:color w:val="auto"/>
          <w:lang w:val="en-CA" w:eastAsia="en-CA"/>
        </w:rPr>
      </w:pPr>
      <w:r w:rsidRPr="0095540B">
        <w:rPr>
          <w:rFonts w:asciiTheme="minorHAnsi" w:hAnsiTheme="minorHAnsi" w:cs="Calibri"/>
          <w:b/>
          <w:noProof/>
          <w:color w:val="31849B" w:themeColor="accent5" w:themeShade="BF"/>
          <w:lang w:val="en-CA" w:eastAsia="en-CA"/>
        </w:rPr>
        <w:t>(</w:t>
      </w:r>
      <w:r>
        <w:rPr>
          <w:rFonts w:asciiTheme="minorHAnsi" w:hAnsiTheme="minorHAnsi" w:cs="Calibri"/>
          <w:noProof/>
          <w:color w:val="auto"/>
          <w:lang w:val="en-CA" w:eastAsia="en-CA"/>
        </w:rPr>
        <w:t xml:space="preserve">  </w:t>
      </w:r>
      <w:r w:rsidRPr="0095540B">
        <w:rPr>
          <w:rFonts w:asciiTheme="minorHAnsi" w:hAnsiTheme="minorHAnsi" w:cs="Calibri"/>
          <w:noProof/>
          <w:color w:val="31849B" w:themeColor="accent5" w:themeShade="BF"/>
          <w:lang w:val="en-CA" w:eastAsia="en-CA"/>
        </w:rPr>
        <w:t xml:space="preserve"> </w:t>
      </w:r>
      <w:r w:rsidRPr="0095540B">
        <w:rPr>
          <w:rFonts w:asciiTheme="minorHAnsi" w:hAnsiTheme="minorHAnsi" w:cs="Calibri"/>
          <w:b/>
          <w:noProof/>
          <w:color w:val="31849B" w:themeColor="accent5" w:themeShade="BF"/>
          <w:lang w:val="en-CA" w:eastAsia="en-CA"/>
        </w:rPr>
        <w:t>)</w:t>
      </w:r>
    </w:p>
    <w:p w:rsidR="00BB0A15" w:rsidRDefault="00BB0A15" w:rsidP="00BB0A15">
      <w:pPr>
        <w:pStyle w:val="Body"/>
        <w:tabs>
          <w:tab w:val="left" w:pos="1080"/>
        </w:tabs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599"/>
        <w:gridCol w:w="1628"/>
        <w:gridCol w:w="1750"/>
        <w:gridCol w:w="1659"/>
        <w:gridCol w:w="1563"/>
      </w:tblGrid>
      <w:tr w:rsidR="00BB0A15" w:rsidTr="00194C83">
        <w:tc>
          <w:tcPr>
            <w:tcW w:w="5000" w:type="pct"/>
            <w:gridSpan w:val="6"/>
            <w:shd w:val="clear" w:color="auto" w:fill="12BFC8"/>
          </w:tcPr>
          <w:p w:rsidR="00BB0A15" w:rsidRDefault="00BB0A15" w:rsidP="00194C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Reading Autobiography rubric</w:t>
            </w:r>
          </w:p>
        </w:tc>
      </w:tr>
      <w:tr w:rsidR="00BB0A15" w:rsidRPr="00D54C41" w:rsidTr="00194C83">
        <w:tc>
          <w:tcPr>
            <w:tcW w:w="719" w:type="pct"/>
            <w:shd w:val="clear" w:color="auto" w:fill="DCFAFC"/>
          </w:tcPr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FF66CC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DCFAFC"/>
          </w:tcPr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Excellent</w:t>
            </w:r>
          </w:p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pct"/>
            <w:shd w:val="clear" w:color="auto" w:fill="DCFAFC"/>
          </w:tcPr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Proficient</w:t>
            </w:r>
          </w:p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14" w:type="pct"/>
            <w:shd w:val="clear" w:color="auto" w:fill="DCFAFC"/>
          </w:tcPr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Satisfactory</w:t>
            </w:r>
          </w:p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pct"/>
            <w:shd w:val="clear" w:color="auto" w:fill="DCFAFC"/>
          </w:tcPr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Limited</w:t>
            </w:r>
          </w:p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4C41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16" w:type="pct"/>
            <w:shd w:val="clear" w:color="auto" w:fill="DCFAFC"/>
          </w:tcPr>
          <w:p w:rsidR="00BB0A15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Poor</w:t>
            </w:r>
          </w:p>
          <w:p w:rsidR="00BB0A15" w:rsidRPr="00D54C41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BB0A15" w:rsidRPr="006259E6" w:rsidTr="00194C83">
        <w:tc>
          <w:tcPr>
            <w:tcW w:w="719" w:type="pct"/>
            <w:shd w:val="clear" w:color="auto" w:fill="auto"/>
          </w:tcPr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t>Content            /10</w:t>
            </w:r>
          </w:p>
        </w:tc>
        <w:tc>
          <w:tcPr>
            <w:tcW w:w="835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Exploration of the topic is insightful. Main idea and supporting details </w:t>
            </w:r>
            <w:r w:rsidRPr="006259E6">
              <w:rPr>
                <w:sz w:val="18"/>
                <w:szCs w:val="18"/>
              </w:rPr>
              <w:lastRenderedPageBreak/>
              <w:t xml:space="preserve">are precise and original. </w:t>
            </w:r>
          </w:p>
        </w:tc>
        <w:tc>
          <w:tcPr>
            <w:tcW w:w="850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Exploration of the topic is adept. Main idea and supporting details </w:t>
            </w:r>
            <w:r w:rsidRPr="006259E6">
              <w:rPr>
                <w:sz w:val="18"/>
                <w:szCs w:val="18"/>
              </w:rPr>
              <w:lastRenderedPageBreak/>
              <w:t xml:space="preserve">are specific. </w:t>
            </w:r>
          </w:p>
          <w:p w:rsidR="00BB0A15" w:rsidRPr="006259E6" w:rsidRDefault="00BB0A15" w:rsidP="00194C83">
            <w:pPr>
              <w:rPr>
                <w:sz w:val="18"/>
                <w:szCs w:val="18"/>
              </w:rPr>
            </w:pPr>
          </w:p>
        </w:tc>
        <w:tc>
          <w:tcPr>
            <w:tcW w:w="914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Exploration of the topic is clear. Main idea and supporting details are relevant </w:t>
            </w:r>
            <w:r w:rsidRPr="006259E6">
              <w:rPr>
                <w:sz w:val="18"/>
                <w:szCs w:val="18"/>
              </w:rPr>
              <w:lastRenderedPageBreak/>
              <w:t xml:space="preserve">or generic. </w:t>
            </w:r>
          </w:p>
          <w:p w:rsidR="00BB0A15" w:rsidRPr="006259E6" w:rsidRDefault="00BB0A15" w:rsidP="00194C83">
            <w:pPr>
              <w:rPr>
                <w:sz w:val="18"/>
                <w:szCs w:val="18"/>
              </w:rPr>
            </w:pPr>
          </w:p>
        </w:tc>
        <w:tc>
          <w:tcPr>
            <w:tcW w:w="86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Exploration of the topic is simplistic. Main idea and supporting details </w:t>
            </w:r>
            <w:r w:rsidRPr="006259E6">
              <w:rPr>
                <w:sz w:val="18"/>
                <w:szCs w:val="18"/>
              </w:rPr>
              <w:lastRenderedPageBreak/>
              <w:t xml:space="preserve">are imprecise or superficial. </w:t>
            </w:r>
          </w:p>
        </w:tc>
        <w:tc>
          <w:tcPr>
            <w:tcW w:w="81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lastRenderedPageBreak/>
              <w:t xml:space="preserve">Exploration of the topic is minimal. Main ideas and supporting details </w:t>
            </w:r>
            <w:r w:rsidRPr="006259E6">
              <w:rPr>
                <w:sz w:val="18"/>
                <w:szCs w:val="18"/>
              </w:rPr>
              <w:lastRenderedPageBreak/>
              <w:t xml:space="preserve">are irrelevant or scant. </w:t>
            </w:r>
          </w:p>
        </w:tc>
      </w:tr>
      <w:tr w:rsidR="00BB0A15" w:rsidRPr="006259E6" w:rsidTr="00194C83">
        <w:trPr>
          <w:trHeight w:val="416"/>
        </w:trPr>
        <w:tc>
          <w:tcPr>
            <w:tcW w:w="719" w:type="pct"/>
            <w:shd w:val="clear" w:color="auto" w:fill="auto"/>
          </w:tcPr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lastRenderedPageBreak/>
              <w:t>Organization      /10</w:t>
            </w:r>
          </w:p>
        </w:tc>
        <w:tc>
          <w:tcPr>
            <w:tcW w:w="835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Introduction is engaging and skillfully establishes a focus. Transitions fluently connect details. Closure is effective and related to the focus.</w:t>
            </w:r>
          </w:p>
          <w:p w:rsidR="00BB0A15" w:rsidRPr="006259E6" w:rsidRDefault="00BB0A15" w:rsidP="00194C83">
            <w:pPr>
              <w:rPr>
                <w:sz w:val="18"/>
                <w:szCs w:val="18"/>
              </w:rPr>
            </w:pPr>
          </w:p>
        </w:tc>
        <w:tc>
          <w:tcPr>
            <w:tcW w:w="850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Introduction is purposeful and clearly establishes a focus. Transitions clearly connect details. Closure is appropriate and related to the focus.</w:t>
            </w:r>
          </w:p>
          <w:p w:rsidR="00BB0A15" w:rsidRPr="006259E6" w:rsidRDefault="00BB0A15" w:rsidP="00194C83">
            <w:pPr>
              <w:rPr>
                <w:sz w:val="18"/>
                <w:szCs w:val="18"/>
              </w:rPr>
            </w:pPr>
          </w:p>
        </w:tc>
        <w:tc>
          <w:tcPr>
            <w:tcW w:w="914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Introduction is functional and establishes a focus. Transitions tend to be mechanical. Closure is related to the focus and is mechanical or artificial.</w:t>
            </w:r>
          </w:p>
          <w:p w:rsidR="00BB0A15" w:rsidRPr="006259E6" w:rsidRDefault="00BB0A15" w:rsidP="00194C83">
            <w:pPr>
              <w:rPr>
                <w:sz w:val="18"/>
                <w:szCs w:val="18"/>
              </w:rPr>
            </w:pPr>
          </w:p>
        </w:tc>
        <w:tc>
          <w:tcPr>
            <w:tcW w:w="86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Introduction lacks purpose; little or no focus is established. Transitions are lacking. Closure is abrupt, contrived or unrelated to the focus.</w:t>
            </w:r>
          </w:p>
        </w:tc>
        <w:tc>
          <w:tcPr>
            <w:tcW w:w="81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Introduction is ineffective. Transitions are absent or inappropriately used. Closure is ineffectual or missing.</w:t>
            </w:r>
          </w:p>
        </w:tc>
      </w:tr>
      <w:tr w:rsidR="00BB0A15" w:rsidRPr="006259E6" w:rsidTr="00194C83">
        <w:trPr>
          <w:trHeight w:val="416"/>
        </w:trPr>
        <w:tc>
          <w:tcPr>
            <w:tcW w:w="719" w:type="pct"/>
            <w:shd w:val="clear" w:color="auto" w:fill="auto"/>
          </w:tcPr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t>Sentence Structure</w:t>
            </w:r>
          </w:p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t>/5</w:t>
            </w:r>
          </w:p>
        </w:tc>
        <w:tc>
          <w:tcPr>
            <w:tcW w:w="835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Sentence structure is effectively controlled. Sentence type and sentence length are consistently effective and varied. </w:t>
            </w:r>
          </w:p>
        </w:tc>
        <w:tc>
          <w:tcPr>
            <w:tcW w:w="850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Sentence structure is consistently controlled. Sentence type and sentence length are usually effective and varied. </w:t>
            </w:r>
          </w:p>
        </w:tc>
        <w:tc>
          <w:tcPr>
            <w:tcW w:w="914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Sentence structure is generally controlled. Sentence type and sentence length are sometimes effective or varied. </w:t>
            </w:r>
          </w:p>
          <w:p w:rsidR="00BB0A15" w:rsidRPr="006259E6" w:rsidRDefault="00BB0A15" w:rsidP="00194C83">
            <w:pPr>
              <w:rPr>
                <w:sz w:val="18"/>
                <w:szCs w:val="18"/>
              </w:rPr>
            </w:pPr>
          </w:p>
        </w:tc>
        <w:tc>
          <w:tcPr>
            <w:tcW w:w="86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Sentence structure often lacks control. Sentence type and sentence length are seldom effective or varied. </w:t>
            </w:r>
          </w:p>
        </w:tc>
        <w:tc>
          <w:tcPr>
            <w:tcW w:w="81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Sentence structure generally lacks control. There is essentially no variation in sentence type or sentence length. </w:t>
            </w:r>
          </w:p>
        </w:tc>
      </w:tr>
      <w:tr w:rsidR="00BB0A15" w:rsidRPr="006259E6" w:rsidTr="00194C83">
        <w:trPr>
          <w:trHeight w:val="416"/>
        </w:trPr>
        <w:tc>
          <w:tcPr>
            <w:tcW w:w="719" w:type="pct"/>
            <w:shd w:val="clear" w:color="auto" w:fill="auto"/>
          </w:tcPr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t>Vocabulary</w:t>
            </w:r>
          </w:p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t>/5</w:t>
            </w:r>
          </w:p>
        </w:tc>
        <w:tc>
          <w:tcPr>
            <w:tcW w:w="835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Words and expressions are used precisely and deliberately to create vivid images or to enrich details. The voice/tone created is convincing.</w:t>
            </w:r>
          </w:p>
        </w:tc>
        <w:tc>
          <w:tcPr>
            <w:tcW w:w="850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Specific words and expressions show evidence of careful selection. The voice/tone created is distinct.</w:t>
            </w:r>
          </w:p>
          <w:p w:rsidR="00BB0A15" w:rsidRPr="006259E6" w:rsidRDefault="00BB0A15" w:rsidP="00194C83">
            <w:pPr>
              <w:tabs>
                <w:tab w:val="left" w:pos="1291"/>
              </w:tabs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ab/>
            </w:r>
          </w:p>
        </w:tc>
        <w:tc>
          <w:tcPr>
            <w:tcW w:w="914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Words and expressions are generally used adequately to clarify meaning. The voice/tone created may be inconsistent.</w:t>
            </w:r>
          </w:p>
        </w:tc>
        <w:tc>
          <w:tcPr>
            <w:tcW w:w="86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Imprecise words and expressions predominate; specific words, if present, may be improperly used. The voice/tone created is not clearly established.</w:t>
            </w:r>
          </w:p>
        </w:tc>
        <w:tc>
          <w:tcPr>
            <w:tcW w:w="81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>Words and expressions are generally used inaccurately; specific words, if present, are frequently misused. The voice/tone created is not evident.</w:t>
            </w:r>
          </w:p>
        </w:tc>
      </w:tr>
      <w:tr w:rsidR="00BB0A15" w:rsidRPr="006259E6" w:rsidTr="00194C83">
        <w:trPr>
          <w:trHeight w:val="416"/>
        </w:trPr>
        <w:tc>
          <w:tcPr>
            <w:tcW w:w="719" w:type="pct"/>
            <w:shd w:val="clear" w:color="auto" w:fill="auto"/>
          </w:tcPr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t>Conventions</w:t>
            </w:r>
          </w:p>
          <w:p w:rsidR="00BB0A15" w:rsidRPr="006259E6" w:rsidRDefault="00BB0A15" w:rsidP="00194C8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6259E6">
              <w:rPr>
                <w:rFonts w:cs="Arial"/>
                <w:b/>
                <w:color w:val="000000"/>
                <w:sz w:val="18"/>
                <w:szCs w:val="18"/>
              </w:rPr>
              <w:t>/5</w:t>
            </w:r>
          </w:p>
        </w:tc>
        <w:tc>
          <w:tcPr>
            <w:tcW w:w="835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enhanced because it is essentially error-free. </w:t>
            </w:r>
          </w:p>
        </w:tc>
        <w:tc>
          <w:tcPr>
            <w:tcW w:w="850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sustained because it contains only minor convention errors. </w:t>
            </w:r>
          </w:p>
        </w:tc>
        <w:tc>
          <w:tcPr>
            <w:tcW w:w="914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sustained through generally correct use of conventions. </w:t>
            </w:r>
          </w:p>
        </w:tc>
        <w:tc>
          <w:tcPr>
            <w:tcW w:w="86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weakened by the frequently incorrect use of conventions. </w:t>
            </w:r>
          </w:p>
        </w:tc>
        <w:tc>
          <w:tcPr>
            <w:tcW w:w="816" w:type="pct"/>
            <w:shd w:val="clear" w:color="auto" w:fill="auto"/>
          </w:tcPr>
          <w:p w:rsidR="00BB0A15" w:rsidRPr="006259E6" w:rsidRDefault="00BB0A15" w:rsidP="00194C83">
            <w:pPr>
              <w:rPr>
                <w:sz w:val="18"/>
                <w:szCs w:val="18"/>
              </w:rPr>
            </w:pPr>
            <w:r w:rsidRPr="006259E6">
              <w:rPr>
                <w:sz w:val="18"/>
                <w:szCs w:val="18"/>
              </w:rPr>
              <w:t xml:space="preserve">The quality of the writing is impaired by the consistently incorrect use of conventions. </w:t>
            </w:r>
          </w:p>
        </w:tc>
      </w:tr>
      <w:tr w:rsidR="00BB0A15" w:rsidRPr="006259E6" w:rsidTr="00194C83">
        <w:tc>
          <w:tcPr>
            <w:tcW w:w="5000" w:type="pct"/>
            <w:gridSpan w:val="6"/>
            <w:shd w:val="clear" w:color="auto" w:fill="auto"/>
          </w:tcPr>
          <w:p w:rsidR="00BB0A15" w:rsidRPr="006259E6" w:rsidRDefault="00BB0A15" w:rsidP="00194C83">
            <w:pPr>
              <w:spacing w:before="240" w:after="240"/>
              <w:rPr>
                <w:rFonts w:cs="Arial"/>
                <w:color w:val="000000"/>
                <w:sz w:val="20"/>
                <w:szCs w:val="20"/>
              </w:rPr>
            </w:pPr>
            <w:r w:rsidRPr="006259E6">
              <w:rPr>
                <w:rFonts w:cs="Arial"/>
                <w:b/>
                <w:sz w:val="20"/>
                <w:szCs w:val="20"/>
              </w:rPr>
              <w:t>INS Insufficient</w:t>
            </w:r>
            <w:r w:rsidRPr="006259E6">
              <w:rPr>
                <w:rFonts w:cs="Arial"/>
                <w:sz w:val="20"/>
                <w:szCs w:val="20"/>
              </w:rPr>
              <w:t xml:space="preserve"> – </w:t>
            </w:r>
            <w:r w:rsidRPr="006259E6">
              <w:rPr>
                <w:sz w:val="18"/>
                <w:szCs w:val="18"/>
              </w:rPr>
              <w:t>No evidence of an attempt to address the task presented in the assignment, or the student has written so little that it is not possible to assess the Content.</w:t>
            </w:r>
          </w:p>
        </w:tc>
      </w:tr>
      <w:tr w:rsidR="00BB0A15" w:rsidTr="00194C83">
        <w:trPr>
          <w:trHeight w:val="305"/>
        </w:trPr>
        <w:tc>
          <w:tcPr>
            <w:tcW w:w="5000" w:type="pct"/>
            <w:gridSpan w:val="6"/>
            <w:shd w:val="clear" w:color="auto" w:fill="DCFAFC"/>
            <w:vAlign w:val="bottom"/>
          </w:tcPr>
          <w:p w:rsidR="00BB0A15" w:rsidRDefault="00BB0A15" w:rsidP="00194C8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Total:                  /35</w:t>
            </w:r>
          </w:p>
        </w:tc>
      </w:tr>
    </w:tbl>
    <w:p w:rsidR="00BB0A15" w:rsidRDefault="00BB0A15" w:rsidP="00BB0A15">
      <w:pPr>
        <w:pStyle w:val="Body"/>
        <w:tabs>
          <w:tab w:val="left" w:pos="1080"/>
        </w:tabs>
        <w:spacing w:after="120"/>
        <w:rPr>
          <w:rFonts w:asciiTheme="minorHAnsi" w:hAnsiTheme="minorHAnsi" w:cs="Calibri"/>
          <w:noProof/>
          <w:color w:val="auto"/>
          <w:lang w:val="en-CA" w:eastAsia="en-CA"/>
        </w:rPr>
      </w:pPr>
    </w:p>
    <w:p w:rsidR="00BB0A15" w:rsidRDefault="00BB0A15" w:rsidP="00BB0A15">
      <w:pPr>
        <w:spacing w:after="120"/>
        <w:rPr>
          <w:b/>
          <w:bCs/>
          <w:color w:val="FF0000"/>
          <w:lang w:val="en-CA"/>
        </w:rPr>
      </w:pPr>
      <w:r>
        <w:rPr>
          <w:b/>
          <w:bCs/>
          <w:color w:val="FF0000"/>
          <w:lang w:val="en-CA"/>
        </w:rPr>
        <w:t xml:space="preserve">Total of Section </w:t>
      </w:r>
      <w:r>
        <w:rPr>
          <w:b/>
          <w:bCs/>
          <w:color w:val="FF0000"/>
          <w:lang w:val="en-CA"/>
        </w:rPr>
        <w:t>3</w:t>
      </w:r>
      <w:r>
        <w:rPr>
          <w:b/>
          <w:bCs/>
          <w:color w:val="FF0000"/>
          <w:lang w:val="en-CA"/>
        </w:rPr>
        <w:t>:  /35</w:t>
      </w:r>
    </w:p>
    <w:p w:rsidR="00BB0A15" w:rsidRPr="009D2F2E" w:rsidRDefault="00BB0A15" w:rsidP="00210AC8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</w:p>
    <w:p w:rsidR="00210AC8" w:rsidRPr="009D2F2E" w:rsidRDefault="00210AC8" w:rsidP="00210AC8">
      <w:pPr>
        <w:spacing w:after="120"/>
        <w:ind w:right="1161"/>
        <w:rPr>
          <w:rFonts w:ascii="Arial" w:hAnsi="Arial" w:cs="Arial"/>
          <w:b/>
          <w:bCs/>
          <w:color w:val="FF0000"/>
          <w:lang w:val="en-CA"/>
        </w:rPr>
      </w:pPr>
      <w:r w:rsidRPr="009D2F2E">
        <w:rPr>
          <w:rFonts w:ascii="Arial" w:hAnsi="Arial" w:cs="Arial"/>
          <w:b/>
          <w:bCs/>
          <w:lang w:val="en-CA"/>
        </w:rPr>
        <w:t>Student Comments:</w:t>
      </w:r>
    </w:p>
    <w:p w:rsidR="00233F33" w:rsidRPr="00233F33" w:rsidRDefault="00233F33" w:rsidP="00233F33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  <w:r w:rsidRPr="00233F33">
        <w:rPr>
          <w:rFonts w:ascii="Arial" w:hAnsi="Arial" w:cs="Arial"/>
          <w:b/>
          <w:color w:val="0070C0"/>
          <w:sz w:val="24"/>
          <w:szCs w:val="24"/>
        </w:rPr>
        <w:t>(   )</w:t>
      </w:r>
    </w:p>
    <w:p w:rsidR="00210AC8" w:rsidRDefault="00210AC8" w:rsidP="00F11781">
      <w:pPr>
        <w:pStyle w:val="ListParagraph"/>
        <w:numPr>
          <w:ilvl w:val="0"/>
          <w:numId w:val="1"/>
        </w:numPr>
        <w:spacing w:after="0" w:line="240" w:lineRule="auto"/>
        <w:ind w:right="1161"/>
        <w:rPr>
          <w:rFonts w:ascii="Arial" w:hAnsi="Arial" w:cs="Arial"/>
          <w:color w:val="000000"/>
          <w:lang w:val="en-CA"/>
        </w:rPr>
      </w:pPr>
      <w:r w:rsidRPr="009D2F2E">
        <w:rPr>
          <w:rFonts w:ascii="Arial" w:hAnsi="Arial" w:cs="Arial"/>
          <w:b/>
          <w:color w:val="244061"/>
          <w:lang w:val="en-CA"/>
        </w:rPr>
        <w:t>Be sure to save your file to your folder before submitt</w:t>
      </w:r>
      <w:r w:rsidR="009E669A">
        <w:rPr>
          <w:rFonts w:ascii="Arial" w:hAnsi="Arial" w:cs="Arial"/>
          <w:b/>
          <w:color w:val="244061"/>
          <w:lang w:val="en-CA"/>
        </w:rPr>
        <w:t xml:space="preserve">ing it to the LA9 Assignment </w:t>
      </w:r>
      <w:r w:rsidR="00631FD1">
        <w:rPr>
          <w:rFonts w:ascii="Arial" w:hAnsi="Arial" w:cs="Arial"/>
          <w:b/>
          <w:color w:val="244061"/>
          <w:lang w:val="en-CA"/>
        </w:rPr>
        <w:t>7</w:t>
      </w:r>
      <w:r w:rsidR="009E669A">
        <w:rPr>
          <w:rFonts w:ascii="Arial" w:hAnsi="Arial" w:cs="Arial"/>
          <w:b/>
          <w:color w:val="244061"/>
          <w:lang w:val="en-CA"/>
        </w:rPr>
        <w:t>-</w:t>
      </w:r>
      <w:r w:rsidR="00FA3D2E">
        <w:rPr>
          <w:rFonts w:ascii="Arial" w:hAnsi="Arial" w:cs="Arial"/>
          <w:b/>
          <w:color w:val="244061"/>
          <w:lang w:val="en-CA"/>
        </w:rPr>
        <w:t>5</w:t>
      </w:r>
      <w:r w:rsidRPr="009D2F2E">
        <w:rPr>
          <w:rFonts w:ascii="Arial" w:hAnsi="Arial" w:cs="Arial"/>
          <w:b/>
          <w:color w:val="244061"/>
          <w:lang w:val="en-CA"/>
        </w:rPr>
        <w:t xml:space="preserve"> Submission Box: </w:t>
      </w:r>
      <w:r w:rsidRPr="009D2F2E">
        <w:rPr>
          <w:rFonts w:ascii="Arial" w:hAnsi="Arial" w:cs="Arial"/>
          <w:color w:val="365F91"/>
          <w:lang w:val="en-CA"/>
        </w:rPr>
        <w:t xml:space="preserve"> </w:t>
      </w:r>
      <w:r w:rsidRPr="009D2F2E">
        <w:rPr>
          <w:rFonts w:ascii="Arial" w:hAnsi="Arial" w:cs="Arial"/>
          <w:color w:val="000000"/>
          <w:lang w:val="en-CA"/>
        </w:rPr>
        <w:t>(</w:t>
      </w:r>
      <w:r w:rsidRPr="009D2F2E">
        <w:rPr>
          <w:rFonts w:ascii="Arial" w:hAnsi="Arial" w:cs="Arial"/>
          <w:color w:val="000000"/>
          <w:highlight w:val="yellow"/>
          <w:lang w:val="en-CA"/>
        </w:rPr>
        <w:t>YOURNAME)la9</w:t>
      </w:r>
      <w:r w:rsidRPr="00FA3D2E">
        <w:rPr>
          <w:rFonts w:ascii="Arial" w:hAnsi="Arial" w:cs="Arial"/>
          <w:color w:val="000000"/>
          <w:highlight w:val="yellow"/>
          <w:lang w:val="en-CA"/>
        </w:rPr>
        <w:t>-</w:t>
      </w:r>
      <w:r w:rsidR="00631FD1">
        <w:rPr>
          <w:rFonts w:ascii="Arial" w:hAnsi="Arial" w:cs="Arial"/>
          <w:color w:val="000000"/>
          <w:highlight w:val="yellow"/>
          <w:lang w:val="en-CA"/>
        </w:rPr>
        <w:t>7</w:t>
      </w:r>
      <w:r w:rsidRPr="00FA3D2E">
        <w:rPr>
          <w:rFonts w:ascii="Arial" w:hAnsi="Arial" w:cs="Arial"/>
          <w:color w:val="000000"/>
          <w:highlight w:val="yellow"/>
          <w:lang w:val="en-CA"/>
        </w:rPr>
        <w:t>-</w:t>
      </w:r>
      <w:r w:rsidR="00FA3D2E" w:rsidRPr="00FA3D2E">
        <w:rPr>
          <w:rFonts w:ascii="Arial" w:hAnsi="Arial" w:cs="Arial"/>
          <w:color w:val="000000"/>
          <w:highlight w:val="yellow"/>
          <w:lang w:val="en-CA"/>
        </w:rPr>
        <w:t>5</w:t>
      </w:r>
    </w:p>
    <w:p w:rsidR="006E7883" w:rsidRPr="00A7324A" w:rsidRDefault="006E7883" w:rsidP="006E7883">
      <w:pPr>
        <w:numPr>
          <w:ilvl w:val="0"/>
          <w:numId w:val="1"/>
        </w:numPr>
        <w:pBdr>
          <w:bottom w:val="single" w:sz="12" w:space="1" w:color="auto"/>
        </w:pBdr>
        <w:spacing w:after="120" w:line="240" w:lineRule="auto"/>
        <w:rPr>
          <w:rFonts w:ascii="Verdana" w:hAnsi="Verdana"/>
          <w:b/>
          <w:color w:val="17365D"/>
          <w:sz w:val="20"/>
          <w:szCs w:val="20"/>
        </w:rPr>
      </w:pPr>
      <w:r w:rsidRPr="00A7324A">
        <w:rPr>
          <w:rStyle w:val="bodytext1"/>
          <w:b/>
          <w:color w:val="17365D"/>
        </w:rPr>
        <w:t xml:space="preserve">Check the </w:t>
      </w:r>
      <w:r w:rsidRPr="00A7324A">
        <w:rPr>
          <w:rFonts w:ascii="Verdana" w:hAnsi="Verdana"/>
          <w:color w:val="244061"/>
          <w:sz w:val="20"/>
          <w:szCs w:val="20"/>
        </w:rPr>
        <w:t>Submission page</w:t>
      </w:r>
      <w:r w:rsidRPr="00A7324A">
        <w:rPr>
          <w:rStyle w:val="BalloonTextChar"/>
          <w:rFonts w:ascii="Verdana" w:hAnsi="Verdana"/>
          <w:b/>
          <w:color w:val="17365D"/>
          <w:sz w:val="20"/>
          <w:szCs w:val="20"/>
        </w:rPr>
        <w:t xml:space="preserve"> </w:t>
      </w:r>
      <w:r w:rsidRPr="00A7324A">
        <w:rPr>
          <w:rStyle w:val="bodytext1"/>
          <w:b/>
          <w:color w:val="17365D"/>
        </w:rPr>
        <w:t xml:space="preserve">again </w:t>
      </w:r>
      <w:r>
        <w:rPr>
          <w:rStyle w:val="bodytext1"/>
          <w:color w:val="17365D"/>
        </w:rPr>
        <w:t>in a few</w:t>
      </w:r>
      <w:r w:rsidRPr="00A7324A">
        <w:rPr>
          <w:rStyle w:val="bodytext1"/>
          <w:color w:val="17365D"/>
        </w:rPr>
        <w:t xml:space="preserve"> days to retrieve your marked assignment and review the feedback from your teacher.  </w:t>
      </w:r>
    </w:p>
    <w:p w:rsidR="006E7883" w:rsidRDefault="006E7883" w:rsidP="00210AC8">
      <w:pPr>
        <w:spacing w:after="120"/>
        <w:ind w:left="1026" w:right="1161" w:hanging="1026"/>
        <w:rPr>
          <w:rFonts w:ascii="Arial" w:hAnsi="Arial" w:cs="Arial"/>
          <w:b/>
          <w:lang w:val="en-CA"/>
        </w:rPr>
      </w:pPr>
    </w:p>
    <w:p w:rsidR="00210AC8" w:rsidRPr="009D2F2E" w:rsidRDefault="004C70C7" w:rsidP="00210AC8">
      <w:pPr>
        <w:spacing w:after="120"/>
        <w:ind w:left="1026" w:right="1161" w:hanging="1026"/>
        <w:rPr>
          <w:rFonts w:ascii="Arial" w:hAnsi="Arial" w:cs="Arial"/>
          <w:b/>
          <w:bCs/>
          <w:color w:val="FF0000"/>
          <w:lang w:val="en-CA"/>
        </w:rPr>
      </w:pPr>
      <w:r>
        <w:rPr>
          <w:rFonts w:ascii="Arial" w:hAnsi="Arial" w:cs="Arial"/>
          <w:b/>
          <w:bCs/>
          <w:color w:val="FF0000"/>
          <w:lang w:val="en-CA"/>
        </w:rPr>
        <w:t>Assignment Total:  (   /</w:t>
      </w:r>
      <w:r w:rsidR="002B4E41">
        <w:rPr>
          <w:rFonts w:ascii="Arial" w:hAnsi="Arial" w:cs="Arial"/>
          <w:b/>
          <w:bCs/>
          <w:color w:val="FF0000"/>
          <w:lang w:val="en-CA"/>
        </w:rPr>
        <w:t>95</w:t>
      </w:r>
      <w:r w:rsidR="00210AC8" w:rsidRPr="009D2F2E">
        <w:rPr>
          <w:rFonts w:ascii="Arial" w:hAnsi="Arial" w:cs="Arial"/>
          <w:b/>
          <w:bCs/>
          <w:color w:val="FF0000"/>
          <w:lang w:val="en-CA"/>
        </w:rPr>
        <w:t xml:space="preserve">) = Percent:  </w:t>
      </w:r>
      <w:proofErr w:type="gramStart"/>
      <w:r w:rsidR="00210AC8" w:rsidRPr="009D2F2E">
        <w:rPr>
          <w:rFonts w:ascii="Arial" w:hAnsi="Arial" w:cs="Arial"/>
          <w:b/>
          <w:bCs/>
          <w:color w:val="FF0000"/>
          <w:lang w:val="en-CA"/>
        </w:rPr>
        <w:t>(  %</w:t>
      </w:r>
      <w:proofErr w:type="gramEnd"/>
      <w:r w:rsidR="00210AC8" w:rsidRPr="009D2F2E">
        <w:rPr>
          <w:rFonts w:ascii="Arial" w:hAnsi="Arial" w:cs="Arial"/>
          <w:b/>
          <w:bCs/>
          <w:color w:val="FF0000"/>
          <w:lang w:val="en-CA"/>
        </w:rPr>
        <w:t>)</w:t>
      </w:r>
    </w:p>
    <w:p w:rsidR="00210AC8" w:rsidRPr="009D2F2E" w:rsidRDefault="00210AC8" w:rsidP="00210AC8">
      <w:pPr>
        <w:spacing w:after="120"/>
        <w:ind w:left="1026" w:right="1161" w:hanging="1026"/>
        <w:rPr>
          <w:rFonts w:ascii="Arial" w:hAnsi="Arial" w:cs="Arial"/>
          <w:b/>
          <w:bCs/>
          <w:lang w:val="en-CA"/>
        </w:rPr>
      </w:pPr>
      <w:r w:rsidRPr="009D2F2E">
        <w:rPr>
          <w:rFonts w:ascii="Arial" w:hAnsi="Arial" w:cs="Arial"/>
          <w:b/>
          <w:bCs/>
          <w:lang w:val="en-CA"/>
        </w:rPr>
        <w:t>Teacher Comments:</w:t>
      </w:r>
    </w:p>
    <w:p w:rsidR="00233F33" w:rsidRDefault="00233F33" w:rsidP="00233F33">
      <w:pPr>
        <w:spacing w:after="120"/>
        <w:rPr>
          <w:rFonts w:ascii="Arial" w:hAnsi="Arial" w:cs="Arial"/>
          <w:b/>
          <w:bCs/>
          <w:color w:val="FF0000"/>
          <w:sz w:val="24"/>
          <w:szCs w:val="24"/>
          <w:lang w:val="en-CA"/>
        </w:rPr>
      </w:pPr>
      <w:r w:rsidRPr="001A410B">
        <w:rPr>
          <w:rFonts w:ascii="Arial" w:hAnsi="Arial" w:cs="Arial"/>
          <w:b/>
          <w:color w:val="0070C0"/>
          <w:sz w:val="24"/>
          <w:szCs w:val="24"/>
        </w:rPr>
        <w:t>(   )</w:t>
      </w:r>
    </w:p>
    <w:p w:rsidR="00652B53" w:rsidRPr="009D2F2E" w:rsidRDefault="00652B53" w:rsidP="00210AC8">
      <w:pPr>
        <w:rPr>
          <w:rFonts w:ascii="Arial" w:hAnsi="Arial" w:cs="Arial"/>
        </w:rPr>
      </w:pPr>
    </w:p>
    <w:sectPr w:rsidR="00652B53" w:rsidRPr="009D2F2E" w:rsidSect="00F502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Sans Serif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altName w:val="Sans Serif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65C0"/>
    <w:multiLevelType w:val="multilevel"/>
    <w:tmpl w:val="8E8C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46260"/>
    <w:multiLevelType w:val="multilevel"/>
    <w:tmpl w:val="9CAA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705377"/>
    <w:multiLevelType w:val="hybridMultilevel"/>
    <w:tmpl w:val="8C3660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713D9"/>
    <w:multiLevelType w:val="multilevel"/>
    <w:tmpl w:val="599E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77762"/>
    <w:multiLevelType w:val="hybridMultilevel"/>
    <w:tmpl w:val="EB7CB5D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F694518"/>
    <w:multiLevelType w:val="hybridMultilevel"/>
    <w:tmpl w:val="F49EFA1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FCB7420"/>
    <w:multiLevelType w:val="hybridMultilevel"/>
    <w:tmpl w:val="5418AC6E"/>
    <w:lvl w:ilvl="0" w:tplc="7B864C8E">
      <w:start w:val="1"/>
      <w:numFmt w:val="lowerRoman"/>
      <w:lvlText w:val="%1."/>
      <w:lvlJc w:val="left"/>
      <w:pPr>
        <w:ind w:left="1080" w:hanging="360"/>
      </w:pPr>
      <w:rPr>
        <w:rFonts w:asciiTheme="minorHAnsi" w:eastAsia="Times New Roman" w:hAnsiTheme="minorHAnsi" w:cs="Calibri"/>
        <w:color w:val="0D0D0D" w:themeColor="text1" w:themeTint="F2"/>
      </w:rPr>
    </w:lvl>
    <w:lvl w:ilvl="1" w:tplc="10090019" w:tentative="1">
      <w:start w:val="1"/>
      <w:numFmt w:val="lowerLetter"/>
      <w:lvlText w:val="%2."/>
      <w:lvlJc w:val="left"/>
      <w:pPr>
        <w:ind w:left="1033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1753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473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193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3913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633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353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073" w:hanging="180"/>
      </w:pPr>
      <w:rPr>
        <w:rFonts w:cs="Times New Roman"/>
      </w:rPr>
    </w:lvl>
  </w:abstractNum>
  <w:abstractNum w:abstractNumId="7" w15:restartNumberingAfterBreak="0">
    <w:nsid w:val="32477FE8"/>
    <w:multiLevelType w:val="multilevel"/>
    <w:tmpl w:val="83F8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B068A9"/>
    <w:multiLevelType w:val="hybridMultilevel"/>
    <w:tmpl w:val="F9C49180"/>
    <w:lvl w:ilvl="0" w:tplc="5C2A4E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806611B"/>
    <w:multiLevelType w:val="hybridMultilevel"/>
    <w:tmpl w:val="24CE59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C2590"/>
    <w:multiLevelType w:val="hybridMultilevel"/>
    <w:tmpl w:val="E82448CA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5962F8"/>
    <w:multiLevelType w:val="hybridMultilevel"/>
    <w:tmpl w:val="A46679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66D31"/>
    <w:multiLevelType w:val="hybridMultilevel"/>
    <w:tmpl w:val="E7F896F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18879CE"/>
    <w:multiLevelType w:val="hybridMultilevel"/>
    <w:tmpl w:val="D40EA3C0"/>
    <w:lvl w:ilvl="0" w:tplc="98522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E3414"/>
    <w:multiLevelType w:val="hybridMultilevel"/>
    <w:tmpl w:val="22268F2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78E63EB"/>
    <w:multiLevelType w:val="multilevel"/>
    <w:tmpl w:val="E79C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D3161E"/>
    <w:multiLevelType w:val="hybridMultilevel"/>
    <w:tmpl w:val="845A1A5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D2D7F46"/>
    <w:multiLevelType w:val="multilevel"/>
    <w:tmpl w:val="D48CA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B84C8E"/>
    <w:multiLevelType w:val="hybridMultilevel"/>
    <w:tmpl w:val="2F7A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33D34"/>
    <w:multiLevelType w:val="hybridMultilevel"/>
    <w:tmpl w:val="76DE9A50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6"/>
  </w:num>
  <w:num w:numId="5">
    <w:abstractNumId w:val="12"/>
  </w:num>
  <w:num w:numId="6">
    <w:abstractNumId w:val="11"/>
  </w:num>
  <w:num w:numId="7">
    <w:abstractNumId w:val="6"/>
  </w:num>
  <w:num w:numId="8">
    <w:abstractNumId w:val="5"/>
  </w:num>
  <w:num w:numId="9">
    <w:abstractNumId w:val="10"/>
  </w:num>
  <w:num w:numId="10">
    <w:abstractNumId w:val="19"/>
  </w:num>
  <w:num w:numId="11">
    <w:abstractNumId w:val="14"/>
  </w:num>
  <w:num w:numId="12">
    <w:abstractNumId w:val="4"/>
  </w:num>
  <w:num w:numId="13">
    <w:abstractNumId w:val="17"/>
  </w:num>
  <w:num w:numId="14">
    <w:abstractNumId w:val="15"/>
  </w:num>
  <w:num w:numId="15">
    <w:abstractNumId w:val="3"/>
  </w:num>
  <w:num w:numId="16">
    <w:abstractNumId w:val="7"/>
  </w:num>
  <w:num w:numId="17">
    <w:abstractNumId w:val="1"/>
  </w:num>
  <w:num w:numId="18">
    <w:abstractNumId w:val="0"/>
  </w:num>
  <w:num w:numId="19">
    <w:abstractNumId w:val="13"/>
  </w:num>
  <w:num w:numId="20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B1E45"/>
    <w:rsid w:val="00077A7C"/>
    <w:rsid w:val="000814DC"/>
    <w:rsid w:val="00081F1C"/>
    <w:rsid w:val="000C3E6A"/>
    <w:rsid w:val="00112414"/>
    <w:rsid w:val="00113640"/>
    <w:rsid w:val="0013288D"/>
    <w:rsid w:val="00150786"/>
    <w:rsid w:val="00161F59"/>
    <w:rsid w:val="0019619D"/>
    <w:rsid w:val="001A410B"/>
    <w:rsid w:val="001C0428"/>
    <w:rsid w:val="001C2E24"/>
    <w:rsid w:val="001D1608"/>
    <w:rsid w:val="001E6CDB"/>
    <w:rsid w:val="00210AC8"/>
    <w:rsid w:val="002245F9"/>
    <w:rsid w:val="00233F33"/>
    <w:rsid w:val="00254E85"/>
    <w:rsid w:val="00277848"/>
    <w:rsid w:val="002A30FD"/>
    <w:rsid w:val="002A63F5"/>
    <w:rsid w:val="002B4E41"/>
    <w:rsid w:val="002E0B1E"/>
    <w:rsid w:val="00305F61"/>
    <w:rsid w:val="00307575"/>
    <w:rsid w:val="00310B02"/>
    <w:rsid w:val="003139BE"/>
    <w:rsid w:val="003511B5"/>
    <w:rsid w:val="003C0901"/>
    <w:rsid w:val="003F1D11"/>
    <w:rsid w:val="00472E72"/>
    <w:rsid w:val="004873C0"/>
    <w:rsid w:val="004C70C7"/>
    <w:rsid w:val="004E11BE"/>
    <w:rsid w:val="004F499E"/>
    <w:rsid w:val="00507BD5"/>
    <w:rsid w:val="005143B7"/>
    <w:rsid w:val="00537F3F"/>
    <w:rsid w:val="005447CB"/>
    <w:rsid w:val="005646CA"/>
    <w:rsid w:val="005932F3"/>
    <w:rsid w:val="005A06D3"/>
    <w:rsid w:val="005E212F"/>
    <w:rsid w:val="006128AF"/>
    <w:rsid w:val="00631FD1"/>
    <w:rsid w:val="00647E49"/>
    <w:rsid w:val="00652B53"/>
    <w:rsid w:val="006746A7"/>
    <w:rsid w:val="006D46D5"/>
    <w:rsid w:val="006E2248"/>
    <w:rsid w:val="006E2933"/>
    <w:rsid w:val="006E7442"/>
    <w:rsid w:val="006E7883"/>
    <w:rsid w:val="007116F0"/>
    <w:rsid w:val="00721CE6"/>
    <w:rsid w:val="00724F60"/>
    <w:rsid w:val="007347A3"/>
    <w:rsid w:val="00753829"/>
    <w:rsid w:val="00762851"/>
    <w:rsid w:val="00785671"/>
    <w:rsid w:val="007A1E67"/>
    <w:rsid w:val="007A7742"/>
    <w:rsid w:val="007C5789"/>
    <w:rsid w:val="007D2E55"/>
    <w:rsid w:val="007D5296"/>
    <w:rsid w:val="007D7559"/>
    <w:rsid w:val="007E493E"/>
    <w:rsid w:val="007E5D24"/>
    <w:rsid w:val="008422A1"/>
    <w:rsid w:val="008915F8"/>
    <w:rsid w:val="008A07B1"/>
    <w:rsid w:val="008F09A4"/>
    <w:rsid w:val="00925FD3"/>
    <w:rsid w:val="00940403"/>
    <w:rsid w:val="00964E22"/>
    <w:rsid w:val="00971FF9"/>
    <w:rsid w:val="00980CAD"/>
    <w:rsid w:val="0098766F"/>
    <w:rsid w:val="009D2F2E"/>
    <w:rsid w:val="009D5DF7"/>
    <w:rsid w:val="009E669A"/>
    <w:rsid w:val="009F2BCF"/>
    <w:rsid w:val="009F3627"/>
    <w:rsid w:val="00A358CE"/>
    <w:rsid w:val="00A74D2E"/>
    <w:rsid w:val="00A836B9"/>
    <w:rsid w:val="00A94070"/>
    <w:rsid w:val="00AB38C2"/>
    <w:rsid w:val="00AC2096"/>
    <w:rsid w:val="00AF4ED5"/>
    <w:rsid w:val="00B22AE1"/>
    <w:rsid w:val="00B233BC"/>
    <w:rsid w:val="00B26704"/>
    <w:rsid w:val="00B66D2B"/>
    <w:rsid w:val="00B75A50"/>
    <w:rsid w:val="00BA3EF7"/>
    <w:rsid w:val="00BB0A15"/>
    <w:rsid w:val="00BB1251"/>
    <w:rsid w:val="00BC5179"/>
    <w:rsid w:val="00BD4258"/>
    <w:rsid w:val="00C0451F"/>
    <w:rsid w:val="00C155D4"/>
    <w:rsid w:val="00C53EBE"/>
    <w:rsid w:val="00C724E8"/>
    <w:rsid w:val="00CB1E45"/>
    <w:rsid w:val="00CD33CD"/>
    <w:rsid w:val="00D00080"/>
    <w:rsid w:val="00D008AD"/>
    <w:rsid w:val="00D05443"/>
    <w:rsid w:val="00D1113B"/>
    <w:rsid w:val="00D1546D"/>
    <w:rsid w:val="00D205E7"/>
    <w:rsid w:val="00D365EB"/>
    <w:rsid w:val="00D73658"/>
    <w:rsid w:val="00D85562"/>
    <w:rsid w:val="00DA27DA"/>
    <w:rsid w:val="00DD59F7"/>
    <w:rsid w:val="00DD6D9C"/>
    <w:rsid w:val="00E15F9C"/>
    <w:rsid w:val="00E23225"/>
    <w:rsid w:val="00E302F6"/>
    <w:rsid w:val="00E50C20"/>
    <w:rsid w:val="00E51CA8"/>
    <w:rsid w:val="00E5395E"/>
    <w:rsid w:val="00E73B70"/>
    <w:rsid w:val="00E74C35"/>
    <w:rsid w:val="00E772CF"/>
    <w:rsid w:val="00E8229B"/>
    <w:rsid w:val="00F05A87"/>
    <w:rsid w:val="00F11781"/>
    <w:rsid w:val="00F272DF"/>
    <w:rsid w:val="00F340DD"/>
    <w:rsid w:val="00F452C5"/>
    <w:rsid w:val="00F502DC"/>
    <w:rsid w:val="00F532BD"/>
    <w:rsid w:val="00F60FD2"/>
    <w:rsid w:val="00F70E37"/>
    <w:rsid w:val="00F87AEE"/>
    <w:rsid w:val="00FA3D2E"/>
    <w:rsid w:val="00FB3B29"/>
    <w:rsid w:val="00FD584B"/>
    <w:rsid w:val="00FF2933"/>
    <w:rsid w:val="00FF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FA89FE7-16D2-48D4-9D87-6E26A9FC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color w:val="000000" w:themeColor="text1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1E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B1E45"/>
    <w:rPr>
      <w:rFonts w:cs="Times New Roman"/>
      <w:b/>
      <w:bCs/>
    </w:rPr>
  </w:style>
  <w:style w:type="table" w:styleId="TableGrid">
    <w:name w:val="Table Grid"/>
    <w:basedOn w:val="TableNormal"/>
    <w:uiPriority w:val="59"/>
    <w:rsid w:val="00D008A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08AD"/>
    <w:pPr>
      <w:ind w:left="720"/>
      <w:contextualSpacing/>
    </w:pPr>
  </w:style>
  <w:style w:type="character" w:customStyle="1" w:styleId="assignmentfile">
    <w:name w:val="assignmentfile"/>
    <w:basedOn w:val="DefaultParagraphFont"/>
    <w:rsid w:val="00E15F9C"/>
    <w:rPr>
      <w:rFonts w:cs="Times New Roman"/>
    </w:rPr>
  </w:style>
  <w:style w:type="character" w:customStyle="1" w:styleId="assignmenttext">
    <w:name w:val="assignmenttext"/>
    <w:basedOn w:val="DefaultParagraphFont"/>
    <w:rsid w:val="00F05A8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06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3627"/>
    <w:rPr>
      <w:rFonts w:cs="Times New Roman"/>
      <w:color w:val="0000FF"/>
      <w:u w:val="single"/>
    </w:rPr>
  </w:style>
  <w:style w:type="paragraph" w:customStyle="1" w:styleId="Body">
    <w:name w:val="Body"/>
    <w:basedOn w:val="Normal"/>
    <w:rsid w:val="009F3627"/>
    <w:pPr>
      <w:overflowPunct w:val="0"/>
      <w:autoSpaceDE w:val="0"/>
      <w:autoSpaceDN w:val="0"/>
      <w:adjustRightInd w:val="0"/>
      <w:spacing w:after="0" w:line="240" w:lineRule="atLeast"/>
      <w:textAlignment w:val="baseline"/>
    </w:pPr>
    <w:rPr>
      <w:rFonts w:ascii="Arial" w:hAnsi="Arial"/>
      <w:color w:val="000000"/>
      <w:sz w:val="24"/>
      <w:szCs w:val="20"/>
    </w:rPr>
  </w:style>
  <w:style w:type="character" w:customStyle="1" w:styleId="bodytext1">
    <w:name w:val="bodytext1"/>
    <w:basedOn w:val="DefaultParagraphFont"/>
    <w:rsid w:val="009F3627"/>
    <w:rPr>
      <w:rFonts w:ascii="Verdana" w:hAnsi="Verdan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0757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7575"/>
    <w:pPr>
      <w:spacing w:after="0" w:line="240" w:lineRule="auto"/>
      <w:ind w:firstLine="360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07575"/>
    <w:rPr>
      <w:rFonts w:eastAsiaTheme="minorEastAsia" w:cs="Times New Roman"/>
      <w:color w:val="auto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307575"/>
    <w:pPr>
      <w:spacing w:after="0" w:line="240" w:lineRule="auto"/>
    </w:pPr>
    <w:rPr>
      <w:rFonts w:ascii="Georgia" w:hAnsi="Georgia" w:cs="Consolas"/>
      <w:color w:val="17365D" w:themeColor="text2" w:themeShade="BF"/>
      <w:sz w:val="24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307575"/>
    <w:rPr>
      <w:rFonts w:ascii="Georgia" w:hAnsi="Georgia" w:cs="Consolas"/>
      <w:color w:val="17365D" w:themeColor="text2" w:themeShade="BF"/>
      <w:sz w:val="21"/>
      <w:szCs w:val="21"/>
      <w:lang w:val="en-CA" w:eastAsia="x-none"/>
    </w:rPr>
  </w:style>
  <w:style w:type="character" w:styleId="Emphasis">
    <w:name w:val="Emphasis"/>
    <w:basedOn w:val="DefaultParagraphFont"/>
    <w:uiPriority w:val="20"/>
    <w:qFormat/>
    <w:rsid w:val="003511B5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0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0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12323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burlet</dc:creator>
  <cp:keywords/>
  <dc:description/>
  <cp:lastModifiedBy>Cheryl Frose</cp:lastModifiedBy>
  <cp:revision>5</cp:revision>
  <cp:lastPrinted>2011-09-29T19:32:00Z</cp:lastPrinted>
  <dcterms:created xsi:type="dcterms:W3CDTF">2018-06-22T21:16:00Z</dcterms:created>
  <dcterms:modified xsi:type="dcterms:W3CDTF">2018-06-29T14:00:00Z</dcterms:modified>
</cp:coreProperties>
</file>