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774"/>
        <w:gridCol w:w="1744"/>
        <w:gridCol w:w="1517"/>
        <w:gridCol w:w="1517"/>
      </w:tblGrid>
      <w:tr w:rsidR="00122291" w:rsidRPr="00E74AF1" w:rsidTr="00344F55">
        <w:tc>
          <w:tcPr>
            <w:tcW w:w="7607" w:type="dxa"/>
            <w:gridSpan w:val="5"/>
          </w:tcPr>
          <w:p w:rsidR="00122291" w:rsidRPr="00E74AF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i/>
                <w:sz w:val="24"/>
                <w:szCs w:val="24"/>
              </w:rPr>
              <w:t>Assessment Rubric</w:t>
            </w:r>
          </w:p>
        </w:tc>
      </w:tr>
      <w:tr w:rsidR="00122291" w:rsidRPr="00E74AF1" w:rsidTr="00344F55">
        <w:tc>
          <w:tcPr>
            <w:tcW w:w="1055" w:type="dxa"/>
            <w:vAlign w:val="center"/>
          </w:tcPr>
          <w:p w:rsidR="00122291" w:rsidRPr="00E74AF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1774" w:type="dxa"/>
          </w:tcPr>
          <w:p w:rsidR="0012229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122291" w:rsidRPr="00E74AF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Excellent</w:t>
            </w:r>
          </w:p>
        </w:tc>
        <w:tc>
          <w:tcPr>
            <w:tcW w:w="1744" w:type="dxa"/>
          </w:tcPr>
          <w:p w:rsidR="0012229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  <w:p w:rsidR="00122291" w:rsidRPr="00E74AF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Proficient</w:t>
            </w:r>
          </w:p>
        </w:tc>
        <w:tc>
          <w:tcPr>
            <w:tcW w:w="1517" w:type="dxa"/>
          </w:tcPr>
          <w:p w:rsidR="0012229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  <w:p w:rsidR="00122291" w:rsidRPr="00E74AF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Adequate</w:t>
            </w:r>
          </w:p>
        </w:tc>
        <w:tc>
          <w:tcPr>
            <w:tcW w:w="1517" w:type="dxa"/>
          </w:tcPr>
          <w:p w:rsidR="0012229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122291" w:rsidRPr="00E74AF1" w:rsidRDefault="00122291" w:rsidP="00344F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4AF1">
              <w:rPr>
                <w:rFonts w:cstheme="minorHAnsi"/>
                <w:b/>
                <w:sz w:val="24"/>
                <w:szCs w:val="24"/>
              </w:rPr>
              <w:t>Limited</w:t>
            </w:r>
          </w:p>
        </w:tc>
      </w:tr>
      <w:tr w:rsidR="00122291" w:rsidRPr="00083A57" w:rsidTr="00344F55">
        <w:trPr>
          <w:trHeight w:val="1232"/>
        </w:trPr>
        <w:tc>
          <w:tcPr>
            <w:tcW w:w="1055" w:type="dxa"/>
          </w:tcPr>
          <w:p w:rsidR="00122291" w:rsidRPr="00E74AF1" w:rsidRDefault="00122291" w:rsidP="00344F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Timeline</w:t>
            </w:r>
          </w:p>
        </w:tc>
        <w:tc>
          <w:tcPr>
            <w:tcW w:w="1774" w:type="dxa"/>
          </w:tcPr>
          <w:p w:rsidR="00122291" w:rsidRPr="00083A57" w:rsidRDefault="00122291" w:rsidP="00344F55">
            <w:pPr>
              <w:rPr>
                <w:rFonts w:cstheme="minorHAnsi"/>
              </w:rPr>
            </w:pPr>
            <w:r w:rsidRPr="00083A57">
              <w:rPr>
                <w:rFonts w:cstheme="minorHAnsi"/>
              </w:rPr>
              <w:t>Identification and description of events is accurate and comprehensive.</w:t>
            </w:r>
          </w:p>
        </w:tc>
        <w:tc>
          <w:tcPr>
            <w:tcW w:w="1744" w:type="dxa"/>
          </w:tcPr>
          <w:p w:rsidR="00122291" w:rsidRPr="00083A57" w:rsidRDefault="00122291" w:rsidP="00344F55">
            <w:pPr>
              <w:rPr>
                <w:rFonts w:cstheme="minorHAnsi"/>
              </w:rPr>
            </w:pPr>
            <w:r w:rsidRPr="00083A57">
              <w:rPr>
                <w:rFonts w:cstheme="minorHAnsi"/>
              </w:rPr>
              <w:t>Identification and description of events is appropriate and thorough.</w:t>
            </w:r>
          </w:p>
        </w:tc>
        <w:tc>
          <w:tcPr>
            <w:tcW w:w="1517" w:type="dxa"/>
          </w:tcPr>
          <w:p w:rsidR="00122291" w:rsidRPr="00083A57" w:rsidRDefault="00122291" w:rsidP="00344F55">
            <w:pPr>
              <w:rPr>
                <w:rFonts w:cstheme="minorHAnsi"/>
              </w:rPr>
            </w:pPr>
            <w:r w:rsidRPr="00083A57">
              <w:rPr>
                <w:rFonts w:cstheme="minorHAnsi"/>
              </w:rPr>
              <w:t>Identification and description of events is general and superficial.</w:t>
            </w:r>
          </w:p>
        </w:tc>
        <w:tc>
          <w:tcPr>
            <w:tcW w:w="1517" w:type="dxa"/>
          </w:tcPr>
          <w:p w:rsidR="00122291" w:rsidRPr="00083A57" w:rsidRDefault="00122291" w:rsidP="00344F55">
            <w:pPr>
              <w:rPr>
                <w:rFonts w:cstheme="minorHAnsi"/>
              </w:rPr>
            </w:pPr>
            <w:r w:rsidRPr="00083A57">
              <w:rPr>
                <w:rFonts w:cstheme="minorHAnsi"/>
              </w:rPr>
              <w:t>Identification and description of events is inaccurate and/or weak.</w:t>
            </w:r>
          </w:p>
        </w:tc>
      </w:tr>
      <w:tr w:rsidR="00122291" w:rsidRPr="00083A57" w:rsidTr="00344F55">
        <w:trPr>
          <w:trHeight w:val="1898"/>
        </w:trPr>
        <w:tc>
          <w:tcPr>
            <w:tcW w:w="1055" w:type="dxa"/>
          </w:tcPr>
          <w:p w:rsidR="00122291" w:rsidRDefault="00122291" w:rsidP="00344F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</w:t>
            </w:r>
          </w:p>
        </w:tc>
        <w:tc>
          <w:tcPr>
            <w:tcW w:w="1774" w:type="dxa"/>
          </w:tcPr>
          <w:p w:rsidR="00122291" w:rsidRPr="00083A57" w:rsidRDefault="00122291" w:rsidP="00344F55">
            <w:pPr>
              <w:rPr>
                <w:rFonts w:cstheme="minorHAnsi"/>
              </w:rPr>
            </w:pPr>
            <w:r w:rsidRPr="00083A57">
              <w:rPr>
                <w:rFonts w:cstheme="minorHAnsi"/>
              </w:rPr>
              <w:t>Explanation of most significant event is clear and effective.</w:t>
            </w:r>
          </w:p>
        </w:tc>
        <w:tc>
          <w:tcPr>
            <w:tcW w:w="1744" w:type="dxa"/>
          </w:tcPr>
          <w:p w:rsidR="00122291" w:rsidRPr="00083A57" w:rsidRDefault="00122291" w:rsidP="00344F55">
            <w:pPr>
              <w:rPr>
                <w:rFonts w:cstheme="minorHAnsi"/>
              </w:rPr>
            </w:pPr>
            <w:r w:rsidRPr="00083A57">
              <w:rPr>
                <w:rFonts w:cstheme="minorHAnsi"/>
              </w:rPr>
              <w:t>Explanation of most significant event is straightforward and appropriate.</w:t>
            </w:r>
          </w:p>
        </w:tc>
        <w:tc>
          <w:tcPr>
            <w:tcW w:w="1517" w:type="dxa"/>
          </w:tcPr>
          <w:p w:rsidR="00122291" w:rsidRPr="00083A57" w:rsidRDefault="00122291" w:rsidP="00344F55">
            <w:pPr>
              <w:rPr>
                <w:rFonts w:cstheme="minorHAnsi"/>
              </w:rPr>
            </w:pPr>
            <w:r w:rsidRPr="00083A57">
              <w:rPr>
                <w:rFonts w:cstheme="minorHAnsi"/>
              </w:rPr>
              <w:t>Explanation of most significant event is basic and/or simplistic.</w:t>
            </w:r>
          </w:p>
        </w:tc>
        <w:tc>
          <w:tcPr>
            <w:tcW w:w="1517" w:type="dxa"/>
          </w:tcPr>
          <w:p w:rsidR="00122291" w:rsidRPr="00083A57" w:rsidRDefault="00122291" w:rsidP="00344F55">
            <w:pPr>
              <w:rPr>
                <w:rFonts w:cstheme="minorHAnsi"/>
              </w:rPr>
            </w:pPr>
            <w:r w:rsidRPr="00083A57">
              <w:rPr>
                <w:rFonts w:cstheme="minorHAnsi"/>
              </w:rPr>
              <w:t>Explanation of most significant event is unclear and ineffective.</w:t>
            </w:r>
          </w:p>
        </w:tc>
      </w:tr>
    </w:tbl>
    <w:p w:rsidR="00F30284" w:rsidRDefault="00F30284">
      <w:bookmarkStart w:id="0" w:name="_GoBack"/>
      <w:bookmarkEnd w:id="0"/>
    </w:p>
    <w:sectPr w:rsidR="00F30284" w:rsidSect="00122291">
      <w:pgSz w:w="12240" w:h="15840"/>
      <w:pgMar w:top="1440" w:right="144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91"/>
    <w:rsid w:val="00122291"/>
    <w:rsid w:val="00F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Mikela Potvin</dc:creator>
  <cp:lastModifiedBy>Mikela Potvin</cp:lastModifiedBy>
  <cp:revision>1</cp:revision>
  <dcterms:created xsi:type="dcterms:W3CDTF">2014-06-03T15:56:00Z</dcterms:created>
  <dcterms:modified xsi:type="dcterms:W3CDTF">2014-06-03T15:56:00Z</dcterms:modified>
</cp:coreProperties>
</file>