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Social Studies 30-2</w:t>
      </w:r>
    </w:p>
    <w:p w:rsidR="00000000" w:rsidDel="00000000" w:rsidP="00000000" w:rsidRDefault="00000000" w:rsidRPr="00000000" w14:paraId="00000002">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5.7: Political Systems and Liberal Values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4">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7">
      <w:pPr>
        <w:numPr>
          <w:ilvl w:val="0"/>
          <w:numId w:val="9"/>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explore the extent to which governments should reflect the will of the               </w:t>
      </w:r>
    </w:p>
    <w:p w:rsidR="00000000" w:rsidDel="00000000" w:rsidP="00000000" w:rsidRDefault="00000000" w:rsidRPr="00000000" w14:paraId="00000008">
      <w:pPr>
        <w:spacing w:after="0"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people.</w:t>
      </w:r>
    </w:p>
    <w:p w:rsidR="00000000" w:rsidDel="00000000" w:rsidP="00000000" w:rsidRDefault="00000000" w:rsidRPr="00000000" w14:paraId="00000009">
      <w:pPr>
        <w:numPr>
          <w:ilvl w:val="0"/>
          <w:numId w:val="9"/>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appreciate various perspectives regarding the promotion of liberalism within   </w:t>
      </w:r>
    </w:p>
    <w:p w:rsidR="00000000" w:rsidDel="00000000" w:rsidP="00000000" w:rsidRDefault="00000000" w:rsidRPr="00000000" w14:paraId="0000000A">
      <w:pPr>
        <w:spacing w:after="0" w:line="259" w:lineRule="auto"/>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political system.</w:t>
      </w:r>
    </w:p>
    <w:p w:rsidR="00000000" w:rsidDel="00000000" w:rsidP="00000000" w:rsidRDefault="00000000" w:rsidRPr="00000000" w14:paraId="0000000B">
      <w:pPr>
        <w:numPr>
          <w:ilvl w:val="0"/>
          <w:numId w:val="9"/>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examine the extent to which the practices of political systems reflect the values  </w:t>
      </w:r>
    </w:p>
    <w:p w:rsidR="00000000" w:rsidDel="00000000" w:rsidP="00000000" w:rsidRDefault="00000000" w:rsidRPr="00000000" w14:paraId="0000000C">
      <w:pPr>
        <w:spacing w:after="0" w:line="259" w:lineRule="auto"/>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of liberalism.</w:t>
      </w:r>
    </w:p>
    <w:p w:rsidR="00000000" w:rsidDel="00000000" w:rsidP="00000000" w:rsidRDefault="00000000" w:rsidRPr="00000000" w14:paraId="0000000D">
      <w:pPr>
        <w:numPr>
          <w:ilvl w:val="0"/>
          <w:numId w:val="9"/>
        </w:numPr>
        <w:spacing w:after="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explore the extent to which governments should promote individual and   </w:t>
      </w:r>
    </w:p>
    <w:p w:rsidR="00000000" w:rsidDel="00000000" w:rsidP="00000000" w:rsidRDefault="00000000" w:rsidRPr="00000000" w14:paraId="0000000E">
      <w:pPr>
        <w:spacing w:after="0" w:line="259" w:lineRule="auto"/>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collective rights.</w:t>
      </w:r>
    </w:p>
    <w:p w:rsidR="00000000" w:rsidDel="00000000" w:rsidP="00000000" w:rsidRDefault="00000000" w:rsidRPr="00000000" w14:paraId="0000000F">
      <w:pPr>
        <w:spacing w:after="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spacing w:after="160" w:line="259"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spacing w:after="160" w:line="259" w:lineRule="auto"/>
        <w:jc w:val="center"/>
        <w:rPr>
          <w:rFonts w:ascii="Verdana" w:cs="Verdana" w:eastAsia="Verdana" w:hAnsi="Verdana"/>
          <w:sz w:val="28"/>
          <w:szCs w:val="28"/>
        </w:rPr>
      </w:pPr>
      <w:hyperlink r:id="rId8">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12">
      <w:pPr>
        <w:keepNext w:val="1"/>
        <w:keepLines w:val="1"/>
        <w:spacing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3">
          <w:pPr>
            <w:tabs>
              <w:tab w:val="right" w:pos="9350"/>
            </w:tabs>
            <w:spacing w:after="200" w:line="276" w:lineRule="auto"/>
            <w:rPr>
              <w:rFonts w:ascii="Calibri" w:cs="Calibri" w:eastAsia="Calibri" w:hAnsi="Calibri"/>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rtl w:val="0"/>
              </w:rPr>
              <w:t xml:space="preserve">Instructions</w:t>
              <w:tab/>
              <w:t xml:space="preserve">1</w:t>
            </w:r>
          </w:hyperlink>
          <w:r w:rsidDel="00000000" w:rsidR="00000000" w:rsidRPr="00000000">
            <w:rPr>
              <w:rtl w:val="0"/>
            </w:rPr>
          </w:r>
        </w:p>
        <w:p w:rsidR="00000000" w:rsidDel="00000000" w:rsidP="00000000" w:rsidRDefault="00000000" w:rsidRPr="00000000" w14:paraId="00000014">
          <w:pPr>
            <w:tabs>
              <w:tab w:val="right" w:pos="9350"/>
            </w:tabs>
            <w:spacing w:after="200" w:line="276" w:lineRule="auto"/>
            <w:rPr>
              <w:rFonts w:ascii="Calibri" w:cs="Calibri" w:eastAsia="Calibri" w:hAnsi="Calibri"/>
            </w:rPr>
          </w:pPr>
          <w:hyperlink w:anchor="_1fob9te">
            <w:r w:rsidDel="00000000" w:rsidR="00000000" w:rsidRPr="00000000">
              <w:rPr>
                <w:rFonts w:ascii="Calibri" w:cs="Calibri" w:eastAsia="Calibri" w:hAnsi="Calibri"/>
                <w:rtl w:val="0"/>
              </w:rPr>
              <w:t xml:space="preserve">Background</w:t>
              <w:tab/>
              <w:t xml:space="preserve">2</w:t>
            </w:r>
          </w:hyperlink>
          <w:r w:rsidDel="00000000" w:rsidR="00000000" w:rsidRPr="00000000">
            <w:rPr>
              <w:rtl w:val="0"/>
            </w:rPr>
          </w:r>
        </w:p>
        <w:p w:rsidR="00000000" w:rsidDel="00000000" w:rsidP="00000000" w:rsidRDefault="00000000" w:rsidRPr="00000000" w14:paraId="00000015">
          <w:pPr>
            <w:tabs>
              <w:tab w:val="right" w:pos="9350"/>
            </w:tabs>
            <w:spacing w:after="200" w:line="276" w:lineRule="auto"/>
            <w:rPr>
              <w:rFonts w:ascii="Calibri" w:cs="Calibri" w:eastAsia="Calibri" w:hAnsi="Calibri"/>
            </w:rPr>
          </w:pPr>
          <w:hyperlink w:anchor="_3znysh7">
            <w:r w:rsidDel="00000000" w:rsidR="00000000" w:rsidRPr="00000000">
              <w:rPr>
                <w:rFonts w:ascii="Calibri" w:cs="Calibri" w:eastAsia="Calibri" w:hAnsi="Calibri"/>
                <w:rtl w:val="0"/>
              </w:rPr>
              <w:t xml:space="preserve">Charts</w:t>
              <w:tab/>
              <w:t xml:space="preserve">3</w:t>
            </w:r>
          </w:hyperlink>
          <w:r w:rsidDel="00000000" w:rsidR="00000000" w:rsidRPr="00000000">
            <w:rPr>
              <w:rtl w:val="0"/>
            </w:rPr>
          </w:r>
        </w:p>
        <w:p w:rsidR="00000000" w:rsidDel="00000000" w:rsidP="00000000" w:rsidRDefault="00000000" w:rsidRPr="00000000" w14:paraId="00000016">
          <w:pPr>
            <w:tabs>
              <w:tab w:val="right" w:pos="9350"/>
            </w:tabs>
            <w:spacing w:after="200" w:line="276" w:lineRule="auto"/>
            <w:rPr>
              <w:rFonts w:ascii="Calibri" w:cs="Calibri" w:eastAsia="Calibri" w:hAnsi="Calibri"/>
            </w:rPr>
          </w:pPr>
          <w:hyperlink w:anchor="_2et92p0">
            <w:r w:rsidDel="00000000" w:rsidR="00000000" w:rsidRPr="00000000">
              <w:rPr>
                <w:rFonts w:ascii="Calibri" w:cs="Calibri" w:eastAsia="Calibri" w:hAnsi="Calibri"/>
                <w:rtl w:val="0"/>
              </w:rPr>
              <w:t xml:space="preserve">The Question</w:t>
              <w:tab/>
              <w:t xml:space="preserve">5</w:t>
            </w:r>
          </w:hyperlink>
          <w:r w:rsidDel="00000000" w:rsidR="00000000" w:rsidRPr="00000000">
            <w:rPr>
              <w:rtl w:val="0"/>
            </w:rPr>
          </w:r>
        </w:p>
        <w:p w:rsidR="00000000" w:rsidDel="00000000" w:rsidP="00000000" w:rsidRDefault="00000000" w:rsidRPr="00000000" w14:paraId="00000017">
          <w:pPr>
            <w:tabs>
              <w:tab w:val="right" w:pos="9350"/>
            </w:tabs>
            <w:spacing w:after="200" w:line="276" w:lineRule="auto"/>
            <w:rPr>
              <w:rFonts w:ascii="Calibri" w:cs="Calibri" w:eastAsia="Calibri" w:hAnsi="Calibri"/>
            </w:rPr>
          </w:pPr>
          <w:hyperlink w:anchor="_tyjcwt">
            <w:r w:rsidDel="00000000" w:rsidR="00000000" w:rsidRPr="00000000">
              <w:rPr>
                <w:rFonts w:ascii="Calibri" w:cs="Calibri" w:eastAsia="Calibri" w:hAnsi="Calibri"/>
                <w:rtl w:val="0"/>
              </w:rPr>
              <w:t xml:space="preserve">Suggested Format</w:t>
              <w:tab/>
              <w:t xml:space="preserve">6</w:t>
            </w:r>
          </w:hyperlink>
          <w:r w:rsidDel="00000000" w:rsidR="00000000" w:rsidRPr="00000000">
            <w:rPr>
              <w:rtl w:val="0"/>
            </w:rPr>
          </w:r>
        </w:p>
        <w:p w:rsidR="00000000" w:rsidDel="00000000" w:rsidP="00000000" w:rsidRDefault="00000000" w:rsidRPr="00000000" w14:paraId="00000018">
          <w:pPr>
            <w:tabs>
              <w:tab w:val="right" w:pos="9350"/>
            </w:tabs>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w:t>
          </w:r>
          <w:hyperlink w:anchor="_3dy6vkm">
            <w:r w:rsidDel="00000000" w:rsidR="00000000" w:rsidRPr="00000000">
              <w:rPr>
                <w:rFonts w:ascii="Calibri" w:cs="Calibri" w:eastAsia="Calibri" w:hAnsi="Calibri"/>
                <w:rtl w:val="0"/>
              </w:rPr>
              <w:t xml:space="preserve">Response</w:t>
              <w:tab/>
              <w:t xml:space="preserve">6</w:t>
            </w:r>
          </w:hyperlink>
          <w:r w:rsidDel="00000000" w:rsidR="00000000" w:rsidRPr="00000000">
            <w:rPr>
              <w:rtl w:val="0"/>
            </w:rPr>
          </w:r>
        </w:p>
        <w:p w:rsidR="00000000" w:rsidDel="00000000" w:rsidP="00000000" w:rsidRDefault="00000000" w:rsidRPr="00000000" w14:paraId="00000019">
          <w:pPr>
            <w:tabs>
              <w:tab w:val="right" w:pos="9350"/>
            </w:tabs>
            <w:spacing w:after="200" w:line="276" w:lineRule="auto"/>
            <w:rPr>
              <w:rFonts w:ascii="Calibri" w:cs="Calibri" w:eastAsia="Calibri" w:hAnsi="Calibri"/>
            </w:rPr>
          </w:pPr>
          <w:hyperlink w:anchor="_1t3h5sf">
            <w:r w:rsidDel="00000000" w:rsidR="00000000" w:rsidRPr="00000000">
              <w:rPr>
                <w:rFonts w:ascii="Calibri" w:cs="Calibri" w:eastAsia="Calibri" w:hAnsi="Calibri"/>
                <w:rtl w:val="0"/>
              </w:rPr>
              <w:t xml:space="preserve">Rubric and Marks</w:t>
              <w:tab/>
              <w:t xml:space="preserve">7</w:t>
            </w:r>
          </w:hyperlink>
          <w:r w:rsidDel="00000000" w:rsidR="00000000" w:rsidRPr="00000000">
            <w:rPr>
              <w:rtl w:val="0"/>
            </w:rPr>
          </w:r>
        </w:p>
        <w:p w:rsidR="00000000" w:rsidDel="00000000" w:rsidP="00000000" w:rsidRDefault="00000000" w:rsidRPr="00000000" w14:paraId="0000001A">
          <w:pPr>
            <w:tabs>
              <w:tab w:val="right" w:pos="9350"/>
            </w:tabs>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Student Exemplar</w:t>
            <w:tab/>
            <w:t xml:space="preserve">8</w:t>
          </w:r>
          <w:r w:rsidDel="00000000" w:rsidR="00000000" w:rsidRPr="00000000">
            <w:fldChar w:fldCharType="end"/>
          </w:r>
        </w:p>
      </w:sdtContent>
    </w:sdt>
    <w:p w:rsidR="00000000" w:rsidDel="00000000" w:rsidP="00000000" w:rsidRDefault="00000000" w:rsidRPr="00000000" w14:paraId="0000001B">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Instructions</w:t>
      </w:r>
    </w:p>
    <w:p w:rsidR="00000000" w:rsidDel="00000000" w:rsidP="00000000" w:rsidRDefault="00000000" w:rsidRPr="00000000" w14:paraId="0000001C">
      <w:pPr>
        <w:numPr>
          <w:ilvl w:val="0"/>
          <w:numId w:val="1"/>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through the background.  </w:t>
      </w:r>
    </w:p>
    <w:p w:rsidR="00000000" w:rsidDel="00000000" w:rsidP="00000000" w:rsidRDefault="00000000" w:rsidRPr="00000000" w14:paraId="0000001D">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the textbook pages and Unit 5 readings.</w:t>
      </w:r>
    </w:p>
    <w:p w:rsidR="00000000" w:rsidDel="00000000" w:rsidP="00000000" w:rsidRDefault="00000000" w:rsidRPr="00000000" w14:paraId="0000001F">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Fill in the charts for three countries.</w:t>
      </w:r>
    </w:p>
    <w:p w:rsidR="00000000" w:rsidDel="00000000" w:rsidP="00000000" w:rsidRDefault="00000000" w:rsidRPr="00000000" w14:paraId="00000021">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Verdana" w:cs="Verdana" w:eastAsia="Verdana" w:hAnsi="Verdana"/>
          <w:sz w:val="20"/>
          <w:szCs w:val="20"/>
        </w:rPr>
      </w:pPr>
      <w:bookmarkStart w:colFirst="0" w:colLast="0" w:name="_30j0zll" w:id="0"/>
      <w:bookmarkEnd w:id="0"/>
      <w:r w:rsidDel="00000000" w:rsidR="00000000" w:rsidRPr="00000000">
        <w:rPr>
          <w:rFonts w:ascii="Verdana" w:cs="Verdana" w:eastAsia="Verdana" w:hAnsi="Verdana"/>
          <w:sz w:val="20"/>
          <w:szCs w:val="20"/>
          <w:rtl w:val="0"/>
        </w:rPr>
        <w:t xml:space="preserve">Write your response to the question.</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23">
      <w:pPr>
        <w:pStyle w:val="Heading1"/>
        <w:keepLines w:val="0"/>
        <w:spacing w:after="60" w:before="240" w:line="276" w:lineRule="auto"/>
        <w:rPr>
          <w:rFonts w:ascii="Cambria" w:cs="Cambria" w:eastAsia="Cambria" w:hAnsi="Cambria"/>
          <w:b w:val="1"/>
          <w:sz w:val="32"/>
          <w:szCs w:val="32"/>
        </w:rPr>
      </w:pPr>
      <w:bookmarkStart w:colFirst="0" w:colLast="0" w:name="_1fob9te" w:id="1"/>
      <w:bookmarkEnd w:id="1"/>
      <w:r w:rsidDel="00000000" w:rsidR="00000000" w:rsidRPr="00000000">
        <w:rPr>
          <w:rFonts w:ascii="Cambria" w:cs="Cambria" w:eastAsia="Cambria" w:hAnsi="Cambria"/>
          <w:b w:val="1"/>
          <w:sz w:val="32"/>
          <w:szCs w:val="32"/>
          <w:rtl w:val="0"/>
        </w:rPr>
        <w:t xml:space="preserve">Background</w:t>
      </w:r>
    </w:p>
    <w:p w:rsidR="00000000" w:rsidDel="00000000" w:rsidP="00000000" w:rsidRDefault="00000000" w:rsidRPr="00000000" w14:paraId="00000024">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this assignment, you will assess the extent to which the practices of selected political systems reflect the values of liberalism. You will also be asked to defend your ratings.</w:t>
      </w:r>
      <w:r w:rsidDel="00000000" w:rsidR="00000000" w:rsidRPr="00000000">
        <w:rPr>
          <w:rtl w:val="0"/>
        </w:rPr>
      </w:r>
    </w:p>
    <w:p w:rsidR="00000000" w:rsidDel="00000000" w:rsidP="00000000" w:rsidRDefault="00000000" w:rsidRPr="00000000" w14:paraId="00000025">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Review of Liberal Political Values</w:t>
      </w:r>
      <w:r w:rsidDel="00000000" w:rsidR="00000000" w:rsidRPr="00000000">
        <w:rPr>
          <w:rtl w:val="0"/>
        </w:rPr>
      </w:r>
    </w:p>
    <w:p w:rsidR="00000000" w:rsidDel="00000000" w:rsidP="00000000" w:rsidRDefault="00000000" w:rsidRPr="00000000" w14:paraId="00000026">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Review the values of a liberal democracy. Examine the following diagram carefully. The diagram was explained under The Practices of Democracy that Reflect Values of Liberalism</w:t>
      </w:r>
      <w:r w:rsidDel="00000000" w:rsidR="00000000" w:rsidRPr="00000000">
        <w:rPr>
          <w:rFonts w:ascii="Verdana" w:cs="Verdana" w:eastAsia="Verdana" w:hAnsi="Verdana"/>
          <w:b w:val="1"/>
          <w:color w:val="ff0000"/>
          <w:sz w:val="20"/>
          <w:szCs w:val="20"/>
          <w:rtl w:val="0"/>
        </w:rPr>
        <w:t xml:space="preserve"> </w:t>
      </w:r>
      <w:r w:rsidDel="00000000" w:rsidR="00000000" w:rsidRPr="00000000">
        <w:rPr>
          <w:rFonts w:ascii="Verdana" w:cs="Verdana" w:eastAsia="Verdana" w:hAnsi="Verdana"/>
          <w:sz w:val="20"/>
          <w:szCs w:val="20"/>
          <w:rtl w:val="0"/>
        </w:rPr>
        <w:t xml:space="preserve">in Unit 5. Rule of Law was explained in Unit 2 under Key Values of Individualism and Liberalism.</w:t>
      </w:r>
      <w:r w:rsidDel="00000000" w:rsidR="00000000" w:rsidRPr="00000000">
        <w:rPr>
          <w:rtl w:val="0"/>
        </w:rPr>
      </w:r>
    </w:p>
    <w:p w:rsidR="00000000" w:rsidDel="00000000" w:rsidP="00000000" w:rsidRDefault="00000000" w:rsidRPr="00000000" w14:paraId="00000027">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Pr>
        <w:drawing>
          <wp:inline distB="0" distT="0" distL="0" distR="0">
            <wp:extent cx="2877762" cy="2246059"/>
            <wp:effectExtent b="0" l="0" r="0" t="0"/>
            <wp:docPr descr="https://lh6.googleusercontent.com/wchhdvFu8u4KgQZl-KoHgcl5NiEBBCZCFgsjyQsJnR9FAs0etRkdWhSVAo3D73HyGPMPZWWHHKPVRawJHhPxu_vd9TQx8cqGxd6wr8XzEcYod8Yx_E5AbF_pBlrDKMyBB-stLfVdi9o3kaBVGg" id="1" name="image1.png"/>
            <a:graphic>
              <a:graphicData uri="http://schemas.openxmlformats.org/drawingml/2006/picture">
                <pic:pic>
                  <pic:nvPicPr>
                    <pic:cNvPr descr="https://lh6.googleusercontent.com/wchhdvFu8u4KgQZl-KoHgcl5NiEBBCZCFgsjyQsJnR9FAs0etRkdWhSVAo3D73HyGPMPZWWHHKPVRawJHhPxu_vd9TQx8cqGxd6wr8XzEcYod8Yx_E5AbF_pBlrDKMyBB-stLfVdi9o3kaBVGg" id="0" name="image1.png"/>
                    <pic:cNvPicPr preferRelativeResize="0"/>
                  </pic:nvPicPr>
                  <pic:blipFill>
                    <a:blip r:embed="rId9"/>
                    <a:srcRect b="0" l="0" r="0" t="0"/>
                    <a:stretch>
                      <a:fillRect/>
                    </a:stretch>
                  </pic:blipFill>
                  <pic:spPr>
                    <a:xfrm>
                      <a:off x="0" y="0"/>
                      <a:ext cx="2877762" cy="2246059"/>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Researching and Rating Selected Political Systems</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Your research will concern one each of the following: </w:t>
      </w:r>
      <w:r w:rsidDel="00000000" w:rsidR="00000000" w:rsidRPr="00000000">
        <w:rPr>
          <w:rtl w:val="0"/>
        </w:rPr>
      </w:r>
    </w:p>
    <w:p w:rsidR="00000000" w:rsidDel="00000000" w:rsidP="00000000" w:rsidRDefault="00000000" w:rsidRPr="00000000" w14:paraId="0000002A">
      <w:pPr>
        <w:numPr>
          <w:ilvl w:val="0"/>
          <w:numId w:val="4"/>
        </w:numPr>
        <w:spacing w:line="240" w:lineRule="auto"/>
        <w:ind w:left="720" w:hanging="360"/>
      </w:pPr>
      <w:r w:rsidDel="00000000" w:rsidR="00000000" w:rsidRPr="00000000">
        <w:rPr>
          <w:rFonts w:ascii="Verdana" w:cs="Verdana" w:eastAsia="Verdana" w:hAnsi="Verdana"/>
          <w:sz w:val="20"/>
          <w:szCs w:val="20"/>
          <w:rtl w:val="0"/>
        </w:rPr>
        <w:t xml:space="preserve">a communist country, such as the Soviet Union or North Korea</w:t>
      </w: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pPr>
      <w:r w:rsidDel="00000000" w:rsidR="00000000" w:rsidRPr="00000000">
        <w:rPr>
          <w:rFonts w:ascii="Verdana" w:cs="Verdana" w:eastAsia="Verdana" w:hAnsi="Verdana"/>
          <w:sz w:val="20"/>
          <w:szCs w:val="20"/>
          <w:rtl w:val="0"/>
        </w:rPr>
        <w:t xml:space="preserve">a fascist country, such as Nazi Germany or Fascist Italy</w:t>
      </w: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pPr>
      <w:r w:rsidDel="00000000" w:rsidR="00000000" w:rsidRPr="00000000">
        <w:rPr>
          <w:rFonts w:ascii="Verdana" w:cs="Verdana" w:eastAsia="Verdana" w:hAnsi="Verdana"/>
          <w:sz w:val="20"/>
          <w:szCs w:val="20"/>
          <w:rtl w:val="0"/>
        </w:rPr>
        <w:t xml:space="preserve">a liberal democracy, such as Canada or the United States </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Rate the political practices of these countries according to the degree to which they reflect liberal values. You need to determine how their political system reflects the following liberal political values:</w:t>
      </w:r>
      <w:r w:rsidDel="00000000" w:rsidR="00000000" w:rsidRPr="00000000">
        <w:rPr>
          <w:rtl w:val="0"/>
        </w:rPr>
      </w:r>
    </w:p>
    <w:p w:rsidR="00000000" w:rsidDel="00000000" w:rsidP="00000000" w:rsidRDefault="00000000" w:rsidRPr="00000000" w14:paraId="0000002F">
      <w:pPr>
        <w:numPr>
          <w:ilvl w:val="0"/>
          <w:numId w:val="8"/>
        </w:numPr>
        <w:spacing w:line="240" w:lineRule="auto"/>
        <w:ind w:left="720" w:hanging="360"/>
      </w:pPr>
      <w:r w:rsidDel="00000000" w:rsidR="00000000" w:rsidRPr="00000000">
        <w:rPr>
          <w:rFonts w:ascii="Verdana" w:cs="Verdana" w:eastAsia="Verdana" w:hAnsi="Verdana"/>
          <w:sz w:val="20"/>
          <w:szCs w:val="20"/>
          <w:rtl w:val="0"/>
        </w:rPr>
        <w:t xml:space="preserve">rule of law</w:t>
      </w:r>
      <w:r w:rsidDel="00000000" w:rsidR="00000000" w:rsidRPr="00000000">
        <w:rPr>
          <w:rtl w:val="0"/>
        </w:rPr>
      </w:r>
    </w:p>
    <w:p w:rsidR="00000000" w:rsidDel="00000000" w:rsidP="00000000" w:rsidRDefault="00000000" w:rsidRPr="00000000" w14:paraId="00000030">
      <w:pPr>
        <w:numPr>
          <w:ilvl w:val="0"/>
          <w:numId w:val="8"/>
        </w:numPr>
        <w:spacing w:line="240" w:lineRule="auto"/>
        <w:ind w:left="720" w:hanging="360"/>
      </w:pPr>
      <w:r w:rsidDel="00000000" w:rsidR="00000000" w:rsidRPr="00000000">
        <w:rPr>
          <w:rFonts w:ascii="Verdana" w:cs="Verdana" w:eastAsia="Verdana" w:hAnsi="Verdana"/>
          <w:sz w:val="20"/>
          <w:szCs w:val="20"/>
          <w:rtl w:val="0"/>
        </w:rPr>
        <w:t xml:space="preserve">individual rights and freedoms</w:t>
      </w:r>
      <w:r w:rsidDel="00000000" w:rsidR="00000000" w:rsidRPr="00000000">
        <w:rPr>
          <w:rtl w:val="0"/>
        </w:rPr>
      </w:r>
    </w:p>
    <w:p w:rsidR="00000000" w:rsidDel="00000000" w:rsidP="00000000" w:rsidRDefault="00000000" w:rsidRPr="00000000" w14:paraId="00000031">
      <w:pPr>
        <w:numPr>
          <w:ilvl w:val="0"/>
          <w:numId w:val="8"/>
        </w:numPr>
        <w:spacing w:line="240" w:lineRule="auto"/>
        <w:ind w:left="720" w:hanging="360"/>
      </w:pPr>
      <w:r w:rsidDel="00000000" w:rsidR="00000000" w:rsidRPr="00000000">
        <w:rPr>
          <w:rFonts w:ascii="Verdana" w:cs="Verdana" w:eastAsia="Verdana" w:hAnsi="Verdana"/>
          <w:sz w:val="20"/>
          <w:szCs w:val="20"/>
          <w:rtl w:val="0"/>
        </w:rPr>
        <w:t xml:space="preserve">the will of the people</w:t>
      </w:r>
      <w:r w:rsidDel="00000000" w:rsidR="00000000" w:rsidRPr="00000000">
        <w:rPr>
          <w:rtl w:val="0"/>
        </w:rPr>
      </w:r>
    </w:p>
    <w:p w:rsidR="00000000" w:rsidDel="00000000" w:rsidP="00000000" w:rsidRDefault="00000000" w:rsidRPr="00000000" w14:paraId="00000032">
      <w:pPr>
        <w:numPr>
          <w:ilvl w:val="1"/>
          <w:numId w:val="13"/>
        </w:numPr>
        <w:spacing w:line="240" w:lineRule="auto"/>
        <w:ind w:left="1440" w:hanging="360"/>
      </w:pPr>
      <w:r w:rsidDel="00000000" w:rsidR="00000000" w:rsidRPr="00000000">
        <w:rPr>
          <w:rFonts w:ascii="Verdana" w:cs="Verdana" w:eastAsia="Verdana" w:hAnsi="Verdana"/>
          <w:sz w:val="20"/>
          <w:szCs w:val="20"/>
          <w:rtl w:val="0"/>
        </w:rPr>
        <w:t xml:space="preserve">protests and riots</w:t>
      </w:r>
      <w:r w:rsidDel="00000000" w:rsidR="00000000" w:rsidRPr="00000000">
        <w:rPr>
          <w:rtl w:val="0"/>
        </w:rPr>
      </w:r>
    </w:p>
    <w:p w:rsidR="00000000" w:rsidDel="00000000" w:rsidP="00000000" w:rsidRDefault="00000000" w:rsidRPr="00000000" w14:paraId="00000033">
      <w:pPr>
        <w:numPr>
          <w:ilvl w:val="1"/>
          <w:numId w:val="13"/>
        </w:numPr>
        <w:spacing w:line="240" w:lineRule="auto"/>
        <w:ind w:left="1440" w:hanging="360"/>
      </w:pPr>
      <w:r w:rsidDel="00000000" w:rsidR="00000000" w:rsidRPr="00000000">
        <w:rPr>
          <w:rFonts w:ascii="Verdana" w:cs="Verdana" w:eastAsia="Verdana" w:hAnsi="Verdana"/>
          <w:sz w:val="20"/>
          <w:szCs w:val="20"/>
          <w:rtl w:val="0"/>
        </w:rPr>
        <w:t xml:space="preserve">interest groups</w:t>
      </w:r>
      <w:r w:rsidDel="00000000" w:rsidR="00000000" w:rsidRPr="00000000">
        <w:rPr>
          <w:rtl w:val="0"/>
        </w:rPr>
      </w:r>
    </w:p>
    <w:p w:rsidR="00000000" w:rsidDel="00000000" w:rsidP="00000000" w:rsidRDefault="00000000" w:rsidRPr="00000000" w14:paraId="00000034">
      <w:pPr>
        <w:numPr>
          <w:ilvl w:val="1"/>
          <w:numId w:val="13"/>
        </w:numPr>
        <w:spacing w:line="240" w:lineRule="auto"/>
        <w:ind w:left="1440" w:hanging="360"/>
      </w:pPr>
      <w:r w:rsidDel="00000000" w:rsidR="00000000" w:rsidRPr="00000000">
        <w:rPr>
          <w:rFonts w:ascii="Verdana" w:cs="Verdana" w:eastAsia="Verdana" w:hAnsi="Verdana"/>
          <w:sz w:val="20"/>
          <w:szCs w:val="20"/>
          <w:rtl w:val="0"/>
        </w:rPr>
        <w:t xml:space="preserve">consensus decision-making</w:t>
      </w:r>
      <w:r w:rsidDel="00000000" w:rsidR="00000000" w:rsidRPr="00000000">
        <w:rPr>
          <w:rtl w:val="0"/>
        </w:rPr>
      </w:r>
    </w:p>
    <w:p w:rsidR="00000000" w:rsidDel="00000000" w:rsidP="00000000" w:rsidRDefault="00000000" w:rsidRPr="00000000" w14:paraId="00000035">
      <w:pPr>
        <w:numPr>
          <w:ilvl w:val="1"/>
          <w:numId w:val="13"/>
        </w:numPr>
        <w:spacing w:line="240" w:lineRule="auto"/>
        <w:ind w:left="1440" w:hanging="360"/>
      </w:pPr>
      <w:r w:rsidDel="00000000" w:rsidR="00000000" w:rsidRPr="00000000">
        <w:rPr>
          <w:rFonts w:ascii="Verdana" w:cs="Verdana" w:eastAsia="Verdana" w:hAnsi="Verdana"/>
          <w:sz w:val="20"/>
          <w:szCs w:val="20"/>
          <w:rtl w:val="0"/>
        </w:rPr>
        <w:t xml:space="preserve">voting and the electoral system</w:t>
      </w:r>
      <w:r w:rsidDel="00000000" w:rsidR="00000000" w:rsidRPr="00000000">
        <w:rPr>
          <w:rtl w:val="0"/>
        </w:rPr>
      </w:r>
    </w:p>
    <w:p w:rsidR="00000000" w:rsidDel="00000000" w:rsidP="00000000" w:rsidRDefault="00000000" w:rsidRPr="00000000" w14:paraId="00000036">
      <w:pPr>
        <w:numPr>
          <w:ilvl w:val="1"/>
          <w:numId w:val="13"/>
        </w:numPr>
        <w:spacing w:after="200" w:line="240" w:lineRule="auto"/>
        <w:ind w:left="1440" w:hanging="360"/>
      </w:pPr>
      <w:r w:rsidDel="00000000" w:rsidR="00000000" w:rsidRPr="00000000">
        <w:rPr>
          <w:rFonts w:ascii="Verdana" w:cs="Verdana" w:eastAsia="Verdana" w:hAnsi="Verdana"/>
          <w:sz w:val="20"/>
          <w:szCs w:val="20"/>
          <w:rtl w:val="0"/>
        </w:rPr>
        <w:t xml:space="preserve">referenda and plebiscites</w:t>
      </w:r>
      <w:r w:rsidDel="00000000" w:rsidR="00000000" w:rsidRPr="00000000">
        <w:rPr>
          <w:rtl w:val="0"/>
        </w:rPr>
      </w:r>
    </w:p>
    <w:p w:rsidR="00000000" w:rsidDel="00000000" w:rsidP="00000000" w:rsidRDefault="00000000" w:rsidRPr="00000000" w14:paraId="00000037">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Note:</w:t>
      </w:r>
      <w:r w:rsidDel="00000000" w:rsidR="00000000" w:rsidRPr="00000000">
        <w:rPr>
          <w:rFonts w:ascii="Verdana" w:cs="Verdana" w:eastAsia="Verdana" w:hAnsi="Verdana"/>
          <w:sz w:val="20"/>
          <w:szCs w:val="20"/>
          <w:rtl w:val="0"/>
        </w:rPr>
        <w:t xml:space="preserve"> Although some countries claim to reflect the values of a liberal democracy, some of their practices may not reflect liberal political values. For example, in countries that appear to be founded upon liberal values (such as Canada and the United States), many important government positions are filled by executive appointment rather than elections. Such practices can be criticized as counter to the values of liberalism.</w:t>
      </w:r>
      <w:r w:rsidDel="00000000" w:rsidR="00000000" w:rsidRPr="00000000">
        <w:rPr>
          <w:rtl w:val="0"/>
        </w:rPr>
      </w:r>
    </w:p>
    <w:p w:rsidR="00000000" w:rsidDel="00000000" w:rsidP="00000000" w:rsidRDefault="00000000" w:rsidRPr="00000000" w14:paraId="00000038">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Use Google search and the Internet to help guide your research.</w:t>
      </w:r>
      <w:r w:rsidDel="00000000" w:rsidR="00000000" w:rsidRPr="00000000">
        <w:rPr>
          <w:rtl w:val="0"/>
        </w:rPr>
      </w:r>
    </w:p>
    <w:p w:rsidR="00000000" w:rsidDel="00000000" w:rsidP="00000000" w:rsidRDefault="00000000" w:rsidRPr="00000000" w14:paraId="00000039">
      <w:pPr>
        <w:pStyle w:val="Heading1"/>
        <w:keepLines w:val="0"/>
        <w:spacing w:after="60" w:before="240" w:line="276" w:lineRule="auto"/>
        <w:rPr>
          <w:rFonts w:ascii="Cambria" w:cs="Cambria" w:eastAsia="Cambria" w:hAnsi="Cambria"/>
          <w:b w:val="1"/>
          <w:sz w:val="32"/>
          <w:szCs w:val="32"/>
        </w:rPr>
      </w:pPr>
      <w:bookmarkStart w:colFirst="0" w:colLast="0" w:name="_3znysh7" w:id="2"/>
      <w:bookmarkEnd w:id="2"/>
      <w:r w:rsidDel="00000000" w:rsidR="00000000" w:rsidRPr="00000000">
        <w:rPr>
          <w:rFonts w:ascii="Calibri" w:cs="Calibri" w:eastAsia="Calibri" w:hAnsi="Calibri"/>
          <w:sz w:val="22"/>
          <w:szCs w:val="22"/>
        </w:rPr>
        <w:drawing>
          <wp:inline distB="0" distT="0" distL="114300" distR="114300">
            <wp:extent cx="586740" cy="47244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Fonts w:ascii="Cambria" w:cs="Cambria" w:eastAsia="Cambria" w:hAnsi="Cambria"/>
          <w:b w:val="1"/>
          <w:sz w:val="32"/>
          <w:szCs w:val="32"/>
          <w:rtl w:val="0"/>
        </w:rPr>
        <w:t xml:space="preserve">Part 1: Charts</w:t>
      </w:r>
      <w:r w:rsidDel="00000000" w:rsidR="00000000" w:rsidRPr="00000000">
        <w:rPr>
          <w:rFonts w:ascii="Calibri" w:cs="Calibri" w:eastAsia="Calibri" w:hAnsi="Calibri"/>
          <w:sz w:val="22"/>
          <w:szCs w:val="22"/>
        </w:rPr>
        <w:drawing>
          <wp:inline distB="0" distT="0" distL="114300" distR="114300">
            <wp:extent cx="548640" cy="495300"/>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the following charts, rate the political practices of each of the three countries you chose according to the degree to which they reflect liberal values.</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50.0" w:type="dxa"/>
        <w:jc w:val="left"/>
        <w:tblInd w:w="0.0" w:type="dxa"/>
        <w:tblLayout w:type="fixed"/>
        <w:tblLook w:val="0400"/>
      </w:tblPr>
      <w:tblGrid>
        <w:gridCol w:w="2343"/>
        <w:gridCol w:w="2258"/>
        <w:gridCol w:w="2522"/>
        <w:gridCol w:w="2227"/>
        <w:tblGridChange w:id="0">
          <w:tblGrid>
            <w:gridCol w:w="2343"/>
            <w:gridCol w:w="2258"/>
            <w:gridCol w:w="2522"/>
            <w:gridCol w:w="2227"/>
          </w:tblGrid>
        </w:tblGridChange>
      </w:tblGrid>
      <w:tr>
        <w:tc>
          <w:tcPr>
            <w:gridSpan w:val="4"/>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3C">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 Scale: </w:t>
            </w:r>
            <w:r w:rsidDel="00000000" w:rsidR="00000000" w:rsidRPr="00000000">
              <w:rPr>
                <w:rFonts w:ascii="Verdana" w:cs="Verdana" w:eastAsia="Verdana" w:hAnsi="Verdana"/>
                <w:sz w:val="20"/>
                <w:szCs w:val="20"/>
                <w:rtl w:val="0"/>
              </w:rPr>
              <w:t xml:space="preserve">Put your rating number beside each of the criteria (values) in the charts below.</w:t>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0">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tl w:val="0"/>
              </w:rPr>
            </w:r>
          </w:p>
          <w:p w:rsidR="00000000" w:rsidDel="00000000" w:rsidP="00000000" w:rsidRDefault="00000000" w:rsidRPr="00000000" w14:paraId="00000041">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Not at All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2">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tl w:val="0"/>
              </w:rPr>
            </w:r>
          </w:p>
          <w:p w:rsidR="00000000" w:rsidDel="00000000" w:rsidP="00000000" w:rsidRDefault="00000000" w:rsidRPr="00000000" w14:paraId="00000043">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Not Very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tl w:val="0"/>
              </w:rPr>
            </w:r>
          </w:p>
          <w:p w:rsidR="00000000" w:rsidDel="00000000" w:rsidP="00000000" w:rsidRDefault="00000000" w:rsidRPr="00000000" w14:paraId="00000045">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Somewhat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6">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w:t>
            </w:r>
            <w:r w:rsidDel="00000000" w:rsidR="00000000" w:rsidRPr="00000000">
              <w:rPr>
                <w:rtl w:val="0"/>
              </w:rPr>
            </w:r>
          </w:p>
          <w:p w:rsidR="00000000" w:rsidDel="00000000" w:rsidP="00000000" w:rsidRDefault="00000000" w:rsidRPr="00000000" w14:paraId="00000047">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Strongly Liberal</w:t>
            </w:r>
            <w:r w:rsidDel="00000000" w:rsidR="00000000" w:rsidRPr="00000000">
              <w:rPr>
                <w:rtl w:val="0"/>
              </w:rPr>
            </w:r>
          </w:p>
        </w:tc>
      </w:tr>
    </w:tbl>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6"/>
        <w:gridCol w:w="948"/>
        <w:gridCol w:w="4252"/>
        <w:tblGridChange w:id="0">
          <w:tblGrid>
            <w:gridCol w:w="3656"/>
            <w:gridCol w:w="948"/>
            <w:gridCol w:w="4252"/>
          </w:tblGrid>
        </w:tblGridChange>
      </w:tblGrid>
      <w:tr>
        <w:trPr>
          <w:trHeight w:val="60" w:hRule="atLeast"/>
        </w:trPr>
        <w:tc>
          <w:tcPr>
            <w:gridSpan w:val="3"/>
            <w:shd w:fill="c4bc96" w:val="clear"/>
          </w:tcPr>
          <w:p w:rsidR="00000000" w:rsidDel="00000000" w:rsidP="00000000" w:rsidRDefault="00000000" w:rsidRPr="00000000" w14:paraId="00000049">
            <w:pPr>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Communist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600" w:hRule="atLeast"/>
        </w:trPr>
        <w:tc>
          <w:tcPr/>
          <w:p w:rsidR="00000000" w:rsidDel="00000000" w:rsidP="00000000" w:rsidRDefault="00000000" w:rsidRPr="00000000" w14:paraId="0000004C">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Criteria (values)</w:t>
            </w:r>
            <w:r w:rsidDel="00000000" w:rsidR="00000000" w:rsidRPr="00000000">
              <w:rPr>
                <w:rtl w:val="0"/>
              </w:rPr>
            </w:r>
          </w:p>
          <w:p w:rsidR="00000000" w:rsidDel="00000000" w:rsidP="00000000" w:rsidRDefault="00000000" w:rsidRPr="00000000" w14:paraId="0000004D">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for a Liberal Democracy</w:t>
            </w:r>
            <w:r w:rsidDel="00000000" w:rsidR="00000000" w:rsidRPr="00000000">
              <w:rPr>
                <w:rtl w:val="0"/>
              </w:rPr>
            </w:r>
          </w:p>
        </w:tc>
        <w:tc>
          <w:tcPr/>
          <w:p w:rsidR="00000000" w:rsidDel="00000000" w:rsidP="00000000" w:rsidRDefault="00000000" w:rsidRPr="00000000" w14:paraId="0000004E">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w:t>
            </w:r>
            <w:r w:rsidDel="00000000" w:rsidR="00000000" w:rsidRPr="00000000">
              <w:rPr>
                <w:rtl w:val="0"/>
              </w:rPr>
            </w:r>
          </w:p>
        </w:tc>
        <w:tc>
          <w:tcPr/>
          <w:p w:rsidR="00000000" w:rsidDel="00000000" w:rsidP="00000000" w:rsidRDefault="00000000" w:rsidRPr="00000000" w14:paraId="0000004F">
            <w:pPr>
              <w:spacing w:line="240" w:lineRule="auto"/>
              <w:ind w:left="720"/>
              <w:jc w:val="center"/>
              <w:rPr>
                <w:rFonts w:ascii="Verdana" w:cs="Verdana" w:eastAsia="Verdana" w:hAnsi="Verdana"/>
                <w:b w:val="1"/>
                <w:color w:val="0000ff"/>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0000ff"/>
                <w:sz w:val="20"/>
                <w:szCs w:val="20"/>
                <w:rtl w:val="0"/>
              </w:rPr>
              <w:t xml:space="preserve">Evidence for your rating in your </w:t>
            </w:r>
          </w:p>
          <w:p w:rsidR="00000000" w:rsidDel="00000000" w:rsidP="00000000" w:rsidRDefault="00000000" w:rsidRPr="00000000" w14:paraId="00000050">
            <w:pPr>
              <w:spacing w:line="240" w:lineRule="auto"/>
              <w:ind w:left="720"/>
              <w:jc w:val="center"/>
              <w:rPr>
                <w:rFonts w:ascii="Verdana" w:cs="Verdana" w:eastAsia="Verdana" w:hAnsi="Verdana"/>
                <w:color w:val="0000ff"/>
                <w:sz w:val="20"/>
                <w:szCs w:val="20"/>
              </w:rPr>
            </w:pPr>
            <w:r w:rsidDel="00000000" w:rsidR="00000000" w:rsidRPr="00000000">
              <w:rPr>
                <w:rFonts w:ascii="Verdana" w:cs="Verdana" w:eastAsia="Verdana" w:hAnsi="Verdana"/>
                <w:b w:val="1"/>
                <w:color w:val="0000ff"/>
                <w:sz w:val="20"/>
                <w:szCs w:val="20"/>
                <w:rtl w:val="0"/>
              </w:rPr>
              <w:t xml:space="preserve">own words</w:t>
            </w:r>
            <w:r w:rsidDel="00000000" w:rsidR="00000000" w:rsidRPr="00000000">
              <w:rPr>
                <w:rtl w:val="0"/>
              </w:rPr>
            </w:r>
          </w:p>
        </w:tc>
      </w:tr>
      <w:tr>
        <w:trPr>
          <w:trHeight w:val="1700" w:hRule="atLeast"/>
        </w:trPr>
        <w:tc>
          <w:tcPr/>
          <w:p w:rsidR="00000000" w:rsidDel="00000000" w:rsidP="00000000" w:rsidRDefault="00000000" w:rsidRPr="00000000" w14:paraId="00000051">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Rule of Law</w:t>
            </w:r>
            <w:r w:rsidDel="00000000" w:rsidR="00000000" w:rsidRPr="00000000">
              <w:rPr>
                <w:rtl w:val="0"/>
              </w:rPr>
            </w:r>
          </w:p>
        </w:tc>
        <w:tc>
          <w:tcPr/>
          <w:p w:rsidR="00000000" w:rsidDel="00000000" w:rsidP="00000000" w:rsidRDefault="00000000" w:rsidRPr="00000000" w14:paraId="00000052">
            <w:pPr>
              <w:spacing w:line="2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3">
            <w:pPr>
              <w:spacing w:line="240" w:lineRule="auto"/>
              <w:rPr>
                <w:rFonts w:ascii="Verdana" w:cs="Verdana" w:eastAsia="Verdana" w:hAnsi="Verdana"/>
                <w:sz w:val="20"/>
                <w:szCs w:val="20"/>
              </w:rPr>
            </w:pPr>
            <w:r w:rsidDel="00000000" w:rsidR="00000000" w:rsidRPr="00000000">
              <w:rPr>
                <w:rtl w:val="0"/>
              </w:rPr>
            </w:r>
          </w:p>
        </w:tc>
      </w:tr>
      <w:tr>
        <w:trPr>
          <w:trHeight w:val="1700" w:hRule="atLeast"/>
        </w:trPr>
        <w:tc>
          <w:tcPr/>
          <w:p w:rsidR="00000000" w:rsidDel="00000000" w:rsidP="00000000" w:rsidRDefault="00000000" w:rsidRPr="00000000" w14:paraId="0000005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Individual Rights and Freedoms</w:t>
            </w:r>
            <w:r w:rsidDel="00000000" w:rsidR="00000000" w:rsidRPr="00000000">
              <w:rPr>
                <w:rtl w:val="0"/>
              </w:rPr>
            </w:r>
          </w:p>
        </w:tc>
        <w:tc>
          <w:tcPr/>
          <w:p w:rsidR="00000000" w:rsidDel="00000000" w:rsidP="00000000" w:rsidRDefault="00000000" w:rsidRPr="00000000" w14:paraId="00000055">
            <w:pPr>
              <w:spacing w:line="2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6">
            <w:pPr>
              <w:spacing w:line="240" w:lineRule="auto"/>
              <w:rPr>
                <w:rFonts w:ascii="Verdana" w:cs="Verdana" w:eastAsia="Verdana" w:hAnsi="Verdana"/>
                <w:sz w:val="20"/>
                <w:szCs w:val="20"/>
              </w:rPr>
            </w:pPr>
            <w:r w:rsidDel="00000000" w:rsidR="00000000" w:rsidRPr="00000000">
              <w:rPr>
                <w:rtl w:val="0"/>
              </w:rPr>
            </w:r>
          </w:p>
        </w:tc>
      </w:tr>
      <w:tr>
        <w:trPr>
          <w:trHeight w:val="2960" w:hRule="atLeast"/>
        </w:trPr>
        <w:tc>
          <w:tcPr/>
          <w:p w:rsidR="00000000" w:rsidDel="00000000" w:rsidP="00000000" w:rsidRDefault="00000000" w:rsidRPr="00000000" w14:paraId="00000057">
            <w:pPr>
              <w:spacing w:line="240" w:lineRule="auto"/>
              <w:ind w:hanging="72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Will of the People</w:t>
            </w:r>
            <w:r w:rsidDel="00000000" w:rsidR="00000000" w:rsidRPr="00000000">
              <w:rPr>
                <w:rtl w:val="0"/>
              </w:rPr>
            </w:r>
          </w:p>
          <w:p w:rsidR="00000000" w:rsidDel="00000000" w:rsidP="00000000" w:rsidRDefault="00000000" w:rsidRPr="00000000" w14:paraId="0000005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Take the following into account:</w:t>
            </w:r>
          </w:p>
          <w:p w:rsidR="00000000" w:rsidDel="00000000" w:rsidP="00000000" w:rsidRDefault="00000000" w:rsidRPr="00000000" w14:paraId="0000005A">
            <w:pPr>
              <w:numPr>
                <w:ilvl w:val="0"/>
                <w:numId w:val="7"/>
              </w:numPr>
              <w:spacing w:line="240" w:lineRule="auto"/>
              <w:ind w:left="450" w:hanging="360"/>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5B">
            <w:pPr>
              <w:numPr>
                <w:ilvl w:val="0"/>
                <w:numId w:val="7"/>
              </w:numPr>
              <w:spacing w:line="240" w:lineRule="auto"/>
              <w:ind w:left="450" w:hanging="360"/>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5C">
            <w:pPr>
              <w:numPr>
                <w:ilvl w:val="0"/>
                <w:numId w:val="7"/>
              </w:numPr>
              <w:spacing w:line="240" w:lineRule="auto"/>
              <w:ind w:left="450" w:hanging="360"/>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5D">
            <w:pPr>
              <w:numPr>
                <w:ilvl w:val="0"/>
                <w:numId w:val="7"/>
              </w:numPr>
              <w:spacing w:line="240" w:lineRule="auto"/>
              <w:ind w:left="450" w:hanging="360"/>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5E">
            <w:pPr>
              <w:numPr>
                <w:ilvl w:val="0"/>
                <w:numId w:val="7"/>
              </w:numPr>
              <w:spacing w:line="240" w:lineRule="auto"/>
              <w:ind w:left="450" w:hanging="360"/>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5F">
            <w:pPr>
              <w:spacing w:line="240" w:lineRule="auto"/>
              <w:ind w:left="720" w:firstLine="0"/>
              <w:rPr>
                <w:rFonts w:ascii="Verdana" w:cs="Verdana" w:eastAsia="Verdana" w:hAnsi="Verdana"/>
                <w:color w:val="0000ff"/>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p>
        </w:tc>
        <w:tc>
          <w:tcPr/>
          <w:p w:rsidR="00000000" w:rsidDel="00000000" w:rsidP="00000000" w:rsidRDefault="00000000" w:rsidRPr="00000000" w14:paraId="00000060">
            <w:pPr>
              <w:spacing w:line="2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61">
            <w:pPr>
              <w:spacing w:line="240" w:lineRule="auto"/>
              <w:rPr>
                <w:rFonts w:ascii="Verdana" w:cs="Verdana" w:eastAsia="Verdana" w:hAnsi="Verdana"/>
                <w:sz w:val="20"/>
                <w:szCs w:val="20"/>
              </w:rPr>
            </w:pPr>
            <w:r w:rsidDel="00000000" w:rsidR="00000000" w:rsidRPr="00000000">
              <w:rPr>
                <w:rtl w:val="0"/>
              </w:rPr>
            </w:r>
          </w:p>
        </w:tc>
      </w:tr>
      <w:tr>
        <w:tc>
          <w:tcPr>
            <w:gridSpan w:val="3"/>
          </w:tcPr>
          <w:p w:rsidR="00000000" w:rsidDel="00000000" w:rsidP="00000000" w:rsidRDefault="00000000" w:rsidRPr="00000000" w14:paraId="00000062">
            <w:pPr>
              <w:spacing w:after="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r>
      <w:tr>
        <w:tc>
          <w:tcPr>
            <w:gridSpan w:val="3"/>
          </w:tcPr>
          <w:p w:rsidR="00000000" w:rsidDel="00000000" w:rsidP="00000000" w:rsidRDefault="00000000" w:rsidRPr="00000000" w14:paraId="00000065">
            <w:pPr>
              <w:spacing w:after="24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/6</w:t>
            </w:r>
          </w:p>
        </w:tc>
      </w:tr>
    </w:tbl>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8"/>
        <w:gridCol w:w="1035"/>
        <w:gridCol w:w="4665"/>
        <w:gridCol w:w="90"/>
        <w:tblGridChange w:id="0">
          <w:tblGrid>
            <w:gridCol w:w="3838"/>
            <w:gridCol w:w="1035"/>
            <w:gridCol w:w="4665"/>
            <w:gridCol w:w="90"/>
          </w:tblGrid>
        </w:tblGridChange>
      </w:tblGrid>
      <w:tr>
        <w:trPr>
          <w:trHeight w:val="60" w:hRule="atLeast"/>
        </w:trPr>
        <w:tc>
          <w:tcPr>
            <w:gridSpan w:val="3"/>
            <w:shd w:fill="c4bc96" w:val="clear"/>
          </w:tcPr>
          <w:p w:rsidR="00000000" w:rsidDel="00000000" w:rsidP="00000000" w:rsidRDefault="00000000" w:rsidRPr="00000000" w14:paraId="00000069">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8"/>
                <w:szCs w:val="28"/>
                <w:rtl w:val="0"/>
              </w:rPr>
              <w:t xml:space="preserve">Fascist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800" w:hRule="atLeast"/>
        </w:trPr>
        <w:tc>
          <w:tcPr/>
          <w:p w:rsidR="00000000" w:rsidDel="00000000" w:rsidP="00000000" w:rsidRDefault="00000000" w:rsidRPr="00000000" w14:paraId="0000006C">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6D">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Democracy</w:t>
            </w:r>
            <w:r w:rsidDel="00000000" w:rsidR="00000000" w:rsidRPr="00000000">
              <w:rPr>
                <w:rtl w:val="0"/>
              </w:rPr>
            </w:r>
          </w:p>
        </w:tc>
        <w:tc>
          <w:tcPr/>
          <w:p w:rsidR="00000000" w:rsidDel="00000000" w:rsidP="00000000" w:rsidRDefault="00000000" w:rsidRPr="00000000" w14:paraId="0000006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p w:rsidR="00000000" w:rsidDel="00000000" w:rsidP="00000000" w:rsidRDefault="00000000" w:rsidRPr="00000000" w14:paraId="0000006F">
            <w:pPr>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for your Rating</w:t>
            </w:r>
          </w:p>
          <w:p w:rsidR="00000000" w:rsidDel="00000000" w:rsidP="00000000" w:rsidRDefault="00000000" w:rsidRPr="00000000" w14:paraId="00000070">
            <w:pPr>
              <w:ind w:left="72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in your </w:t>
            </w:r>
          </w:p>
          <w:p w:rsidR="00000000" w:rsidDel="00000000" w:rsidP="00000000" w:rsidRDefault="00000000" w:rsidRPr="00000000" w14:paraId="00000071">
            <w:pPr>
              <w:ind w:left="720"/>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own words</w:t>
            </w:r>
            <w:r w:rsidDel="00000000" w:rsidR="00000000" w:rsidRPr="00000000">
              <w:rPr>
                <w:rtl w:val="0"/>
              </w:rPr>
            </w:r>
          </w:p>
        </w:tc>
      </w:tr>
      <w:tr>
        <w:trPr>
          <w:trHeight w:val="1700" w:hRule="atLeast"/>
        </w:trPr>
        <w:tc>
          <w:tcPr/>
          <w:p w:rsidR="00000000" w:rsidDel="00000000" w:rsidP="00000000" w:rsidRDefault="00000000" w:rsidRPr="00000000" w14:paraId="00000072">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Rule of Law</w:t>
            </w:r>
            <w:r w:rsidDel="00000000" w:rsidR="00000000" w:rsidRPr="00000000">
              <w:rPr>
                <w:rtl w:val="0"/>
              </w:rPr>
            </w:r>
          </w:p>
        </w:tc>
        <w:tc>
          <w:tcPr/>
          <w:p w:rsidR="00000000" w:rsidDel="00000000" w:rsidP="00000000" w:rsidRDefault="00000000" w:rsidRPr="00000000" w14:paraId="00000073">
            <w:pPr>
              <w:spacing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4">
            <w:pPr>
              <w:spacing w:line="240" w:lineRule="auto"/>
              <w:rPr>
                <w:rFonts w:ascii="Verdana" w:cs="Verdana" w:eastAsia="Verdana" w:hAnsi="Verdana"/>
                <w:sz w:val="24"/>
                <w:szCs w:val="24"/>
              </w:rPr>
            </w:pPr>
            <w:r w:rsidDel="00000000" w:rsidR="00000000" w:rsidRPr="00000000">
              <w:rPr>
                <w:rtl w:val="0"/>
              </w:rPr>
            </w:r>
          </w:p>
        </w:tc>
      </w:tr>
      <w:tr>
        <w:trPr>
          <w:trHeight w:val="1700" w:hRule="atLeast"/>
        </w:trPr>
        <w:tc>
          <w:tcPr/>
          <w:p w:rsidR="00000000" w:rsidDel="00000000" w:rsidP="00000000" w:rsidRDefault="00000000" w:rsidRPr="00000000" w14:paraId="00000075">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Individual Rights and Freedoms</w:t>
            </w:r>
            <w:r w:rsidDel="00000000" w:rsidR="00000000" w:rsidRPr="00000000">
              <w:rPr>
                <w:rtl w:val="0"/>
              </w:rPr>
            </w:r>
          </w:p>
        </w:tc>
        <w:tc>
          <w:tcPr/>
          <w:p w:rsidR="00000000" w:rsidDel="00000000" w:rsidP="00000000" w:rsidRDefault="00000000" w:rsidRPr="00000000" w14:paraId="00000076">
            <w:pPr>
              <w:spacing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7">
            <w:pPr>
              <w:spacing w:line="240" w:lineRule="auto"/>
              <w:rPr>
                <w:rFonts w:ascii="Verdana" w:cs="Verdana" w:eastAsia="Verdana" w:hAnsi="Verdana"/>
                <w:sz w:val="24"/>
                <w:szCs w:val="24"/>
              </w:rPr>
            </w:pPr>
            <w:r w:rsidDel="00000000" w:rsidR="00000000" w:rsidRPr="00000000">
              <w:rPr>
                <w:rtl w:val="0"/>
              </w:rPr>
            </w:r>
          </w:p>
        </w:tc>
      </w:tr>
      <w:tr>
        <w:trPr>
          <w:trHeight w:val="2600" w:hRule="atLeast"/>
        </w:trPr>
        <w:tc>
          <w:tcPr/>
          <w:p w:rsidR="00000000" w:rsidDel="00000000" w:rsidP="00000000" w:rsidRDefault="00000000" w:rsidRPr="00000000" w14:paraId="00000078">
            <w:pPr>
              <w:spacing w:line="240" w:lineRule="auto"/>
              <w:ind w:hanging="720"/>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The Will of the People</w:t>
            </w:r>
            <w:r w:rsidDel="00000000" w:rsidR="00000000" w:rsidRPr="00000000">
              <w:rPr>
                <w:rtl w:val="0"/>
              </w:rPr>
            </w:r>
          </w:p>
          <w:p w:rsidR="00000000" w:rsidDel="00000000" w:rsidP="00000000" w:rsidRDefault="00000000" w:rsidRPr="00000000" w14:paraId="00000079">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A">
            <w:pPr>
              <w:spacing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Take the following into account:</w:t>
            </w:r>
            <w:r w:rsidDel="00000000" w:rsidR="00000000" w:rsidRPr="00000000">
              <w:rPr>
                <w:rtl w:val="0"/>
              </w:rPr>
            </w:r>
          </w:p>
          <w:p w:rsidR="00000000" w:rsidDel="00000000" w:rsidP="00000000" w:rsidRDefault="00000000" w:rsidRPr="00000000" w14:paraId="0000007B">
            <w:pPr>
              <w:numPr>
                <w:ilvl w:val="0"/>
                <w:numId w:val="11"/>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7C">
            <w:pPr>
              <w:numPr>
                <w:ilvl w:val="0"/>
                <w:numId w:val="11"/>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7D">
            <w:pPr>
              <w:numPr>
                <w:ilvl w:val="0"/>
                <w:numId w:val="11"/>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7E">
            <w:pPr>
              <w:numPr>
                <w:ilvl w:val="0"/>
                <w:numId w:val="11"/>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7F">
            <w:pPr>
              <w:numPr>
                <w:ilvl w:val="0"/>
                <w:numId w:val="11"/>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80">
            <w:pPr>
              <w:ind w:left="720" w:firstLine="0"/>
              <w:rPr>
                <w:rFonts w:ascii="Verdana" w:cs="Verdana" w:eastAsia="Verdana" w:hAnsi="Verdana"/>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r w:rsidDel="00000000" w:rsidR="00000000" w:rsidRPr="00000000">
              <w:rPr>
                <w:rtl w:val="0"/>
              </w:rPr>
            </w:r>
          </w:p>
        </w:tc>
        <w:tc>
          <w:tcPr/>
          <w:p w:rsidR="00000000" w:rsidDel="00000000" w:rsidP="00000000" w:rsidRDefault="00000000" w:rsidRPr="00000000" w14:paraId="00000081">
            <w:pPr>
              <w:spacing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2">
            <w:pPr>
              <w:spacing w:line="240" w:lineRule="auto"/>
              <w:rPr>
                <w:rFonts w:ascii="Verdana" w:cs="Verdana" w:eastAsia="Verdana" w:hAnsi="Verdana"/>
                <w:sz w:val="24"/>
                <w:szCs w:val="24"/>
              </w:rPr>
            </w:pPr>
            <w:r w:rsidDel="00000000" w:rsidR="00000000" w:rsidRPr="00000000">
              <w:rPr>
                <w:rtl w:val="0"/>
              </w:rPr>
            </w:r>
          </w:p>
        </w:tc>
      </w:tr>
      <w:tr>
        <w:tc>
          <w:tcPr>
            <w:gridSpan w:val="4"/>
          </w:tcPr>
          <w:p w:rsidR="00000000" w:rsidDel="00000000" w:rsidP="00000000" w:rsidRDefault="00000000" w:rsidRPr="00000000" w14:paraId="00000083">
            <w:pPr>
              <w:spacing w:after="240" w:line="240" w:lineRule="auto"/>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r>
      <w:tr>
        <w:tc>
          <w:tcPr>
            <w:gridSpan w:val="4"/>
          </w:tcPr>
          <w:p w:rsidR="00000000" w:rsidDel="00000000" w:rsidP="00000000" w:rsidRDefault="00000000" w:rsidRPr="00000000" w14:paraId="00000087">
            <w:pPr>
              <w:spacing w:after="24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/6</w:t>
            </w:r>
          </w:p>
        </w:tc>
      </w:tr>
    </w:tbl>
    <w:p w:rsidR="00000000" w:rsidDel="00000000" w:rsidP="00000000" w:rsidRDefault="00000000" w:rsidRPr="00000000" w14:paraId="0000008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08.0" w:type="dxa"/>
        <w:jc w:val="left"/>
        <w:tblInd w:w="-147.0" w:type="dxa"/>
        <w:tblLayout w:type="fixed"/>
        <w:tblLook w:val="0400"/>
      </w:tblPr>
      <w:tblGrid>
        <w:gridCol w:w="3828"/>
        <w:gridCol w:w="975"/>
        <w:gridCol w:w="4455"/>
        <w:gridCol w:w="50"/>
        <w:tblGridChange w:id="0">
          <w:tblGrid>
            <w:gridCol w:w="3828"/>
            <w:gridCol w:w="975"/>
            <w:gridCol w:w="4455"/>
            <w:gridCol w:w="50"/>
          </w:tblGrid>
        </w:tblGridChange>
      </w:tblGrid>
      <w:tr>
        <w:trPr>
          <w:trHeight w:val="60" w:hRule="atLeast"/>
        </w:trPr>
        <w:tc>
          <w:tcPr>
            <w:gridSpan w:val="3"/>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94">
            <w:pPr>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Liberal Democracy </w:t>
            </w:r>
            <w:r w:rsidDel="00000000" w:rsidR="00000000" w:rsidRPr="00000000">
              <w:rPr>
                <w:rFonts w:ascii="Verdana" w:cs="Verdana" w:eastAsia="Verdana" w:hAnsi="Verdana"/>
                <w:b w:val="1"/>
                <w:color w:val="ff0000"/>
                <w:sz w:val="28"/>
                <w:szCs w:val="28"/>
                <w:rtl w:val="0"/>
              </w:rPr>
              <w:t xml:space="preserve">[Name of the Country]</w:t>
            </w:r>
            <w:r w:rsidDel="00000000" w:rsidR="00000000" w:rsidRPr="00000000">
              <w:rPr>
                <w:rtl w:val="0"/>
              </w:rPr>
            </w:r>
          </w:p>
        </w:tc>
      </w:tr>
      <w:tr>
        <w:trPr>
          <w:trHeight w:val="800" w:hRule="atLeast"/>
        </w:trPr>
        <w:tc>
          <w:tcPr>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097">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9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Democracy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099">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ffffff" w:val="clear"/>
            <w:vAlign w:val="center"/>
          </w:tcPr>
          <w:p w:rsidR="00000000" w:rsidDel="00000000" w:rsidP="00000000" w:rsidRDefault="00000000" w:rsidRPr="00000000" w14:paraId="0000009A">
            <w:pPr>
              <w:spacing w:line="240" w:lineRule="auto"/>
              <w:ind w:left="720"/>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rtl w:val="0"/>
              </w:rPr>
              <w:t xml:space="preserve">Evidence for Your Rating in your own words</w:t>
            </w:r>
            <w:r w:rsidDel="00000000" w:rsidR="00000000" w:rsidRPr="00000000">
              <w:rPr>
                <w:rtl w:val="0"/>
              </w:rPr>
            </w:r>
          </w:p>
        </w:tc>
        <w:tc>
          <w:tcPr>
            <w:vMerge w:val="restart"/>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1700" w:hRule="atLeast"/>
        </w:trPr>
        <w:tc>
          <w:tcPr>
            <w:tcBorders>
              <w:top w:color="c0c0c0" w:space="0" w:sz="4" w:val="single"/>
              <w:left w:color="c0c0c0" w:space="0" w:sz="6" w:val="single"/>
              <w:bottom w:color="c0c0c0" w:space="0" w:sz="4" w:val="single"/>
              <w:right w:color="c0c0c0" w:space="0" w:sz="4" w:val="single"/>
            </w:tcBorders>
            <w:shd w:fill="ffffff" w:val="clear"/>
            <w:vAlign w:val="center"/>
          </w:tcPr>
          <w:p w:rsidR="00000000" w:rsidDel="00000000" w:rsidP="00000000" w:rsidRDefault="00000000" w:rsidRPr="00000000" w14:paraId="0000009C">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Rule of Law</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D">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9E">
            <w:pPr>
              <w:spacing w:line="240" w:lineRule="auto"/>
              <w:rPr>
                <w:rFonts w:ascii="Verdana" w:cs="Verdana" w:eastAsia="Verdana" w:hAnsi="Verdana"/>
                <w:sz w:val="24"/>
                <w:szCs w:val="24"/>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tl w:val="0"/>
              </w:rPr>
            </w:r>
          </w:p>
        </w:tc>
      </w:tr>
      <w:tr>
        <w:trPr>
          <w:trHeight w:val="1700" w:hRule="atLeast"/>
        </w:trPr>
        <w:tc>
          <w:tcPr>
            <w:tcBorders>
              <w:top w:color="c0c0c0" w:space="0" w:sz="4" w:val="single"/>
              <w:left w:color="c0c0c0" w:space="0" w:sz="6" w:val="single"/>
              <w:bottom w:color="c0c0c0" w:space="0" w:sz="4" w:val="single"/>
              <w:right w:color="c0c0c0" w:space="0" w:sz="4" w:val="single"/>
            </w:tcBorders>
            <w:shd w:fill="ffffff" w:val="clear"/>
            <w:vAlign w:val="center"/>
          </w:tcPr>
          <w:p w:rsidR="00000000" w:rsidDel="00000000" w:rsidP="00000000" w:rsidRDefault="00000000" w:rsidRPr="00000000" w14:paraId="000000A0">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Individual Rights and Freedoms</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1">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2">
            <w:pPr>
              <w:spacing w:line="240" w:lineRule="auto"/>
              <w:rPr>
                <w:rFonts w:ascii="Verdana" w:cs="Verdana" w:eastAsia="Verdana" w:hAnsi="Verdana"/>
                <w:sz w:val="24"/>
                <w:szCs w:val="24"/>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tl w:val="0"/>
              </w:rPr>
            </w:r>
          </w:p>
        </w:tc>
      </w:tr>
      <w:tr>
        <w:trPr>
          <w:trHeight w:val="2960" w:hRule="atLeast"/>
        </w:trPr>
        <w:tc>
          <w:tcPr>
            <w:tcBorders>
              <w:top w:color="c0c0c0" w:space="0" w:sz="4" w:val="single"/>
              <w:left w:color="c0c0c0" w:space="0" w:sz="6" w:val="single"/>
              <w:bottom w:color="c0c0c0" w:space="0" w:sz="4" w:val="single"/>
              <w:right w:color="c0c0c0" w:space="0" w:sz="4" w:val="single"/>
            </w:tcBorders>
            <w:shd w:fill="ffffff" w:val="clear"/>
            <w:vAlign w:val="center"/>
          </w:tcPr>
          <w:p w:rsidR="00000000" w:rsidDel="00000000" w:rsidP="00000000" w:rsidRDefault="00000000" w:rsidRPr="00000000" w14:paraId="000000A4">
            <w:pPr>
              <w:spacing w:line="240" w:lineRule="auto"/>
              <w:ind w:hanging="720"/>
              <w:jc w:val="center"/>
              <w:rPr>
                <w:rFonts w:ascii="Verdana" w:cs="Verdana" w:eastAsia="Verdana" w:hAnsi="Verdana"/>
                <w:b w:val="1"/>
              </w:rPr>
            </w:pPr>
            <w:r w:rsidDel="00000000" w:rsidR="00000000" w:rsidRPr="00000000">
              <w:rPr>
                <w:rFonts w:ascii="Verdana" w:cs="Verdana" w:eastAsia="Verdana" w:hAnsi="Verdana"/>
                <w:b w:val="1"/>
                <w:rtl w:val="0"/>
              </w:rPr>
              <w:t xml:space="preserve">The Will of the People</w:t>
            </w:r>
          </w:p>
          <w:p w:rsidR="00000000" w:rsidDel="00000000" w:rsidP="00000000" w:rsidRDefault="00000000" w:rsidRPr="00000000" w14:paraId="000000A5">
            <w:pPr>
              <w:spacing w:line="240" w:lineRule="auto"/>
              <w:ind w:hanging="72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A6">
            <w:pPr>
              <w:spacing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Take the following into account:</w:t>
            </w:r>
            <w:r w:rsidDel="00000000" w:rsidR="00000000" w:rsidRPr="00000000">
              <w:rPr>
                <w:rtl w:val="0"/>
              </w:rPr>
            </w:r>
          </w:p>
          <w:p w:rsidR="00000000" w:rsidDel="00000000" w:rsidP="00000000" w:rsidRDefault="00000000" w:rsidRPr="00000000" w14:paraId="000000A7">
            <w:pPr>
              <w:numPr>
                <w:ilvl w:val="0"/>
                <w:numId w:val="12"/>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protests and riots</w:t>
            </w:r>
          </w:p>
          <w:p w:rsidR="00000000" w:rsidDel="00000000" w:rsidP="00000000" w:rsidRDefault="00000000" w:rsidRPr="00000000" w14:paraId="000000A8">
            <w:pPr>
              <w:numPr>
                <w:ilvl w:val="0"/>
                <w:numId w:val="12"/>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interest groups</w:t>
            </w:r>
          </w:p>
          <w:p w:rsidR="00000000" w:rsidDel="00000000" w:rsidP="00000000" w:rsidRDefault="00000000" w:rsidRPr="00000000" w14:paraId="000000A9">
            <w:pPr>
              <w:numPr>
                <w:ilvl w:val="0"/>
                <w:numId w:val="12"/>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consensus decision-making</w:t>
            </w:r>
          </w:p>
          <w:p w:rsidR="00000000" w:rsidDel="00000000" w:rsidP="00000000" w:rsidRDefault="00000000" w:rsidRPr="00000000" w14:paraId="000000AA">
            <w:pPr>
              <w:numPr>
                <w:ilvl w:val="0"/>
                <w:numId w:val="12"/>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voting and the electoral system</w:t>
            </w:r>
          </w:p>
          <w:p w:rsidR="00000000" w:rsidDel="00000000" w:rsidP="00000000" w:rsidRDefault="00000000" w:rsidRPr="00000000" w14:paraId="000000AB">
            <w:pPr>
              <w:numPr>
                <w:ilvl w:val="0"/>
                <w:numId w:val="12"/>
              </w:numPr>
              <w:spacing w:line="240" w:lineRule="auto"/>
              <w:ind w:left="450" w:hanging="360"/>
              <w:rPr>
                <w:rFonts w:ascii="Verdana" w:cs="Verdana" w:eastAsia="Verdana" w:hAnsi="Verdana"/>
              </w:rPr>
            </w:pPr>
            <w:r w:rsidDel="00000000" w:rsidR="00000000" w:rsidRPr="00000000">
              <w:rPr>
                <w:rFonts w:ascii="Verdana" w:cs="Verdana" w:eastAsia="Verdana" w:hAnsi="Verdana"/>
                <w:sz w:val="20"/>
                <w:szCs w:val="20"/>
                <w:rtl w:val="0"/>
              </w:rPr>
              <w:t xml:space="preserve">referenda and plebiscites</w:t>
            </w:r>
          </w:p>
          <w:p w:rsidR="00000000" w:rsidDel="00000000" w:rsidP="00000000" w:rsidRDefault="00000000" w:rsidRPr="00000000" w14:paraId="000000AC">
            <w:pPr>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color w:val="0000ff"/>
                <w:sz w:val="20"/>
                <w:szCs w:val="20"/>
                <w:rtl w:val="0"/>
              </w:rPr>
              <w:t xml:space="preserve">Each of these need to be mentioned in your evidence.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D">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E">
            <w:pPr>
              <w:spacing w:line="240" w:lineRule="auto"/>
              <w:rPr>
                <w:rFonts w:ascii="Verdana" w:cs="Verdana" w:eastAsia="Verdana" w:hAnsi="Verdana"/>
                <w:sz w:val="24"/>
                <w:szCs w:val="24"/>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tl w:val="0"/>
              </w:rPr>
            </w:r>
          </w:p>
        </w:tc>
      </w:tr>
      <w:tr>
        <w:trPr>
          <w:trHeight w:val="400" w:hRule="atLeast"/>
        </w:trPr>
        <w:tc>
          <w:tcPr>
            <w:gridSpan w:val="3"/>
            <w:tcBorders>
              <w:top w:color="c0c0c0" w:space="0" w:sz="4" w:val="single"/>
              <w:left w:color="c0c0c0" w:space="0" w:sz="6" w:val="single"/>
              <w:bottom w:color="c0c0c0" w:space="0" w:sz="4" w:val="single"/>
              <w:right w:color="c0c0c0" w:space="0" w:sz="6" w:val="single"/>
            </w:tcBorders>
            <w:vAlign w:val="center"/>
          </w:tcPr>
          <w:p w:rsidR="00000000" w:rsidDel="00000000" w:rsidP="00000000" w:rsidRDefault="00000000" w:rsidRPr="00000000" w14:paraId="000000B0">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r>
      <w:tr>
        <w:trPr>
          <w:trHeight w:val="400" w:hRule="atLeast"/>
        </w:trPr>
        <w:tc>
          <w:tcPr>
            <w:gridSpan w:val="3"/>
            <w:tcBorders>
              <w:top w:color="c0c0c0" w:space="0" w:sz="4" w:val="single"/>
              <w:left w:color="c0c0c0" w:space="0" w:sz="6" w:val="single"/>
              <w:bottom w:color="c0c0c0" w:space="0" w:sz="4" w:val="single"/>
              <w:right w:color="c0c0c0" w:space="0" w:sz="6" w:val="single"/>
            </w:tcBorders>
            <w:vAlign w:val="center"/>
          </w:tcPr>
          <w:p w:rsidR="00000000" w:rsidDel="00000000" w:rsidP="00000000" w:rsidRDefault="00000000" w:rsidRPr="00000000" w14:paraId="000000B3">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  /6</w:t>
            </w:r>
          </w:p>
        </w:tc>
      </w:tr>
      <w:tr>
        <w:trPr>
          <w:trHeight w:val="400" w:hRule="atLeast"/>
        </w:trPr>
        <w:tc>
          <w:tcPr>
            <w:gridSpan w:val="3"/>
            <w:tcBorders>
              <w:top w:color="c0c0c0" w:space="0" w:sz="4" w:val="single"/>
              <w:left w:color="c0c0c0" w:space="0" w:sz="6" w:val="single"/>
              <w:bottom w:color="c0c0c0" w:space="0" w:sz="4" w:val="single"/>
              <w:right w:color="c0c0c0" w:space="0" w:sz="6" w:val="single"/>
            </w:tcBorders>
            <w:vAlign w:val="center"/>
          </w:tcPr>
          <w:p w:rsidR="00000000" w:rsidDel="00000000" w:rsidP="00000000" w:rsidRDefault="00000000" w:rsidRPr="00000000" w14:paraId="000000B6">
            <w:pPr>
              <w:spacing w:line="240" w:lineRule="auto"/>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Marks:   </w:t>
            </w:r>
            <w:r w:rsidDel="00000000" w:rsidR="00000000" w:rsidRPr="00000000">
              <w:rPr>
                <w:rFonts w:ascii="Verdana" w:cs="Verdana" w:eastAsia="Verdana" w:hAnsi="Verdana"/>
                <w:color w:val="0000ff"/>
                <w:sz w:val="18"/>
                <w:szCs w:val="18"/>
                <w:rtl w:val="0"/>
              </w:rPr>
              <w:t xml:space="preserve"> </w:t>
            </w:r>
            <w:r w:rsidDel="00000000" w:rsidR="00000000" w:rsidRPr="00000000">
              <w:rPr>
                <w:rFonts w:ascii="Verdana" w:cs="Verdana" w:eastAsia="Verdana" w:hAnsi="Verdana"/>
                <w:b w:val="1"/>
                <w:color w:val="ff0000"/>
                <w:sz w:val="20"/>
                <w:szCs w:val="20"/>
                <w:rtl w:val="0"/>
              </w:rPr>
              <w:t xml:space="preserve"> </w:t>
            </w:r>
            <w:r w:rsidDel="00000000" w:rsidR="00000000" w:rsidRPr="00000000">
              <w:rPr>
                <w:rFonts w:ascii="Verdana" w:cs="Verdana" w:eastAsia="Verdana" w:hAnsi="Verdana"/>
                <w:b w:val="1"/>
                <w:color w:val="ff0000"/>
                <w:rtl w:val="0"/>
              </w:rPr>
              <w:t xml:space="preserve">/18</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b w:val="1"/>
                <w:color w:val="ff0000"/>
                <w:rtl w:val="0"/>
              </w:rPr>
              <w:t xml:space="preserve">marks</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b w:val="1"/>
                <w:color w:val="ff0000"/>
                <w:sz w:val="20"/>
                <w:szCs w:val="20"/>
                <w:rtl w:val="0"/>
              </w:rPr>
              <w:t xml:space="preserve">(1 mark for each rating and 1 mark for each piece of evidence)</w:t>
            </w:r>
            <w:r w:rsidDel="00000000" w:rsidR="00000000" w:rsidRPr="00000000">
              <w:rPr>
                <w:rtl w:val="0"/>
              </w:rPr>
            </w:r>
          </w:p>
        </w:tc>
      </w:tr>
    </w:tbl>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280" w:line="276"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mbria" w:cs="Cambria" w:eastAsia="Cambria" w:hAnsi="Cambria"/>
          <w:b w:val="1"/>
          <w:sz w:val="32"/>
          <w:szCs w:val="32"/>
          <w:rtl w:val="0"/>
        </w:rPr>
        <w:t xml:space="preserve">Part 2: Written Response</w:t>
      </w:r>
      <w:r w:rsidDel="00000000" w:rsidR="00000000" w:rsidRPr="00000000">
        <w:rPr>
          <w:rFonts w:ascii="Calibri" w:cs="Calibri" w:eastAsia="Calibri" w:hAnsi="Calibri"/>
        </w:rPr>
        <w:drawing>
          <wp:inline distB="0" distT="0" distL="114300" distR="114300">
            <wp:extent cx="548640" cy="4953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pStyle w:val="Heading1"/>
        <w:keepLines w:val="0"/>
        <w:spacing w:after="60" w:before="240" w:line="276" w:lineRule="auto"/>
        <w:rPr>
          <w:b w:val="1"/>
          <w:sz w:val="32"/>
          <w:szCs w:val="32"/>
        </w:rPr>
      </w:pPr>
      <w:bookmarkStart w:colFirst="0" w:colLast="0" w:name="_3o13842mjc5d" w:id="3"/>
      <w:bookmarkEnd w:id="3"/>
      <w:r w:rsidDel="00000000" w:rsidR="00000000" w:rsidRPr="00000000">
        <w:rPr>
          <w:rFonts w:ascii="Cambria" w:cs="Cambria" w:eastAsia="Cambria" w:hAnsi="Cambria"/>
          <w:b w:val="1"/>
          <w:sz w:val="32"/>
          <w:szCs w:val="32"/>
          <w:rtl w:val="0"/>
        </w:rPr>
        <w:t xml:space="preserve">The Question</w:t>
      </w:r>
      <w:r w:rsidDel="00000000" w:rsidR="00000000" w:rsidRPr="00000000">
        <w:rPr>
          <w:rtl w:val="0"/>
        </w:rPr>
      </w:r>
    </w:p>
    <w:tbl>
      <w:tblPr>
        <w:tblStyle w:val="Table5"/>
        <w:tblW w:w="92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trHeight w:val="2760" w:hRule="atLeast"/>
        </w:trPr>
        <w:tc>
          <w:tcPr/>
          <w:p w:rsidR="00000000" w:rsidDel="00000000" w:rsidP="00000000" w:rsidRDefault="00000000" w:rsidRPr="00000000" w14:paraId="000000BC">
            <w:pPr>
              <w:spacing w:after="28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sz w:val="20"/>
                <w:szCs w:val="20"/>
                <w:rtl w:val="0"/>
              </w:rPr>
              <w:t xml:space="preserve">After you have completed the research in the charts on the three countries, answer the following question in a paragraph:</w:t>
            </w:r>
            <w:r w:rsidDel="00000000" w:rsidR="00000000" w:rsidRPr="00000000">
              <w:rPr>
                <w:rtl w:val="0"/>
              </w:rPr>
            </w:r>
          </w:p>
          <w:p w:rsidR="00000000" w:rsidDel="00000000" w:rsidP="00000000" w:rsidRDefault="00000000" w:rsidRPr="00000000" w14:paraId="000000BD">
            <w:pPr>
              <w:spacing w:after="28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Discuss how much governments should follow or reject the will of the people.</w:t>
            </w:r>
          </w:p>
          <w:p w:rsidR="00000000" w:rsidDel="00000000" w:rsidP="00000000" w:rsidRDefault="00000000" w:rsidRPr="00000000" w14:paraId="000000BE">
            <w:pPr>
              <w:spacing w:after="28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Terms and evidence should be in your response.</w:t>
            </w:r>
          </w:p>
          <w:p w:rsidR="00000000" w:rsidDel="00000000" w:rsidP="00000000" w:rsidRDefault="00000000" w:rsidRPr="00000000" w14:paraId="000000BF">
            <w:pPr>
              <w:spacing w:after="280" w:line="240" w:lineRule="auto"/>
              <w:rPr>
                <w:sz w:val="20"/>
                <w:szCs w:val="20"/>
              </w:rPr>
            </w:pPr>
            <w:r w:rsidDel="00000000" w:rsidR="00000000" w:rsidRPr="00000000">
              <w:rPr>
                <w:rFonts w:ascii="Verdana" w:cs="Verdana" w:eastAsia="Verdana" w:hAnsi="Verdana"/>
                <w:sz w:val="20"/>
                <w:szCs w:val="20"/>
                <w:rtl w:val="0"/>
              </w:rPr>
              <w:t xml:space="preserve">Make sure you specifically refer to the countries in the above chart.</w:t>
            </w:r>
            <w:r w:rsidDel="00000000" w:rsidR="00000000" w:rsidRPr="00000000">
              <w:rPr>
                <w:rtl w:val="0"/>
              </w:rPr>
            </w:r>
          </w:p>
        </w:tc>
      </w:tr>
    </w:tbl>
    <w:p w:rsidR="00000000" w:rsidDel="00000000" w:rsidP="00000000" w:rsidRDefault="00000000" w:rsidRPr="00000000" w14:paraId="000000C0">
      <w:pPr>
        <w:spacing w:after="280" w:line="240" w:lineRule="auto"/>
        <w:ind w:left="360"/>
        <w:rPr>
          <w:b w:val="1"/>
          <w:sz w:val="20"/>
          <w:szCs w:val="20"/>
        </w:rPr>
      </w:pPr>
      <w:r w:rsidDel="00000000" w:rsidR="00000000" w:rsidRPr="00000000">
        <w:rPr>
          <w:rtl w:val="0"/>
        </w:rPr>
      </w:r>
    </w:p>
    <w:p w:rsidR="00000000" w:rsidDel="00000000" w:rsidP="00000000" w:rsidRDefault="00000000" w:rsidRPr="00000000" w14:paraId="000000C1">
      <w:pPr>
        <w:pStyle w:val="Heading1"/>
        <w:keepLines w:val="0"/>
        <w:spacing w:after="0" w:before="240" w:line="276" w:lineRule="auto"/>
        <w:rPr>
          <w:rFonts w:ascii="Cambria" w:cs="Cambria" w:eastAsia="Cambria" w:hAnsi="Cambria"/>
          <w:b w:val="1"/>
          <w:sz w:val="32"/>
          <w:szCs w:val="32"/>
        </w:rPr>
      </w:pPr>
      <w:bookmarkStart w:colFirst="0" w:colLast="0" w:name="_tyjcwt" w:id="4"/>
      <w:bookmarkEnd w:id="4"/>
      <w:r w:rsidDel="00000000" w:rsidR="00000000" w:rsidRPr="00000000">
        <w:rPr>
          <w:rFonts w:ascii="Calibri" w:cs="Calibri" w:eastAsia="Calibri" w:hAnsi="Calibri"/>
          <w:sz w:val="22"/>
          <w:szCs w:val="22"/>
        </w:rPr>
        <w:drawing>
          <wp:inline distB="0" distT="0" distL="114300" distR="114300">
            <wp:extent cx="461963" cy="461963"/>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61963" cy="461963"/>
                    </a:xfrm>
                    <a:prstGeom prst="rect"/>
                    <a:ln/>
                  </pic:spPr>
                </pic:pic>
              </a:graphicData>
            </a:graphic>
          </wp:inline>
        </w:drawing>
      </w:r>
      <w:r w:rsidDel="00000000" w:rsidR="00000000" w:rsidRPr="00000000">
        <w:rPr>
          <w:rFonts w:ascii="Cambria" w:cs="Cambria" w:eastAsia="Cambria" w:hAnsi="Cambria"/>
          <w:b w:val="1"/>
          <w:sz w:val="32"/>
          <w:szCs w:val="32"/>
          <w:rtl w:val="0"/>
        </w:rPr>
        <w:t xml:space="preserve">Suggested Format</w:t>
      </w:r>
    </w:p>
    <w:p w:rsidR="00000000" w:rsidDel="00000000" w:rsidP="00000000" w:rsidRDefault="00000000" w:rsidRPr="00000000" w14:paraId="000000C2">
      <w:pPr>
        <w:spacing w:before="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(3–5 sentences)</w:t>
      </w:r>
    </w:p>
    <w:p w:rsidR="00000000" w:rsidDel="00000000" w:rsidP="00000000" w:rsidRDefault="00000000" w:rsidRPr="00000000" w14:paraId="000000C3">
      <w:pPr>
        <w:widowControl w:val="0"/>
        <w:numPr>
          <w:ilvl w:val="0"/>
          <w:numId w:val="14"/>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Give a brief introduction regarding your chosen countries and the will of the people in general. </w:t>
      </w:r>
    </w:p>
    <w:p w:rsidR="00000000" w:rsidDel="00000000" w:rsidP="00000000" w:rsidRDefault="00000000" w:rsidRPr="00000000" w14:paraId="000000C4">
      <w:pPr>
        <w:widowControl w:val="0"/>
        <w:numPr>
          <w:ilvl w:val="0"/>
          <w:numId w:val="14"/>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Answer the following yes or no question as your thesis: Should governments follow what citizens want?</w:t>
      </w:r>
    </w:p>
    <w:p w:rsidR="00000000" w:rsidDel="00000000" w:rsidP="00000000" w:rsidRDefault="00000000" w:rsidRPr="00000000" w14:paraId="000000C5">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Paragraph (7–10 sentences)</w:t>
      </w:r>
    </w:p>
    <w:p w:rsidR="00000000" w:rsidDel="00000000" w:rsidP="00000000" w:rsidRDefault="00000000" w:rsidRPr="00000000" w14:paraId="000000C7">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How much should the governments listen to citizens? Is there an example to support your statements? Use the chart information and terminology to answer these questions.</w:t>
      </w:r>
    </w:p>
    <w:p w:rsidR="00000000" w:rsidDel="00000000" w:rsidP="00000000" w:rsidRDefault="00000000" w:rsidRPr="00000000" w14:paraId="000000C8">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How much should the government ignore the citizens and act without citizens’ say?  Is there an example to support your statements? Use the chart information and terminology to answer these questions.</w:t>
      </w:r>
    </w:p>
    <w:p w:rsidR="00000000" w:rsidDel="00000000" w:rsidP="00000000" w:rsidRDefault="00000000" w:rsidRPr="00000000" w14:paraId="000000C9">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Include examples from the course or current events to support statements.</w:t>
      </w:r>
    </w:p>
    <w:p w:rsidR="00000000" w:rsidDel="00000000" w:rsidP="00000000" w:rsidRDefault="00000000" w:rsidRPr="00000000" w14:paraId="000000CA">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CC">
      <w:pPr>
        <w:widowControl w:val="0"/>
        <w:numPr>
          <w:ilvl w:val="0"/>
          <w:numId w:val="10"/>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Conclude with overall statements and opinions. </w:t>
      </w:r>
    </w:p>
    <w:p w:rsidR="00000000" w:rsidDel="00000000" w:rsidP="00000000" w:rsidRDefault="00000000" w:rsidRPr="00000000" w14:paraId="000000CD">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E">
      <w:pPr>
        <w:spacing w:after="160" w:line="259" w:lineRule="auto"/>
        <w:rPr>
          <w:rFonts w:ascii="Verdana" w:cs="Verdana" w:eastAsia="Verdana" w:hAnsi="Verdana"/>
          <w:b w:val="1"/>
          <w:sz w:val="20"/>
          <w:szCs w:val="20"/>
        </w:rPr>
      </w:pPr>
      <w:r w:rsidDel="00000000" w:rsidR="00000000" w:rsidRPr="00000000">
        <w:rPr>
          <w:rFonts w:ascii="Calibri" w:cs="Calibri" w:eastAsia="Calibri" w:hAnsi="Calibri"/>
        </w:rPr>
        <w:drawing>
          <wp:inline distB="0" distT="0" distL="114300" distR="114300">
            <wp:extent cx="461963" cy="461963"/>
            <wp:effectExtent b="0" l="0" r="0" t="0"/>
            <wp:docPr id="1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61963" cy="461963"/>
                    </a:xfrm>
                    <a:prstGeom prst="rect"/>
                    <a:ln/>
                  </pic:spPr>
                </pic:pic>
              </a:graphicData>
            </a:graphic>
          </wp:inline>
        </w:drawing>
      </w:r>
      <w:r w:rsidDel="00000000" w:rsidR="00000000" w:rsidRPr="00000000">
        <w:rPr>
          <w:rFonts w:ascii="Verdana" w:cs="Verdana" w:eastAsia="Verdana" w:hAnsi="Verdana"/>
          <w:b w:val="1"/>
          <w:sz w:val="20"/>
          <w:szCs w:val="20"/>
          <w:rtl w:val="0"/>
        </w:rPr>
        <w:t xml:space="preserve">Suggestions for Success:</w:t>
      </w:r>
    </w:p>
    <w:p w:rsidR="00000000" w:rsidDel="00000000" w:rsidP="00000000" w:rsidRDefault="00000000" w:rsidRPr="00000000" w14:paraId="000000CF">
      <w:pPr>
        <w:numPr>
          <w:ilvl w:val="0"/>
          <w:numId w:val="3"/>
        </w:numPr>
        <w:spacing w:after="160" w:line="276" w:lineRule="auto"/>
        <w:ind w:left="720" w:hanging="360"/>
        <w:rPr>
          <w:sz w:val="20"/>
          <w:szCs w:val="20"/>
        </w:rPr>
      </w:pPr>
      <w:r w:rsidDel="00000000" w:rsidR="00000000" w:rsidRPr="00000000">
        <w:rPr>
          <w:rFonts w:ascii="Verdana" w:cs="Verdana" w:eastAsia="Verdana" w:hAnsi="Verdana"/>
          <w:sz w:val="20"/>
          <w:szCs w:val="20"/>
          <w:rtl w:val="0"/>
        </w:rPr>
        <w:t xml:space="preserve">Avoid only summaries of the countries.</w:t>
      </w:r>
    </w:p>
    <w:p w:rsidR="00000000" w:rsidDel="00000000" w:rsidP="00000000" w:rsidRDefault="00000000" w:rsidRPr="00000000" w14:paraId="000000D0">
      <w:pPr>
        <w:numPr>
          <w:ilvl w:val="0"/>
          <w:numId w:val="3"/>
        </w:numPr>
        <w:spacing w:after="160" w:line="276" w:lineRule="auto"/>
        <w:ind w:left="720" w:hanging="360"/>
        <w:rPr>
          <w:sz w:val="20"/>
          <w:szCs w:val="20"/>
        </w:rPr>
      </w:pPr>
      <w:r w:rsidDel="00000000" w:rsidR="00000000" w:rsidRPr="00000000">
        <w:rPr>
          <w:rFonts w:ascii="Verdana" w:cs="Verdana" w:eastAsia="Verdana" w:hAnsi="Verdana"/>
          <w:sz w:val="20"/>
          <w:szCs w:val="20"/>
          <w:rtl w:val="0"/>
        </w:rPr>
        <w:t xml:space="preserve">Make this response a large paragraph of 15–20 sentences. </w:t>
      </w:r>
    </w:p>
    <w:p w:rsidR="00000000" w:rsidDel="00000000" w:rsidP="00000000" w:rsidRDefault="00000000" w:rsidRPr="00000000" w14:paraId="000000D1">
      <w:pPr>
        <w:numPr>
          <w:ilvl w:val="0"/>
          <w:numId w:val="3"/>
        </w:numPr>
        <w:spacing w:after="160" w:line="276" w:lineRule="auto"/>
        <w:ind w:left="720" w:hanging="360"/>
        <w:rPr>
          <w:sz w:val="20"/>
          <w:szCs w:val="20"/>
        </w:rPr>
      </w:pPr>
      <w:r w:rsidDel="00000000" w:rsidR="00000000" w:rsidRPr="00000000">
        <w:rPr>
          <w:rFonts w:ascii="Verdana" w:cs="Verdana" w:eastAsia="Verdana" w:hAnsi="Verdana"/>
          <w:sz w:val="20"/>
          <w:szCs w:val="20"/>
          <w:rtl w:val="0"/>
        </w:rPr>
        <w:t xml:space="preserve">Avoid including statements with no examples.</w:t>
      </w:r>
    </w:p>
    <w:p w:rsidR="00000000" w:rsidDel="00000000" w:rsidP="00000000" w:rsidRDefault="00000000" w:rsidRPr="00000000" w14:paraId="000000D2">
      <w:pPr>
        <w:numPr>
          <w:ilvl w:val="0"/>
          <w:numId w:val="3"/>
        </w:numPr>
        <w:spacing w:after="160" w:line="276" w:lineRule="auto"/>
        <w:ind w:left="720" w:hanging="360"/>
        <w:rPr>
          <w:sz w:val="20"/>
          <w:szCs w:val="20"/>
        </w:rPr>
      </w:pPr>
      <w:r w:rsidDel="00000000" w:rsidR="00000000" w:rsidRPr="00000000">
        <w:rPr>
          <w:rFonts w:ascii="Verdana" w:cs="Verdana" w:eastAsia="Verdana" w:hAnsi="Verdana"/>
          <w:sz w:val="20"/>
          <w:szCs w:val="20"/>
          <w:rtl w:val="0"/>
        </w:rPr>
        <w:t xml:space="preserve">Make sure you include specific terms and examples in your response.</w:t>
      </w:r>
    </w:p>
    <w:p w:rsidR="00000000" w:rsidDel="00000000" w:rsidP="00000000" w:rsidRDefault="00000000" w:rsidRPr="00000000" w14:paraId="000000D3">
      <w:pPr>
        <w:pStyle w:val="Heading1"/>
        <w:keepLines w:val="0"/>
        <w:spacing w:after="60" w:before="240" w:line="276" w:lineRule="auto"/>
        <w:rPr>
          <w:rFonts w:ascii="Verdana" w:cs="Verdana" w:eastAsia="Verdana" w:hAnsi="Verdana"/>
          <w:b w:val="1"/>
          <w:sz w:val="20"/>
          <w:szCs w:val="20"/>
        </w:rPr>
      </w:pPr>
      <w:bookmarkStart w:colFirst="0" w:colLast="0" w:name="_3dy6vkm" w:id="5"/>
      <w:bookmarkEnd w:id="5"/>
      <w:r w:rsidDel="00000000" w:rsidR="00000000" w:rsidRPr="00000000">
        <w:rPr>
          <w:rFonts w:ascii="Calibri" w:cs="Calibri" w:eastAsia="Calibri" w:hAnsi="Calibri"/>
          <w:sz w:val="22"/>
          <w:szCs w:val="22"/>
        </w:rPr>
        <w:drawing>
          <wp:inline distB="0" distT="0" distL="114300" distR="114300">
            <wp:extent cx="391319" cy="350837"/>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91319" cy="350837"/>
                    </a:xfrm>
                    <a:prstGeom prst="rect"/>
                    <a:ln/>
                  </pic:spPr>
                </pic:pic>
              </a:graphicData>
            </a:graphic>
          </wp:inline>
        </w:drawing>
      </w:r>
      <w:r w:rsidDel="00000000" w:rsidR="00000000" w:rsidRPr="00000000">
        <w:rPr>
          <w:rFonts w:ascii="Verdana" w:cs="Verdana" w:eastAsia="Verdana" w:hAnsi="Verdana"/>
          <w:b w:val="1"/>
          <w:sz w:val="20"/>
          <w:szCs w:val="20"/>
          <w:rtl w:val="0"/>
        </w:rPr>
        <w:t xml:space="preserve">The Response:</w:t>
      </w:r>
    </w:p>
    <w:p w:rsidR="00000000" w:rsidDel="00000000" w:rsidP="00000000" w:rsidRDefault="00000000" w:rsidRPr="00000000" w14:paraId="000000D4">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&lt;Write your response here.&gt;</w:t>
      </w:r>
    </w:p>
    <w:p w:rsidR="00000000" w:rsidDel="00000000" w:rsidP="00000000" w:rsidRDefault="00000000" w:rsidRPr="00000000" w14:paraId="000000D5">
      <w:pPr>
        <w:pStyle w:val="Heading1"/>
        <w:keepLines w:val="0"/>
        <w:spacing w:after="60" w:before="240" w:line="276"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D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pStyle w:val="Heading1"/>
        <w:keepLines w:val="0"/>
        <w:spacing w:after="60" w:before="240" w:line="276" w:lineRule="auto"/>
        <w:rPr>
          <w:rFonts w:ascii="Cambria" w:cs="Cambria" w:eastAsia="Cambria" w:hAnsi="Cambria"/>
          <w:b w:val="1"/>
          <w:sz w:val="32"/>
          <w:szCs w:val="32"/>
        </w:rPr>
      </w:pPr>
      <w:bookmarkStart w:colFirst="0" w:colLast="0" w:name="_1t3h5sf" w:id="6"/>
      <w:bookmarkEnd w:id="6"/>
      <w:r w:rsidDel="00000000" w:rsidR="00000000" w:rsidRPr="00000000">
        <w:rPr>
          <w:rFonts w:ascii="Cambria" w:cs="Cambria" w:eastAsia="Cambria" w:hAnsi="Cambria"/>
          <w:b w:val="1"/>
          <w:sz w:val="32"/>
          <w:szCs w:val="32"/>
          <w:rtl w:val="0"/>
        </w:rPr>
        <w:t xml:space="preserve">Rubric and Marks</w:t>
      </w:r>
    </w:p>
    <w:tbl>
      <w:tblPr>
        <w:tblStyle w:val="Table6"/>
        <w:tblW w:w="9576.0" w:type="dxa"/>
        <w:jc w:val="left"/>
        <w:tblInd w:w="0.0" w:type="dxa"/>
        <w:tblLayout w:type="fixed"/>
        <w:tblLook w:val="0400"/>
      </w:tblPr>
      <w:tblGrid>
        <w:gridCol w:w="1809"/>
        <w:gridCol w:w="3686"/>
        <w:gridCol w:w="4081"/>
        <w:tblGridChange w:id="0">
          <w:tblGrid>
            <w:gridCol w:w="1809"/>
            <w:gridCol w:w="3686"/>
            <w:gridCol w:w="4081"/>
          </w:tblGrid>
        </w:tblGridChange>
      </w:tblGrid>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D8">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Scoring Criteria:</w:t>
            </w:r>
            <w:r w:rsidDel="00000000" w:rsidR="00000000" w:rsidRPr="00000000">
              <w:rPr>
                <w:rtl w:val="0"/>
              </w:rPr>
            </w:r>
          </w:p>
          <w:p w:rsidR="00000000" w:rsidDel="00000000" w:rsidP="00000000" w:rsidRDefault="00000000" w:rsidRPr="00000000" w14:paraId="000000D9">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Position Paragraph </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DA">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Explanations and Support </w:t>
            </w:r>
            <w:r w:rsidDel="00000000" w:rsidR="00000000" w:rsidRPr="00000000">
              <w:rPr>
                <w:rtl w:val="0"/>
              </w:rPr>
            </w:r>
          </w:p>
          <w:p w:rsidR="00000000" w:rsidDel="00000000" w:rsidP="00000000" w:rsidRDefault="00000000" w:rsidRPr="00000000" w14:paraId="000000DB">
            <w:pPr>
              <w:spacing w:after="160"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DC">
            <w:pPr>
              <w:spacing w:after="160" w:line="240" w:lineRule="auto"/>
              <w:ind w:left="158"/>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Explanations and Support</w:t>
            </w:r>
            <w:r w:rsidDel="00000000" w:rsidR="00000000" w:rsidRPr="00000000">
              <w:rPr>
                <w:rFonts w:ascii="Times New Roman" w:cs="Times New Roman" w:eastAsia="Times New Roman" w:hAnsi="Times New Roman"/>
                <w:sz w:val="18"/>
                <w:szCs w:val="18"/>
                <w:rtl w:val="0"/>
              </w:rPr>
              <w:t xml:space="preserve">, markers should consider </w:t>
            </w:r>
          </w:p>
          <w:p w:rsidR="00000000" w:rsidDel="00000000" w:rsidP="00000000" w:rsidRDefault="00000000" w:rsidRPr="00000000" w14:paraId="000000DD">
            <w:pPr>
              <w:numPr>
                <w:ilvl w:val="0"/>
                <w:numId w:val="5"/>
              </w:numPr>
              <w:spacing w:line="240" w:lineRule="auto"/>
              <w:ind w:left="459" w:hanging="140"/>
            </w:pPr>
            <w:r w:rsidDel="00000000" w:rsidR="00000000" w:rsidRPr="00000000">
              <w:rPr>
                <w:rFonts w:ascii="Times New Roman" w:cs="Times New Roman" w:eastAsia="Times New Roman" w:hAnsi="Times New Roman"/>
                <w:sz w:val="18"/>
                <w:szCs w:val="18"/>
                <w:rtl w:val="0"/>
              </w:rPr>
              <w:t xml:space="preserve">quality of explanations </w:t>
            </w:r>
            <w:r w:rsidDel="00000000" w:rsidR="00000000" w:rsidRPr="00000000">
              <w:rPr>
                <w:rtl w:val="0"/>
              </w:rPr>
            </w:r>
          </w:p>
          <w:p w:rsidR="00000000" w:rsidDel="00000000" w:rsidP="00000000" w:rsidRDefault="00000000" w:rsidRPr="00000000" w14:paraId="000000DE">
            <w:pPr>
              <w:numPr>
                <w:ilvl w:val="0"/>
                <w:numId w:val="5"/>
              </w:numPr>
              <w:spacing w:line="240" w:lineRule="auto"/>
              <w:ind w:left="459" w:hanging="140"/>
            </w:pPr>
            <w:r w:rsidDel="00000000" w:rsidR="00000000" w:rsidRPr="00000000">
              <w:rPr>
                <w:rFonts w:ascii="Times New Roman" w:cs="Times New Roman" w:eastAsia="Times New Roman" w:hAnsi="Times New Roman"/>
                <w:sz w:val="18"/>
                <w:szCs w:val="18"/>
                <w:rtl w:val="0"/>
              </w:rPr>
              <w:t xml:space="preserve">selection and quality of support</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DF">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Communication </w:t>
            </w:r>
            <w:r w:rsidDel="00000000" w:rsidR="00000000" w:rsidRPr="00000000">
              <w:rPr>
                <w:rtl w:val="0"/>
              </w:rPr>
            </w:r>
          </w:p>
          <w:p w:rsidR="00000000" w:rsidDel="00000000" w:rsidP="00000000" w:rsidRDefault="00000000" w:rsidRPr="00000000" w14:paraId="000000E0">
            <w:pPr>
              <w:spacing w:after="160"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E1">
            <w:pPr>
              <w:spacing w:after="160" w:line="240" w:lineRule="auto"/>
              <w:ind w:left="9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Communication</w:t>
            </w:r>
            <w:r w:rsidDel="00000000" w:rsidR="00000000" w:rsidRPr="00000000">
              <w:rPr>
                <w:rFonts w:ascii="Times New Roman" w:cs="Times New Roman" w:eastAsia="Times New Roman" w:hAnsi="Times New Roman"/>
                <w:sz w:val="18"/>
                <w:szCs w:val="18"/>
                <w:rtl w:val="0"/>
              </w:rPr>
              <w:t xml:space="preserve">, markers should consider </w:t>
            </w:r>
          </w:p>
          <w:p w:rsidR="00000000" w:rsidDel="00000000" w:rsidP="00000000" w:rsidRDefault="00000000" w:rsidRPr="00000000" w14:paraId="000000E2">
            <w:pPr>
              <w:numPr>
                <w:ilvl w:val="0"/>
                <w:numId w:val="6"/>
              </w:numPr>
              <w:spacing w:line="240" w:lineRule="auto"/>
              <w:ind w:left="459" w:hanging="142"/>
            </w:pPr>
            <w:r w:rsidDel="00000000" w:rsidR="00000000" w:rsidRPr="00000000">
              <w:rPr>
                <w:rFonts w:ascii="Times New Roman" w:cs="Times New Roman" w:eastAsia="Times New Roman" w:hAnsi="Times New Roman"/>
                <w:sz w:val="18"/>
                <w:szCs w:val="18"/>
                <w:rtl w:val="0"/>
              </w:rPr>
              <w:t xml:space="preserve">organization and coherence </w:t>
            </w:r>
            <w:r w:rsidDel="00000000" w:rsidR="00000000" w:rsidRPr="00000000">
              <w:rPr>
                <w:rtl w:val="0"/>
              </w:rPr>
            </w:r>
          </w:p>
          <w:p w:rsidR="00000000" w:rsidDel="00000000" w:rsidP="00000000" w:rsidRDefault="00000000" w:rsidRPr="00000000" w14:paraId="000000E3">
            <w:pPr>
              <w:numPr>
                <w:ilvl w:val="0"/>
                <w:numId w:val="6"/>
              </w:numPr>
              <w:spacing w:line="240" w:lineRule="auto"/>
              <w:ind w:left="459" w:hanging="142"/>
            </w:pPr>
            <w:r w:rsidDel="00000000" w:rsidR="00000000" w:rsidRPr="00000000">
              <w:rPr>
                <w:rFonts w:ascii="Times New Roman" w:cs="Times New Roman" w:eastAsia="Times New Roman" w:hAnsi="Times New Roman"/>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E4">
            <w:pPr>
              <w:numPr>
                <w:ilvl w:val="0"/>
                <w:numId w:val="6"/>
              </w:numPr>
              <w:spacing w:line="240" w:lineRule="auto"/>
              <w:ind w:left="459" w:hanging="142"/>
            </w:pPr>
            <w:r w:rsidDel="00000000" w:rsidR="00000000" w:rsidRPr="00000000">
              <w:rPr>
                <w:rFonts w:ascii="Times New Roman" w:cs="Times New Roman" w:eastAsia="Times New Roman" w:hAnsi="Times New Roman"/>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E5">
            <w:pPr>
              <w:numPr>
                <w:ilvl w:val="0"/>
                <w:numId w:val="6"/>
              </w:numPr>
              <w:spacing w:line="240" w:lineRule="auto"/>
              <w:ind w:left="459" w:hanging="142"/>
            </w:pPr>
            <w:r w:rsidDel="00000000" w:rsidR="00000000" w:rsidRPr="00000000">
              <w:rPr>
                <w:rFonts w:ascii="Times New Roman" w:cs="Times New Roman" w:eastAsia="Times New Roman" w:hAnsi="Times New Roman"/>
                <w:sz w:val="18"/>
                <w:szCs w:val="18"/>
                <w:rtl w:val="0"/>
              </w:rPr>
              <w:t xml:space="preserve">grammar and mechanics (consistency of tense, punctuation, spelling, and capitalization)</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6">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Excellent</w:t>
            </w:r>
            <w:r w:rsidDel="00000000" w:rsidR="00000000" w:rsidRPr="00000000">
              <w:rPr>
                <w:rtl w:val="0"/>
              </w:rPr>
            </w:r>
          </w:p>
          <w:p w:rsidR="00000000" w:rsidDel="00000000" w:rsidP="00000000" w:rsidRDefault="00000000" w:rsidRPr="00000000" w14:paraId="000000E7">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 10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fluent and organized effectively.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A">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Proficient</w:t>
            </w:r>
            <w:r w:rsidDel="00000000" w:rsidR="00000000" w:rsidRPr="00000000">
              <w:rPr>
                <w:rtl w:val="0"/>
              </w:rPr>
            </w:r>
          </w:p>
          <w:p w:rsidR="00000000" w:rsidDel="00000000" w:rsidP="00000000" w:rsidRDefault="00000000" w:rsidRPr="00000000" w14:paraId="000000EB">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Pf</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sz w:val="18"/>
                <w:szCs w:val="18"/>
                <w:rtl w:val="0"/>
              </w:rPr>
              <w:t xml:space="preserve"> </w:t>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organized clearly. Vocabulary is accurate and appropriate. The writing frequently demonstrates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EE">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Satisfactory</w:t>
            </w:r>
            <w:r w:rsidDel="00000000" w:rsidR="00000000" w:rsidRPr="00000000">
              <w:rPr>
                <w:rtl w:val="0"/>
              </w:rPr>
            </w:r>
          </w:p>
          <w:p w:rsidR="00000000" w:rsidDel="00000000" w:rsidP="00000000" w:rsidRDefault="00000000" w:rsidRPr="00000000" w14:paraId="000000EF">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6</w:t>
            </w:r>
            <w:r w:rsidDel="00000000" w:rsidR="00000000" w:rsidRPr="00000000">
              <w:rPr>
                <w:rFonts w:ascii="Times New Roman" w:cs="Times New Roman" w:eastAsia="Times New Roman" w:hAnsi="Times New Roman"/>
                <w:sz w:val="18"/>
                <w:szCs w:val="18"/>
                <w:rtl w:val="0"/>
              </w:rPr>
              <w:t xml:space="preserve"> </w:t>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generally clear and organized functionally.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 3</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2">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Limited</w:t>
            </w:r>
            <w:r w:rsidDel="00000000" w:rsidR="00000000" w:rsidRPr="00000000">
              <w:rPr>
                <w:rtl w:val="0"/>
              </w:rPr>
            </w:r>
          </w:p>
          <w:p w:rsidR="00000000" w:rsidDel="00000000" w:rsidP="00000000" w:rsidRDefault="00000000" w:rsidRPr="00000000" w14:paraId="000000F3">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uneven and incomplete but is organized discernibly.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6">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Poor</w:t>
            </w:r>
            <w:r w:rsidDel="00000000" w:rsidR="00000000" w:rsidRPr="00000000">
              <w:rPr>
                <w:rtl w:val="0"/>
              </w:rPr>
            </w:r>
          </w:p>
          <w:p w:rsidR="00000000" w:rsidDel="00000000" w:rsidP="00000000" w:rsidRDefault="00000000" w:rsidRPr="00000000" w14:paraId="000000F7">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340" w:hRule="atLeast"/>
        </w:trPr>
        <w:tc>
          <w:tcPr>
            <w:gridSpan w:val="3"/>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vAlign w:val="center"/>
          </w:tcPr>
          <w:p w:rsidR="00000000" w:rsidDel="00000000" w:rsidP="00000000" w:rsidRDefault="00000000" w:rsidRPr="00000000" w14:paraId="000000FA">
            <w:pPr>
              <w:spacing w:after="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300" w:hRule="atLeast"/>
        </w:trP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0FD">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d9d9d9" w:space="0" w:sz="4" w:val="single"/>
              <w:left w:color="d9d9d9" w:space="0" w:sz="4" w:val="single"/>
              <w:bottom w:color="d9d9d9" w:space="0" w:sz="4" w:val="single"/>
              <w:right w:color="d9d9d9" w:space="0" w:sz="4" w:val="single"/>
            </w:tcBorders>
            <w:shd w:fill="ffffcc" w:val="clear"/>
          </w:tcPr>
          <w:p w:rsidR="00000000" w:rsidDel="00000000" w:rsidP="00000000" w:rsidRDefault="00000000" w:rsidRPr="00000000" w14:paraId="000000FE">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d9d9d9" w:space="0" w:sz="4" w:val="single"/>
              <w:left w:color="d9d9d9" w:space="0" w:sz="4" w:val="single"/>
              <w:bottom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100">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2"/>
            <w:tcBorders>
              <w:top w:color="d9d9d9" w:space="0" w:sz="4" w:val="single"/>
              <w:left w:color="d9d9d9" w:space="0" w:sz="4" w:val="single"/>
              <w:bottom w:color="d9d9d9" w:space="0" w:sz="4" w:val="single"/>
              <w:right w:color="d9d9d9" w:space="0" w:sz="4" w:val="single"/>
            </w:tcBorders>
            <w:shd w:fill="ffffcc" w:val="clear"/>
          </w:tcPr>
          <w:p w:rsidR="00000000" w:rsidDel="00000000" w:rsidP="00000000" w:rsidRDefault="00000000" w:rsidRPr="00000000" w14:paraId="00000101">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00" w:hRule="atLeast"/>
        </w:trPr>
        <w:tc>
          <w:tcPr>
            <w:tcBorders>
              <w:top w:color="d9d9d9" w:space="0" w:sz="4" w:val="single"/>
              <w:left w:color="d9d9d9" w:space="0" w:sz="4" w:val="single"/>
              <w:right w:color="d9d9d9" w:space="0" w:sz="4" w:val="single"/>
            </w:tcBorders>
            <w:shd w:fill="ffffcc" w:val="clear"/>
            <w:tcMar>
              <w:top w:w="0.0" w:type="dxa"/>
              <w:left w:w="108.0" w:type="dxa"/>
              <w:bottom w:w="0.0" w:type="dxa"/>
              <w:right w:w="108.0" w:type="dxa"/>
            </w:tcMar>
          </w:tcPr>
          <w:p w:rsidR="00000000" w:rsidDel="00000000" w:rsidP="00000000" w:rsidRDefault="00000000" w:rsidRPr="00000000" w14:paraId="00000103">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04">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d9d9d9" w:space="0" w:sz="4" w:val="single"/>
              <w:left w:color="d9d9d9" w:space="0" w:sz="4" w:val="single"/>
              <w:right w:color="d9d9d9" w:space="0" w:sz="4" w:val="single"/>
            </w:tcBorders>
            <w:shd w:fill="ffffcc" w:val="clear"/>
          </w:tcPr>
          <w:p w:rsidR="00000000" w:rsidDel="00000000" w:rsidP="00000000" w:rsidRDefault="00000000" w:rsidRPr="00000000" w14:paraId="00000105">
            <w:pPr>
              <w:spacing w:after="120"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06">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Charts:    /18                Response:    /15              Total:    /33</w:t>
            </w:r>
          </w:p>
          <w:p w:rsidR="00000000" w:rsidDel="00000000" w:rsidP="00000000" w:rsidRDefault="00000000" w:rsidRPr="00000000" w14:paraId="00000107">
            <w:pPr>
              <w:spacing w:after="120"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109">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Student Exemplar</w:t>
      </w:r>
    </w:p>
    <w:p w:rsidR="00000000" w:rsidDel="00000000" w:rsidP="00000000" w:rsidRDefault="00000000" w:rsidRPr="00000000" w14:paraId="0000010A">
      <w:pPr>
        <w:spacing w:after="160" w:line="259"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80-90%</w:t>
      </w:r>
    </w:p>
    <w:p w:rsidR="00000000" w:rsidDel="00000000" w:rsidP="00000000" w:rsidRDefault="00000000" w:rsidRPr="00000000" w14:paraId="0000010B">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will of the people is important in good government. Without it countries can quickly become one sided in its ideologies and soon a totalitarian government is in control. The world has seen superpowers countries that reject liberalism and become fascist or communist states. </w:t>
      </w:r>
    </w:p>
    <w:p w:rsidR="00000000" w:rsidDel="00000000" w:rsidP="00000000" w:rsidRDefault="00000000" w:rsidRPr="00000000" w14:paraId="0000010C">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1933 Germany elections resulted in the Nazi Party led by Adolf Hitler take control of Germany through emergency decree and the Nuremberg laws. Added by the promotion and propaganda of consensus nationalism, the Nazis soon began annexing parts of Europe, which led to the Second World War. Nazi Germany defied the will of all people by sending civilians to concentration death camps. Citizens of Germany were segregated based on race, religion, sexual preference and ethnicity. Hitler declare the German people needed to purify their population of the segregated citizens, blaming them for things like the Treaty of Versailles, which was a national embarrassment. Millions of citizens, pow’s were killed in the camps and the will of those people were not on the forefront concern of the Nazi party. </w:t>
      </w:r>
      <w:r w:rsidDel="00000000" w:rsidR="00000000" w:rsidRPr="00000000">
        <w:rPr>
          <w:rFonts w:ascii="Times New Roman" w:cs="Times New Roman" w:eastAsia="Times New Roman" w:hAnsi="Times New Roman"/>
          <w:b w:val="1"/>
          <w:color w:val="ff0000"/>
          <w:sz w:val="24"/>
          <w:szCs w:val="24"/>
          <w:rtl w:val="0"/>
        </w:rPr>
        <w:t xml:space="preserve">(Give a summary statement or two regarding how things went without the will of the people being consulted.)</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0D">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other side of the political spectrum is communism. In North Korea Kim Jong-un is the chairman of the Workers Party of Korea and the supreme leader of the Democratic People's Republic of Korea. North Korea has repeatedly violated the will of the people by using its military and police to murder or imprison anyone falling out of favour of the political partisans. Hard labour and re-education camps have been used to control the population and death penalties issued for political reasons. Elections have all be for show as all candidates are chosen and won by the </w:t>
      </w:r>
      <w:hyperlink r:id="rId13">
        <w:r w:rsidDel="00000000" w:rsidR="00000000" w:rsidRPr="00000000">
          <w:rPr>
            <w:rFonts w:ascii="Verdana" w:cs="Verdana" w:eastAsia="Verdana" w:hAnsi="Verdana"/>
            <w:sz w:val="20"/>
            <w:szCs w:val="20"/>
            <w:u w:val="single"/>
            <w:rtl w:val="0"/>
          </w:rPr>
          <w:t xml:space="preserve">Democratic Front for the Reunification of the Fatherland</w:t>
        </w:r>
      </w:hyperlink>
      <w:r w:rsidDel="00000000" w:rsidR="00000000" w:rsidRPr="00000000">
        <w:rPr>
          <w:rFonts w:ascii="Verdana" w:cs="Verdana" w:eastAsia="Verdana" w:hAnsi="Verdana"/>
          <w:sz w:val="20"/>
          <w:szCs w:val="20"/>
          <w:rtl w:val="0"/>
        </w:rPr>
        <w:t xml:space="preserve">. Voting is monitored by officials and voting against a party member requires using a red pen in plain view of election officials. Such acts of defiance are considered too risky. </w:t>
      </w:r>
      <w:r w:rsidDel="00000000" w:rsidR="00000000" w:rsidRPr="00000000">
        <w:rPr>
          <w:rFonts w:ascii="Times New Roman" w:cs="Times New Roman" w:eastAsia="Times New Roman" w:hAnsi="Times New Roman"/>
          <w:b w:val="1"/>
          <w:color w:val="ff0000"/>
          <w:sz w:val="24"/>
          <w:szCs w:val="24"/>
          <w:rtl w:val="0"/>
        </w:rPr>
        <w:t xml:space="preserve">(Give a summary statement or two regarding how things went without the will of the people being consulted.)</w:t>
      </w:r>
      <w:r w:rsidDel="00000000" w:rsidR="00000000" w:rsidRPr="00000000">
        <w:rPr>
          <w:rtl w:val="0"/>
        </w:rPr>
      </w:r>
    </w:p>
    <w:p w:rsidR="00000000" w:rsidDel="00000000" w:rsidP="00000000" w:rsidRDefault="00000000" w:rsidRPr="00000000" w14:paraId="0000010E">
      <w:pPr>
        <w:spacing w:after="280" w:line="240" w:lineRule="auto"/>
        <w:rPr>
          <w:rFonts w:ascii="Times New Roman" w:cs="Times New Roman" w:eastAsia="Times New Roman" w:hAnsi="Times New Roman"/>
          <w:b w:val="1"/>
          <w:color w:val="ff0000"/>
          <w:sz w:val="24"/>
          <w:szCs w:val="24"/>
        </w:rPr>
      </w:pPr>
      <w:r w:rsidDel="00000000" w:rsidR="00000000" w:rsidRPr="00000000">
        <w:rPr>
          <w:rFonts w:ascii="Verdana" w:cs="Verdana" w:eastAsia="Verdana" w:hAnsi="Verdana"/>
          <w:sz w:val="20"/>
          <w:szCs w:val="20"/>
          <w:rtl w:val="0"/>
        </w:rPr>
        <w:t xml:space="preserve">In Canada there is the charter of rights and freedoms meant to protect the rights of the individual from oppression of government. But during times of crisis Canada can put into place the Emergencies Act which gives government temporary measures to ensure safety and security during a time of crisis. Any attempt by the government to suspend the civil rights of Canadians, even in an emergency, will be subject to the "reasonable and justified" test under section 1 of the Charter. Therefore the government cannot defy the will of the people permanently. Canada hasn’t always had the best interest of all of its citizens in mind. During WWII Japanese citizens were imprisoned in internment camps for national security and aboriginals were forced to send their children to boarding schools as part of assimilation programs resulting in abhorrent assaults by the people running those schools. In conclusion, it is understandable in times of crisis for government to put into place temporary laws to maintain the security and safety of the nation, but those temporary acts must be subject to our basis values, rights and freedoms. Without the use of temporary acts the government could lose control to a revolutionary uprising that may not have the interest of all citizens in mind. Conversely if the government wasn’t subject to laws of the people, then a dominate totalitarian government could easily take over and commit atrocious acts to maintain its power over the population. </w:t>
      </w:r>
      <w:r w:rsidDel="00000000" w:rsidR="00000000" w:rsidRPr="00000000">
        <w:rPr>
          <w:rFonts w:ascii="Times New Roman" w:cs="Times New Roman" w:eastAsia="Times New Roman" w:hAnsi="Times New Roman"/>
          <w:b w:val="1"/>
          <w:color w:val="ff0000"/>
          <w:sz w:val="24"/>
          <w:szCs w:val="24"/>
          <w:rtl w:val="0"/>
        </w:rPr>
        <w:t xml:space="preserve">(Give a summary statement or two regarding how things went without the will of the people being consulted.)</w:t>
      </w:r>
    </w:p>
    <w:p w:rsidR="00000000" w:rsidDel="00000000" w:rsidP="00000000" w:rsidRDefault="00000000" w:rsidRPr="00000000" w14:paraId="0000010F">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Summary regarding general topic and the conclusions about the examples should be mentioned here.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spacing w:after="280" w:lin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Thank you for using all the chart examples to back up your statements. You also applied course terminology.</w:t>
      </w:r>
      <w:r w:rsidDel="00000000" w:rsidR="00000000" w:rsidRPr="00000000">
        <w:rPr>
          <w:rtl w:val="0"/>
        </w:rPr>
      </w:r>
    </w:p>
    <w:p w:rsidR="00000000" w:rsidDel="00000000" w:rsidP="00000000" w:rsidRDefault="00000000" w:rsidRPr="00000000" w14:paraId="0000011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sectPr>
      <w:head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s://en.wikipedia.org/wiki/Democratic_Front_for_the_Reunification_of_the_Fatherland"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yperlink" Target="https://adlc.wistia.com/medias/5r2nbqjf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