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AE" w:rsidRDefault="00BC4281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Social Studies 20-2 – Unit 4 – </w:t>
      </w:r>
      <w:r w:rsidRPr="00BC4281">
        <w:rPr>
          <w:rFonts w:ascii="HelveticaNeueLT Std" w:hAnsi="HelveticaNeueLT Std"/>
          <w:b/>
          <w:sz w:val="24"/>
          <w:szCs w:val="24"/>
        </w:rPr>
        <w:t>Assignment 4.6.2</w:t>
      </w:r>
      <w:r>
        <w:rPr>
          <w:rFonts w:ascii="HelveticaNeueLT Std" w:hAnsi="HelveticaNeueLT Std"/>
          <w:sz w:val="24"/>
          <w:szCs w:val="24"/>
        </w:rPr>
        <w:t xml:space="preserve"> – Ultranationalism and Genocide</w:t>
      </w:r>
    </w:p>
    <w:p w:rsidR="00BC4281" w:rsidRDefault="00BC4281">
      <w:pPr>
        <w:rPr>
          <w:rFonts w:ascii="HelveticaNeueLT Std" w:hAnsi="HelveticaNeueLT Std"/>
          <w:sz w:val="24"/>
          <w:szCs w:val="24"/>
        </w:rPr>
      </w:pPr>
    </w:p>
    <w:p w:rsidR="00BC4281" w:rsidRPr="00BC4281" w:rsidRDefault="00BC4281">
      <w:pPr>
        <w:rPr>
          <w:rFonts w:ascii="HelveticaNeueLT Std" w:hAnsi="HelveticaNeueLT Std"/>
          <w:b/>
          <w:sz w:val="28"/>
          <w:szCs w:val="28"/>
        </w:rPr>
      </w:pPr>
      <w:r w:rsidRPr="00BC4281">
        <w:rPr>
          <w:rFonts w:ascii="HelveticaNeueLT Std" w:hAnsi="HelveticaNeueLT Std"/>
          <w:b/>
          <w:sz w:val="28"/>
          <w:szCs w:val="28"/>
        </w:rPr>
        <w:t>Student Name:</w:t>
      </w:r>
    </w:p>
    <w:p w:rsidR="00BC4281" w:rsidRDefault="00BC4281">
      <w:pPr>
        <w:rPr>
          <w:rFonts w:ascii="HelveticaNeueLT Std" w:hAnsi="HelveticaNeueLT Std"/>
          <w:sz w:val="24"/>
          <w:szCs w:val="24"/>
        </w:rPr>
      </w:pPr>
    </w:p>
    <w:p w:rsidR="00BC4281" w:rsidRDefault="00BC4281" w:rsidP="0078503A">
      <w:pPr>
        <w:shd w:val="clear" w:color="auto" w:fill="FFC000"/>
        <w:rPr>
          <w:rFonts w:ascii="HelveticaNeueLT Std" w:hAnsi="HelveticaNeueLT Std"/>
          <w:sz w:val="24"/>
          <w:szCs w:val="24"/>
        </w:rPr>
      </w:pPr>
      <w:r w:rsidRPr="00BC4281">
        <w:rPr>
          <w:rFonts w:ascii="HelveticaNeueLT Std" w:hAnsi="HelveticaNeueLT Std"/>
          <w:sz w:val="24"/>
          <w:szCs w:val="24"/>
          <w:u w:val="single"/>
        </w:rPr>
        <w:t>Before beginning the assignment</w:t>
      </w:r>
      <w:r>
        <w:rPr>
          <w:rFonts w:ascii="HelveticaNeueLT Std" w:hAnsi="HelveticaNeueLT Std"/>
          <w:sz w:val="24"/>
          <w:szCs w:val="24"/>
        </w:rPr>
        <w:t xml:space="preserve">, review course content </w:t>
      </w:r>
      <w:r w:rsidRPr="00BC4281">
        <w:rPr>
          <w:rFonts w:ascii="HelveticaNeueLT Std" w:hAnsi="HelveticaNeueLT Std"/>
          <w:b/>
          <w:sz w:val="24"/>
          <w:szCs w:val="24"/>
        </w:rPr>
        <w:t>pages 4.6.1-1 and 4.6.1-2</w:t>
      </w:r>
      <w:r>
        <w:rPr>
          <w:rFonts w:ascii="HelveticaNeueLT Std" w:hAnsi="HelveticaNeueLT Std"/>
          <w:sz w:val="24"/>
          <w:szCs w:val="24"/>
        </w:rPr>
        <w:t xml:space="preserve">, as well as the </w:t>
      </w:r>
      <w:r w:rsidRPr="00BC4281">
        <w:rPr>
          <w:rFonts w:ascii="HelveticaNeueLT Std" w:hAnsi="HelveticaNeueLT Std"/>
          <w:b/>
          <w:sz w:val="24"/>
          <w:szCs w:val="24"/>
        </w:rPr>
        <w:t>Eight Stages</w:t>
      </w:r>
      <w:r>
        <w:rPr>
          <w:rFonts w:ascii="HelveticaNeueLT Std" w:hAnsi="HelveticaNeueLT Std"/>
          <w:sz w:val="24"/>
          <w:szCs w:val="24"/>
        </w:rPr>
        <w:t xml:space="preserve"> and </w:t>
      </w:r>
      <w:r w:rsidRPr="00BC4281">
        <w:rPr>
          <w:rFonts w:ascii="HelveticaNeueLT Std" w:hAnsi="HelveticaNeueLT Std"/>
          <w:b/>
          <w:sz w:val="24"/>
          <w:szCs w:val="24"/>
        </w:rPr>
        <w:t>4.6.1 Notebook Organizers</w:t>
      </w:r>
      <w:r>
        <w:rPr>
          <w:rFonts w:ascii="HelveticaNeueLT Std" w:hAnsi="HelveticaNeueLT Std"/>
          <w:sz w:val="24"/>
          <w:szCs w:val="24"/>
        </w:rPr>
        <w:t>.</w:t>
      </w:r>
    </w:p>
    <w:p w:rsidR="007D4FB5" w:rsidRDefault="007D4FB5">
      <w:pPr>
        <w:rPr>
          <w:rFonts w:ascii="HelveticaNeueLT Std" w:hAnsi="HelveticaNeueLT Std"/>
          <w:sz w:val="24"/>
          <w:szCs w:val="24"/>
        </w:rPr>
      </w:pPr>
    </w:p>
    <w:p w:rsidR="007D4FB5" w:rsidRDefault="007D4FB5">
      <w:pPr>
        <w:rPr>
          <w:rFonts w:ascii="HelveticaNeueLT Std" w:hAnsi="HelveticaNeueLT Std"/>
          <w:sz w:val="24"/>
          <w:szCs w:val="24"/>
        </w:rPr>
      </w:pPr>
      <w:r w:rsidRPr="0078503A">
        <w:rPr>
          <w:rFonts w:ascii="HelveticaNeueLT Std" w:hAnsi="HelveticaNeueLT Std"/>
          <w:b/>
          <w:color w:val="FF0000"/>
          <w:sz w:val="24"/>
          <w:szCs w:val="24"/>
        </w:rPr>
        <w:t>Step 1:</w:t>
      </w:r>
      <w:r w:rsidRPr="0078503A">
        <w:rPr>
          <w:rFonts w:ascii="HelveticaNeueLT Std" w:hAnsi="HelveticaNeueLT Std"/>
          <w:color w:val="FF0000"/>
          <w:sz w:val="24"/>
          <w:szCs w:val="24"/>
        </w:rPr>
        <w:t xml:space="preserve"> </w:t>
      </w:r>
      <w:r>
        <w:rPr>
          <w:rFonts w:ascii="HelveticaNeueLT Std" w:hAnsi="HelveticaNeueLT Std"/>
          <w:sz w:val="24"/>
          <w:szCs w:val="24"/>
        </w:rPr>
        <w:t xml:space="preserve">Choose </w:t>
      </w:r>
      <w:r w:rsidRPr="0078503A">
        <w:rPr>
          <w:rFonts w:ascii="HelveticaNeueLT Std" w:hAnsi="HelveticaNeueLT Std"/>
          <w:b/>
          <w:sz w:val="24"/>
          <w:szCs w:val="24"/>
        </w:rPr>
        <w:t>ONE</w:t>
      </w:r>
      <w:r>
        <w:rPr>
          <w:rFonts w:ascii="HelveticaNeueLT Std" w:hAnsi="HelveticaNeueLT Std"/>
          <w:sz w:val="24"/>
          <w:szCs w:val="24"/>
        </w:rPr>
        <w:t xml:space="preserve"> case of genocide from course content page 4.6.2</w:t>
      </w:r>
      <w:r w:rsidR="0078503A">
        <w:rPr>
          <w:rFonts w:ascii="HelveticaNeueLT Std" w:hAnsi="HelveticaNeueLT Std"/>
          <w:sz w:val="24"/>
          <w:szCs w:val="24"/>
        </w:rPr>
        <w:t xml:space="preserve"> (under the tab labelled “Suggested Research Sites”) as the focus for your research.</w:t>
      </w:r>
    </w:p>
    <w:p w:rsidR="0078503A" w:rsidRDefault="0078503A">
      <w:pPr>
        <w:rPr>
          <w:rFonts w:ascii="HelveticaNeueLT Std" w:hAnsi="HelveticaNeueLT Std"/>
          <w:sz w:val="24"/>
          <w:szCs w:val="24"/>
        </w:rPr>
      </w:pPr>
    </w:p>
    <w:p w:rsidR="0078503A" w:rsidRPr="0078503A" w:rsidRDefault="0078503A">
      <w:pPr>
        <w:rPr>
          <w:rFonts w:ascii="HelveticaNeueLT Std" w:hAnsi="HelveticaNeueLT Std"/>
          <w:b/>
          <w:sz w:val="24"/>
          <w:szCs w:val="24"/>
          <w:u w:val="single"/>
        </w:rPr>
      </w:pPr>
      <w:r w:rsidRPr="0078503A">
        <w:rPr>
          <w:rFonts w:ascii="HelveticaNeueLT Std" w:hAnsi="HelveticaNeueLT Std"/>
          <w:b/>
          <w:color w:val="FF0000"/>
          <w:sz w:val="24"/>
          <w:szCs w:val="24"/>
        </w:rPr>
        <w:t>Step 2:</w:t>
      </w:r>
      <w:r w:rsidRPr="0078503A">
        <w:rPr>
          <w:rFonts w:ascii="HelveticaNeueLT Std" w:hAnsi="HelveticaNeueLT Std"/>
          <w:color w:val="FF0000"/>
          <w:sz w:val="24"/>
          <w:szCs w:val="24"/>
        </w:rPr>
        <w:t xml:space="preserve"> </w:t>
      </w:r>
      <w:r>
        <w:rPr>
          <w:rFonts w:ascii="HelveticaNeueLT Std" w:hAnsi="HelveticaNeueLT Std"/>
          <w:sz w:val="24"/>
          <w:szCs w:val="24"/>
        </w:rPr>
        <w:t xml:space="preserve">Research and organize your information according to the eight stages of genocide. Review content page 4.6.1-1, if needed. </w:t>
      </w:r>
      <w:r w:rsidRPr="0078503A">
        <w:rPr>
          <w:rFonts w:ascii="HelveticaNeueLT Std" w:hAnsi="HelveticaNeueLT Std"/>
          <w:b/>
          <w:sz w:val="24"/>
          <w:szCs w:val="24"/>
          <w:u w:val="single"/>
        </w:rPr>
        <w:t>Remember, you must summarize the information obtained from your research in your own words, and you must record your sources.</w:t>
      </w:r>
    </w:p>
    <w:p w:rsidR="0078503A" w:rsidRPr="007D16B4" w:rsidRDefault="0078503A">
      <w:pPr>
        <w:rPr>
          <w:rFonts w:ascii="HelveticaNeueLT Std" w:hAnsi="HelveticaNeueLT Std"/>
          <w:color w:val="FF0000"/>
          <w:sz w:val="24"/>
          <w:szCs w:val="24"/>
        </w:rPr>
      </w:pPr>
      <w:r w:rsidRPr="0078503A">
        <w:rPr>
          <w:rFonts w:ascii="HelveticaNeueLT Std" w:hAnsi="HelveticaNeueLT Std"/>
          <w:sz w:val="24"/>
          <w:szCs w:val="24"/>
        </w:rPr>
        <w:t>Using point-form, conduct research from the Understanding Nationalism textbook (if applicable) and other sources to show the development of your chosen genocide according to the eight stages of genocide.</w:t>
      </w:r>
      <w:r w:rsidR="007D16B4">
        <w:rPr>
          <w:rFonts w:ascii="HelveticaNeueLT Std" w:hAnsi="HelveticaNeueLT Std"/>
          <w:sz w:val="24"/>
          <w:szCs w:val="24"/>
        </w:rPr>
        <w:t xml:space="preserve"> </w:t>
      </w:r>
      <w:r w:rsidR="007D16B4" w:rsidRPr="007D16B4">
        <w:rPr>
          <w:rFonts w:ascii="HelveticaNeueLT Std" w:hAnsi="HelveticaNeueLT Std"/>
          <w:color w:val="FF0000"/>
          <w:sz w:val="24"/>
          <w:szCs w:val="24"/>
        </w:rPr>
        <w:t>(Marks:     /20)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00"/>
        <w:gridCol w:w="4675"/>
      </w:tblGrid>
      <w:tr w:rsidR="00E3313C" w:rsidTr="00E3313C">
        <w:tc>
          <w:tcPr>
            <w:tcW w:w="9350" w:type="dxa"/>
            <w:gridSpan w:val="3"/>
          </w:tcPr>
          <w:p w:rsidR="00E3313C" w:rsidRDefault="00E3313C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3313C" w:rsidRPr="00E3313C" w:rsidRDefault="00E3313C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3313C">
              <w:rPr>
                <w:rFonts w:ascii="HelveticaNeueLT Std" w:hAnsi="HelveticaNeueLT Std"/>
                <w:b/>
                <w:sz w:val="24"/>
                <w:szCs w:val="24"/>
              </w:rPr>
              <w:t xml:space="preserve">Name of Genocide (from </w:t>
            </w:r>
            <w:r w:rsidRPr="00E3313C"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t>Step 1</w:t>
            </w:r>
            <w:r w:rsidRPr="00E3313C">
              <w:rPr>
                <w:rFonts w:ascii="HelveticaNeueLT Std" w:hAnsi="HelveticaNeueLT Std"/>
                <w:b/>
                <w:sz w:val="24"/>
                <w:szCs w:val="24"/>
              </w:rPr>
              <w:t>):</w:t>
            </w:r>
          </w:p>
          <w:p w:rsidR="00E3313C" w:rsidRDefault="00E3313C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E3313C" w:rsidTr="00E3313C">
        <w:tc>
          <w:tcPr>
            <w:tcW w:w="1975" w:type="dxa"/>
          </w:tcPr>
          <w:p w:rsidR="00E3313C" w:rsidRDefault="00E3313C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3313C" w:rsidRDefault="00E3313C" w:rsidP="00E3313C">
            <w:pPr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  <w:p w:rsidR="00E3313C" w:rsidRDefault="00E3313C" w:rsidP="00E3313C">
            <w:pPr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  <w:p w:rsidR="00E3313C" w:rsidRDefault="00E3313C" w:rsidP="00E3313C">
            <w:pPr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  <w:p w:rsidR="00E3313C" w:rsidRDefault="00E3313C" w:rsidP="00E3313C">
            <w:pPr>
              <w:jc w:val="center"/>
              <w:rPr>
                <w:rFonts w:ascii="HelveticaNeueLT Std" w:hAnsi="HelveticaNeueLT Std"/>
                <w:sz w:val="24"/>
                <w:szCs w:val="24"/>
              </w:rPr>
            </w:pPr>
          </w:p>
          <w:p w:rsidR="00E3313C" w:rsidRPr="00E3313C" w:rsidRDefault="00E3313C" w:rsidP="00E3313C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3313C">
              <w:rPr>
                <w:rFonts w:ascii="HelveticaNeueLT Std" w:hAnsi="HelveticaNeueLT Std"/>
                <w:b/>
                <w:sz w:val="24"/>
                <w:szCs w:val="24"/>
              </w:rPr>
              <w:t>Stage</w:t>
            </w:r>
            <w:r w:rsidR="007D16B4">
              <w:rPr>
                <w:rFonts w:ascii="HelveticaNeueLT Std" w:hAnsi="HelveticaNeueLT Std"/>
                <w:b/>
                <w:sz w:val="24"/>
                <w:szCs w:val="24"/>
              </w:rPr>
              <w:t xml:space="preserve"> – </w:t>
            </w:r>
            <w:r w:rsidR="007D16B4" w:rsidRPr="007D16B4"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t>S</w:t>
            </w:r>
            <w:bookmarkStart w:id="0" w:name="_GoBack"/>
            <w:bookmarkEnd w:id="0"/>
            <w:r w:rsidR="007D16B4" w:rsidRPr="007D16B4"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t>tep 2:</w:t>
            </w:r>
          </w:p>
        </w:tc>
        <w:tc>
          <w:tcPr>
            <w:tcW w:w="7375" w:type="dxa"/>
            <w:gridSpan w:val="2"/>
          </w:tcPr>
          <w:p w:rsidR="00E3313C" w:rsidRDefault="00E3313C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E3313C" w:rsidRDefault="00E3313C">
            <w:pPr>
              <w:rPr>
                <w:rFonts w:ascii="HelveticaNeueLT Std" w:hAnsi="HelveticaNeueLT Std"/>
                <w:sz w:val="24"/>
                <w:szCs w:val="24"/>
              </w:rPr>
            </w:pPr>
            <w:r w:rsidRPr="00E3313C">
              <w:rPr>
                <w:rFonts w:ascii="HelveticaNeueLT Std" w:hAnsi="HelveticaNeueLT Std"/>
                <w:b/>
                <w:sz w:val="24"/>
                <w:szCs w:val="24"/>
              </w:rPr>
              <w:t>Genocide Details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(point form)</w:t>
            </w:r>
          </w:p>
          <w:p w:rsidR="00E3313C" w:rsidRDefault="00E3313C" w:rsidP="00E3313C">
            <w:pPr>
              <w:pStyle w:val="ListParagraph"/>
              <w:numPr>
                <w:ilvl w:val="0"/>
                <w:numId w:val="1"/>
              </w:numPr>
              <w:rPr>
                <w:rFonts w:ascii="HelveticaNeueLT Std" w:hAnsi="HelveticaNeueLT Std"/>
                <w:sz w:val="24"/>
                <w:szCs w:val="24"/>
              </w:rPr>
            </w:pPr>
            <w:r w:rsidRPr="00E3313C">
              <w:rPr>
                <w:rFonts w:ascii="HelveticaNeueLT Std" w:hAnsi="HelveticaNeueLT Std"/>
                <w:sz w:val="24"/>
                <w:szCs w:val="24"/>
                <w:u w:val="single"/>
              </w:rPr>
              <w:t>Who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(people, organizations, groups, individuals, or leaders)</w:t>
            </w:r>
          </w:p>
          <w:p w:rsidR="00E3313C" w:rsidRDefault="00E3313C" w:rsidP="00E3313C">
            <w:pPr>
              <w:pStyle w:val="ListParagraph"/>
              <w:numPr>
                <w:ilvl w:val="0"/>
                <w:numId w:val="1"/>
              </w:numPr>
              <w:rPr>
                <w:rFonts w:ascii="HelveticaNeueLT Std" w:hAnsi="HelveticaNeueLT Std"/>
                <w:sz w:val="24"/>
                <w:szCs w:val="24"/>
              </w:rPr>
            </w:pPr>
            <w:r w:rsidRPr="00E3313C">
              <w:rPr>
                <w:rFonts w:ascii="HelveticaNeueLT Std" w:hAnsi="HelveticaNeueLT Std"/>
                <w:sz w:val="24"/>
                <w:szCs w:val="24"/>
                <w:u w:val="single"/>
              </w:rPr>
              <w:t>What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(events or perspectives that led to the abuses, the primary goals of the ultranationalist group(s), which ultranationalist policies were used)</w:t>
            </w:r>
          </w:p>
          <w:p w:rsidR="00E3313C" w:rsidRDefault="00E3313C" w:rsidP="00E3313C">
            <w:pPr>
              <w:pStyle w:val="ListParagraph"/>
              <w:numPr>
                <w:ilvl w:val="0"/>
                <w:numId w:val="1"/>
              </w:numPr>
              <w:rPr>
                <w:rFonts w:ascii="HelveticaNeueLT Std" w:hAnsi="HelveticaNeueLT Std"/>
                <w:sz w:val="24"/>
                <w:szCs w:val="24"/>
              </w:rPr>
            </w:pPr>
            <w:r w:rsidRPr="00E3313C">
              <w:rPr>
                <w:rFonts w:ascii="HelveticaNeueLT Std" w:hAnsi="HelveticaNeueLT Std"/>
                <w:sz w:val="24"/>
                <w:szCs w:val="24"/>
                <w:u w:val="single"/>
              </w:rPr>
              <w:t>When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(which years, historical factors, time period)</w:t>
            </w:r>
          </w:p>
          <w:p w:rsidR="00E3313C" w:rsidRDefault="00E3313C" w:rsidP="00E3313C">
            <w:pPr>
              <w:pStyle w:val="ListParagraph"/>
              <w:numPr>
                <w:ilvl w:val="0"/>
                <w:numId w:val="1"/>
              </w:numPr>
              <w:rPr>
                <w:rFonts w:ascii="HelveticaNeueLT Std" w:hAnsi="HelveticaNeueLT Std"/>
                <w:sz w:val="24"/>
                <w:szCs w:val="24"/>
              </w:rPr>
            </w:pPr>
            <w:r w:rsidRPr="00E3313C">
              <w:rPr>
                <w:rFonts w:ascii="HelveticaNeueLT Std" w:hAnsi="HelveticaNeueLT Std"/>
                <w:sz w:val="24"/>
                <w:szCs w:val="24"/>
                <w:u w:val="single"/>
              </w:rPr>
              <w:t>Where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(geographic locations, maps, cities, regions)</w:t>
            </w:r>
          </w:p>
          <w:p w:rsidR="00E3313C" w:rsidRDefault="00E3313C" w:rsidP="00E3313C">
            <w:pPr>
              <w:pStyle w:val="ListParagraph"/>
              <w:numPr>
                <w:ilvl w:val="0"/>
                <w:numId w:val="1"/>
              </w:numPr>
              <w:rPr>
                <w:rFonts w:ascii="HelveticaNeueLT Std" w:hAnsi="HelveticaNeueLT Std"/>
                <w:sz w:val="24"/>
                <w:szCs w:val="24"/>
              </w:rPr>
            </w:pPr>
            <w:r w:rsidRPr="00E3313C">
              <w:rPr>
                <w:rFonts w:ascii="HelveticaNeueLT Std" w:hAnsi="HelveticaNeueLT Std"/>
                <w:sz w:val="24"/>
                <w:szCs w:val="24"/>
                <w:u w:val="single"/>
              </w:rPr>
              <w:t>Why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(reasons genocide was pursued, why was ultranationalism used)</w:t>
            </w:r>
          </w:p>
          <w:p w:rsidR="00E3313C" w:rsidRPr="00E3313C" w:rsidRDefault="00E3313C" w:rsidP="00E3313C">
            <w:pPr>
              <w:ind w:left="36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DD14CA" w:rsidTr="00E3313C">
        <w:tc>
          <w:tcPr>
            <w:tcW w:w="1975" w:type="dxa"/>
          </w:tcPr>
          <w:p w:rsidR="00DD14CA" w:rsidRPr="00DD14CA" w:rsidRDefault="00DD14CA" w:rsidP="00DD14CA">
            <w:pPr>
              <w:spacing w:line="360" w:lineRule="auto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DD14CA">
              <w:rPr>
                <w:rFonts w:ascii="HelveticaNeueLT Std" w:hAnsi="HelveticaNeueLT Std"/>
                <w:b/>
                <w:sz w:val="24"/>
                <w:szCs w:val="24"/>
              </w:rPr>
              <w:t>1: Classify</w:t>
            </w:r>
          </w:p>
        </w:tc>
        <w:tc>
          <w:tcPr>
            <w:tcW w:w="7375" w:type="dxa"/>
            <w:gridSpan w:val="2"/>
          </w:tcPr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DD14CA" w:rsidTr="00E3313C">
        <w:tc>
          <w:tcPr>
            <w:tcW w:w="1975" w:type="dxa"/>
          </w:tcPr>
          <w:p w:rsidR="00DD14CA" w:rsidRPr="00DD14CA" w:rsidRDefault="00DD14CA" w:rsidP="00DD14CA">
            <w:pPr>
              <w:spacing w:line="360" w:lineRule="auto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DD14CA">
              <w:rPr>
                <w:rFonts w:ascii="HelveticaNeueLT Std" w:hAnsi="HelveticaNeueLT Std"/>
                <w:b/>
                <w:sz w:val="24"/>
                <w:szCs w:val="24"/>
              </w:rPr>
              <w:lastRenderedPageBreak/>
              <w:t>2: Symbolize</w:t>
            </w:r>
          </w:p>
        </w:tc>
        <w:tc>
          <w:tcPr>
            <w:tcW w:w="7375" w:type="dxa"/>
            <w:gridSpan w:val="2"/>
          </w:tcPr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DD14CA" w:rsidTr="00E3313C">
        <w:tc>
          <w:tcPr>
            <w:tcW w:w="1975" w:type="dxa"/>
          </w:tcPr>
          <w:p w:rsidR="00DD14CA" w:rsidRPr="00DD14CA" w:rsidRDefault="00DD14CA" w:rsidP="00DD14CA">
            <w:pPr>
              <w:spacing w:line="360" w:lineRule="auto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DD14CA">
              <w:rPr>
                <w:rFonts w:ascii="HelveticaNeueLT Std" w:hAnsi="HelveticaNeueLT Std"/>
                <w:b/>
                <w:sz w:val="24"/>
                <w:szCs w:val="24"/>
              </w:rPr>
              <w:t>3: Dehumanize</w:t>
            </w:r>
          </w:p>
        </w:tc>
        <w:tc>
          <w:tcPr>
            <w:tcW w:w="7375" w:type="dxa"/>
            <w:gridSpan w:val="2"/>
          </w:tcPr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DD14CA" w:rsidTr="00E3313C">
        <w:tc>
          <w:tcPr>
            <w:tcW w:w="1975" w:type="dxa"/>
          </w:tcPr>
          <w:p w:rsidR="00DD14CA" w:rsidRPr="00DD14CA" w:rsidRDefault="00DD14CA" w:rsidP="00DD14CA">
            <w:pPr>
              <w:spacing w:line="360" w:lineRule="auto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DD14CA">
              <w:rPr>
                <w:rFonts w:ascii="HelveticaNeueLT Std" w:hAnsi="HelveticaNeueLT Std"/>
                <w:b/>
                <w:sz w:val="24"/>
                <w:szCs w:val="24"/>
              </w:rPr>
              <w:t>4: Organize</w:t>
            </w:r>
          </w:p>
        </w:tc>
        <w:tc>
          <w:tcPr>
            <w:tcW w:w="7375" w:type="dxa"/>
            <w:gridSpan w:val="2"/>
          </w:tcPr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DD14CA" w:rsidTr="00E3313C">
        <w:tc>
          <w:tcPr>
            <w:tcW w:w="1975" w:type="dxa"/>
          </w:tcPr>
          <w:p w:rsidR="00DD14CA" w:rsidRPr="00DD14CA" w:rsidRDefault="00DD14CA" w:rsidP="00DD14CA">
            <w:pPr>
              <w:spacing w:line="360" w:lineRule="auto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DD14CA">
              <w:rPr>
                <w:rFonts w:ascii="HelveticaNeueLT Std" w:hAnsi="HelveticaNeueLT Std"/>
                <w:b/>
                <w:sz w:val="24"/>
                <w:szCs w:val="24"/>
              </w:rPr>
              <w:t>5: Polarize</w:t>
            </w:r>
          </w:p>
        </w:tc>
        <w:tc>
          <w:tcPr>
            <w:tcW w:w="7375" w:type="dxa"/>
            <w:gridSpan w:val="2"/>
          </w:tcPr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DD14CA" w:rsidTr="00E3313C">
        <w:tc>
          <w:tcPr>
            <w:tcW w:w="1975" w:type="dxa"/>
          </w:tcPr>
          <w:p w:rsidR="00DD14CA" w:rsidRPr="00DD14CA" w:rsidRDefault="00DD14CA" w:rsidP="00DD14CA">
            <w:pPr>
              <w:spacing w:line="360" w:lineRule="auto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DD14CA">
              <w:rPr>
                <w:rFonts w:ascii="HelveticaNeueLT Std" w:hAnsi="HelveticaNeueLT Std"/>
                <w:b/>
                <w:sz w:val="24"/>
                <w:szCs w:val="24"/>
              </w:rPr>
              <w:t>6: Prepare</w:t>
            </w:r>
          </w:p>
        </w:tc>
        <w:tc>
          <w:tcPr>
            <w:tcW w:w="7375" w:type="dxa"/>
            <w:gridSpan w:val="2"/>
          </w:tcPr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DD14CA" w:rsidTr="00E3313C">
        <w:tc>
          <w:tcPr>
            <w:tcW w:w="1975" w:type="dxa"/>
          </w:tcPr>
          <w:p w:rsidR="00DD14CA" w:rsidRPr="00DD14CA" w:rsidRDefault="00DD14CA" w:rsidP="00DD14CA">
            <w:pPr>
              <w:spacing w:line="360" w:lineRule="auto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DD14CA">
              <w:rPr>
                <w:rFonts w:ascii="HelveticaNeueLT Std" w:hAnsi="HelveticaNeueLT Std"/>
                <w:b/>
                <w:sz w:val="24"/>
                <w:szCs w:val="24"/>
              </w:rPr>
              <w:t>7: Exterminate</w:t>
            </w:r>
          </w:p>
        </w:tc>
        <w:tc>
          <w:tcPr>
            <w:tcW w:w="7375" w:type="dxa"/>
            <w:gridSpan w:val="2"/>
          </w:tcPr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DD14CA" w:rsidTr="00E3313C">
        <w:tc>
          <w:tcPr>
            <w:tcW w:w="1975" w:type="dxa"/>
          </w:tcPr>
          <w:p w:rsidR="00DD14CA" w:rsidRPr="00DD14CA" w:rsidRDefault="00DD14CA" w:rsidP="00DD14CA">
            <w:pPr>
              <w:spacing w:line="360" w:lineRule="auto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DD14CA">
              <w:rPr>
                <w:rFonts w:ascii="HelveticaNeueLT Std" w:hAnsi="HelveticaNeueLT Std"/>
                <w:b/>
                <w:sz w:val="24"/>
                <w:szCs w:val="24"/>
              </w:rPr>
              <w:t>8: Deny</w:t>
            </w:r>
          </w:p>
        </w:tc>
        <w:tc>
          <w:tcPr>
            <w:tcW w:w="7375" w:type="dxa"/>
            <w:gridSpan w:val="2"/>
          </w:tcPr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DD14CA" w:rsidTr="00DD14CA">
        <w:tc>
          <w:tcPr>
            <w:tcW w:w="9350" w:type="dxa"/>
            <w:gridSpan w:val="3"/>
          </w:tcPr>
          <w:p w:rsidR="00DD14CA" w:rsidRPr="00DD14CA" w:rsidRDefault="00DD14CA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DD14CA" w:rsidRPr="00DD14CA" w:rsidRDefault="00DD14CA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DD14CA">
              <w:rPr>
                <w:rFonts w:ascii="HelveticaNeueLT Std" w:hAnsi="HelveticaNeueLT Std"/>
                <w:b/>
                <w:sz w:val="24"/>
                <w:szCs w:val="24"/>
              </w:rPr>
              <w:t>How did the world react to the genocide?</w:t>
            </w:r>
          </w:p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DD14CA" w:rsidTr="00DD14CA">
        <w:tc>
          <w:tcPr>
            <w:tcW w:w="9350" w:type="dxa"/>
            <w:gridSpan w:val="3"/>
          </w:tcPr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Pr="00DD14CA" w:rsidRDefault="00DD14CA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DD14CA">
              <w:rPr>
                <w:rFonts w:ascii="HelveticaNeueLT Std" w:hAnsi="HelveticaNeueLT Std"/>
                <w:b/>
                <w:sz w:val="24"/>
                <w:szCs w:val="24"/>
              </w:rPr>
              <w:t>How can we learn from the legacies left behind by this act of ultranationalism?</w:t>
            </w:r>
          </w:p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DD14CA" w:rsidTr="00DD14CA">
        <w:tc>
          <w:tcPr>
            <w:tcW w:w="4675" w:type="dxa"/>
            <w:gridSpan w:val="2"/>
          </w:tcPr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Pr="00DD14CA" w:rsidRDefault="00DD14CA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DD14CA">
              <w:rPr>
                <w:rFonts w:ascii="HelveticaNeueLT Std" w:hAnsi="HelveticaNeueLT Std"/>
                <w:b/>
                <w:sz w:val="24"/>
                <w:szCs w:val="24"/>
              </w:rPr>
              <w:t>Sources Used (</w:t>
            </w:r>
            <w:r w:rsidRPr="00DD14CA">
              <w:rPr>
                <w:rFonts w:ascii="HelveticaNeueLT Std" w:hAnsi="HelveticaNeueLT Std"/>
                <w:b/>
                <w:sz w:val="24"/>
                <w:szCs w:val="24"/>
                <w:u w:val="single"/>
              </w:rPr>
              <w:t>at least three</w:t>
            </w:r>
            <w:r w:rsidRPr="00DD14CA">
              <w:rPr>
                <w:rFonts w:ascii="HelveticaNeueLT Std" w:hAnsi="HelveticaNeueLT Std"/>
                <w:b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DD14CA" w:rsidRDefault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pStyle w:val="ListParagraph"/>
              <w:numPr>
                <w:ilvl w:val="0"/>
                <w:numId w:val="2"/>
              </w:num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pStyle w:val="ListParagraph"/>
              <w:numPr>
                <w:ilvl w:val="0"/>
                <w:numId w:val="2"/>
              </w:num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pStyle w:val="ListParagraph"/>
              <w:numPr>
                <w:ilvl w:val="0"/>
                <w:numId w:val="2"/>
              </w:num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Default="00DD14CA" w:rsidP="00DD14CA">
            <w:pPr>
              <w:pStyle w:val="ListParagraph"/>
              <w:numPr>
                <w:ilvl w:val="0"/>
                <w:numId w:val="2"/>
              </w:num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</w:p>
          <w:p w:rsidR="00DD14CA" w:rsidRDefault="00DD14CA" w:rsidP="00DD14CA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DD14CA" w:rsidRPr="00DD14CA" w:rsidRDefault="00DD14CA" w:rsidP="00DD14CA">
            <w:pPr>
              <w:pStyle w:val="ListParagraph"/>
              <w:numPr>
                <w:ilvl w:val="0"/>
                <w:numId w:val="2"/>
              </w:num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E3313C" w:rsidRDefault="00E3313C">
      <w:pPr>
        <w:rPr>
          <w:rFonts w:ascii="HelveticaNeueLT Std" w:hAnsi="HelveticaNeueLT Std"/>
          <w:sz w:val="24"/>
          <w:szCs w:val="24"/>
        </w:rPr>
      </w:pPr>
    </w:p>
    <w:p w:rsidR="00DD14CA" w:rsidRDefault="00DD14CA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The Step 2 research chart will be marked using the rubric below.</w:t>
      </w:r>
    </w:p>
    <w:p w:rsidR="004A4230" w:rsidRDefault="004A4230">
      <w:pPr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4A4230" w:rsidTr="004A4230">
        <w:tc>
          <w:tcPr>
            <w:tcW w:w="2155" w:type="dxa"/>
            <w:shd w:val="clear" w:color="auto" w:fill="FFC000"/>
          </w:tcPr>
          <w:p w:rsidR="004A4230" w:rsidRDefault="004A4230" w:rsidP="004A4230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4A4230" w:rsidRDefault="004A4230" w:rsidP="004A4230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4A4230" w:rsidRPr="004A4230" w:rsidRDefault="004A4230" w:rsidP="004A4230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4A4230">
              <w:rPr>
                <w:rFonts w:ascii="HelveticaNeueLT Std" w:hAnsi="HelveticaNeueLT Std"/>
                <w:b/>
                <w:sz w:val="24"/>
                <w:szCs w:val="24"/>
              </w:rPr>
              <w:t>Scoring Criteria</w:t>
            </w:r>
          </w:p>
          <w:p w:rsidR="004A4230" w:rsidRDefault="004A4230" w:rsidP="004A4230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FFC000"/>
          </w:tcPr>
          <w:p w:rsidR="004A4230" w:rsidRDefault="004A4230" w:rsidP="004A4230">
            <w:pPr>
              <w:rPr>
                <w:rFonts w:ascii="HelveticaNeueLT Std" w:hAnsi="HelveticaNeueLT Std"/>
              </w:rPr>
            </w:pPr>
          </w:p>
          <w:p w:rsidR="004A4230" w:rsidRPr="004A4230" w:rsidRDefault="004A4230" w:rsidP="004A4230">
            <w:pPr>
              <w:rPr>
                <w:rFonts w:ascii="HelveticaNeueLT Std" w:hAnsi="HelveticaNeueLT Std"/>
                <w:b/>
              </w:rPr>
            </w:pPr>
            <w:r w:rsidRPr="004A4230">
              <w:rPr>
                <w:rFonts w:ascii="HelveticaNeueLT Std" w:hAnsi="HelveticaNeueLT Std"/>
                <w:b/>
              </w:rPr>
              <w:t>Your planning chart should be thorough and thoughtful. It will be marked according to the following criteria.</w:t>
            </w:r>
          </w:p>
          <w:p w:rsidR="004A4230" w:rsidRDefault="004A4230" w:rsidP="004A4230">
            <w:pPr>
              <w:rPr>
                <w:rFonts w:ascii="HelveticaNeueLT Std" w:hAnsi="HelveticaNeueLT Std"/>
                <w:i/>
              </w:rPr>
            </w:pPr>
            <w:r w:rsidRPr="004A4230">
              <w:rPr>
                <w:rFonts w:ascii="HelveticaNeueLT Std" w:hAnsi="HelveticaNeueLT Std"/>
                <w:i/>
              </w:rPr>
              <w:t>The student…</w:t>
            </w:r>
          </w:p>
          <w:p w:rsidR="004A4230" w:rsidRPr="004A4230" w:rsidRDefault="004A4230" w:rsidP="004A4230">
            <w:pPr>
              <w:rPr>
                <w:rFonts w:ascii="HelveticaNeueLT Std" w:hAnsi="HelveticaNeueLT Std"/>
              </w:rPr>
            </w:pPr>
          </w:p>
        </w:tc>
      </w:tr>
      <w:tr w:rsidR="004A4230" w:rsidTr="004A4230">
        <w:tc>
          <w:tcPr>
            <w:tcW w:w="2155" w:type="dxa"/>
            <w:shd w:val="clear" w:color="auto" w:fill="B4C6E7" w:themeFill="accent5" w:themeFillTint="66"/>
          </w:tcPr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  <w:b/>
                <w:shd w:val="clear" w:color="auto" w:fill="BFBFBF"/>
              </w:rPr>
            </w:pPr>
            <w:r w:rsidRPr="004A4230">
              <w:rPr>
                <w:rFonts w:ascii="HelveticaNeueLT Std" w:hAnsi="HelveticaNeueLT Std"/>
                <w:b/>
                <w:shd w:val="clear" w:color="auto" w:fill="BFBFBF"/>
              </w:rPr>
              <w:t>Excellent</w:t>
            </w:r>
          </w:p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  <w:b/>
                <w:shd w:val="clear" w:color="auto" w:fill="BFBFBF"/>
              </w:rPr>
              <w:t>E</w:t>
            </w:r>
          </w:p>
        </w:tc>
        <w:tc>
          <w:tcPr>
            <w:tcW w:w="7195" w:type="dxa"/>
          </w:tcPr>
          <w:p w:rsidR="004A4230" w:rsidRPr="004A4230" w:rsidRDefault="004A4230" w:rsidP="004A4230">
            <w:pPr>
              <w:pStyle w:val="ListParagraph"/>
              <w:ind w:left="31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 xml:space="preserve">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plans and conducts efficient research</w:t>
            </w:r>
          </w:p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explores the issue thoroughly and fully</w:t>
            </w:r>
          </w:p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demonstrates a deep understanding of the issue and its complexity</w:t>
            </w:r>
          </w:p>
        </w:tc>
      </w:tr>
      <w:tr w:rsidR="004A4230" w:rsidTr="004A4230">
        <w:tc>
          <w:tcPr>
            <w:tcW w:w="2155" w:type="dxa"/>
            <w:shd w:val="clear" w:color="auto" w:fill="B4C6E7" w:themeFill="accent5" w:themeFillTint="66"/>
          </w:tcPr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</w:rPr>
            </w:pPr>
          </w:p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  <w:b/>
                <w:shd w:val="clear" w:color="auto" w:fill="BFBFBF"/>
              </w:rPr>
            </w:pPr>
            <w:r w:rsidRPr="004A4230">
              <w:rPr>
                <w:rFonts w:ascii="HelveticaNeueLT Std" w:hAnsi="HelveticaNeueLT Std"/>
                <w:b/>
                <w:shd w:val="clear" w:color="auto" w:fill="BFBFBF"/>
              </w:rPr>
              <w:t>Proficient</w:t>
            </w:r>
          </w:p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  <w:b/>
                <w:shd w:val="clear" w:color="auto" w:fill="BFBFBF"/>
              </w:rPr>
            </w:pPr>
            <w:r w:rsidRPr="004A4230">
              <w:rPr>
                <w:rFonts w:ascii="HelveticaNeueLT Std" w:hAnsi="HelveticaNeueLT Std"/>
                <w:b/>
                <w:shd w:val="clear" w:color="auto" w:fill="BFBFBF"/>
              </w:rPr>
              <w:t>Pf</w:t>
            </w:r>
          </w:p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</w:rPr>
            </w:pPr>
          </w:p>
        </w:tc>
        <w:tc>
          <w:tcPr>
            <w:tcW w:w="7195" w:type="dxa"/>
          </w:tcPr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plans and conducts sound research</w:t>
            </w:r>
          </w:p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explores the issue clearly and competently</w:t>
            </w:r>
          </w:p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demonstrates a sound understanding of the issue and its complexity</w:t>
            </w:r>
          </w:p>
        </w:tc>
      </w:tr>
      <w:tr w:rsidR="004A4230" w:rsidTr="004A4230">
        <w:tc>
          <w:tcPr>
            <w:tcW w:w="2155" w:type="dxa"/>
            <w:shd w:val="clear" w:color="auto" w:fill="B4C6E7" w:themeFill="accent5" w:themeFillTint="66"/>
          </w:tcPr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  <w:b/>
                <w:shd w:val="clear" w:color="auto" w:fill="BFBFBF"/>
              </w:rPr>
            </w:pPr>
          </w:p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  <w:b/>
                <w:shd w:val="clear" w:color="auto" w:fill="BFBFBF"/>
              </w:rPr>
            </w:pPr>
            <w:r w:rsidRPr="004A4230">
              <w:rPr>
                <w:rFonts w:ascii="HelveticaNeueLT Std" w:hAnsi="HelveticaNeueLT Std"/>
                <w:b/>
                <w:shd w:val="clear" w:color="auto" w:fill="BFBFBF"/>
              </w:rPr>
              <w:t>Satisfactory</w:t>
            </w:r>
          </w:p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  <w:b/>
                <w:shd w:val="clear" w:color="auto" w:fill="BFBFBF"/>
              </w:rPr>
              <w:t>S</w:t>
            </w:r>
          </w:p>
        </w:tc>
        <w:tc>
          <w:tcPr>
            <w:tcW w:w="7195" w:type="dxa"/>
          </w:tcPr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plans and conducts basic research</w:t>
            </w:r>
          </w:p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explores the issue conventionally</w:t>
            </w:r>
          </w:p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demonstrates a generally clear understanding of the issue and its     complexity</w:t>
            </w:r>
          </w:p>
        </w:tc>
      </w:tr>
      <w:tr w:rsidR="004A4230" w:rsidTr="004A4230">
        <w:tc>
          <w:tcPr>
            <w:tcW w:w="2155" w:type="dxa"/>
            <w:shd w:val="clear" w:color="auto" w:fill="B4C6E7" w:themeFill="accent5" w:themeFillTint="66"/>
          </w:tcPr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  <w:b/>
                <w:shd w:val="clear" w:color="auto" w:fill="BFBFBF"/>
              </w:rPr>
            </w:pPr>
          </w:p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  <w:b/>
                <w:shd w:val="clear" w:color="auto" w:fill="BFBFBF"/>
              </w:rPr>
            </w:pPr>
            <w:r w:rsidRPr="004A4230">
              <w:rPr>
                <w:rFonts w:ascii="HelveticaNeueLT Std" w:hAnsi="HelveticaNeueLT Std"/>
                <w:b/>
                <w:shd w:val="clear" w:color="auto" w:fill="BFBFBF"/>
              </w:rPr>
              <w:t>Limited</w:t>
            </w:r>
          </w:p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  <w:b/>
                <w:shd w:val="clear" w:color="auto" w:fill="BFBFBF"/>
              </w:rPr>
            </w:pPr>
            <w:r w:rsidRPr="004A4230">
              <w:rPr>
                <w:rFonts w:ascii="HelveticaNeueLT Std" w:hAnsi="HelveticaNeueLT Std"/>
                <w:b/>
                <w:shd w:val="clear" w:color="auto" w:fill="BFBFBF"/>
              </w:rPr>
              <w:t>L</w:t>
            </w:r>
          </w:p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</w:rPr>
            </w:pPr>
          </w:p>
        </w:tc>
        <w:tc>
          <w:tcPr>
            <w:tcW w:w="7195" w:type="dxa"/>
          </w:tcPr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plans and conducts partial research</w:t>
            </w:r>
          </w:p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eastAsia="Times New Roman" w:hAnsi="HelveticaNeueLT Std"/>
              </w:rPr>
              <w:t xml:space="preserve"> </w:t>
            </w:r>
            <w:r w:rsidRPr="004A4230">
              <w:rPr>
                <w:rFonts w:ascii="HelveticaNeueLT Std" w:hAnsi="HelveticaNeueLT Std"/>
              </w:rPr>
              <w:t>explores the issue incompletely</w:t>
            </w:r>
          </w:p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demonstrates a limited understanding of the issue and its complexity</w:t>
            </w:r>
          </w:p>
        </w:tc>
      </w:tr>
      <w:tr w:rsidR="004A4230" w:rsidTr="004A4230">
        <w:tc>
          <w:tcPr>
            <w:tcW w:w="2155" w:type="dxa"/>
            <w:shd w:val="clear" w:color="auto" w:fill="B4C6E7" w:themeFill="accent5" w:themeFillTint="66"/>
          </w:tcPr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  <w:b/>
                <w:shd w:val="clear" w:color="auto" w:fill="BFBFBF"/>
              </w:rPr>
            </w:pPr>
          </w:p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  <w:b/>
                <w:shd w:val="clear" w:color="auto" w:fill="BFBFBF"/>
              </w:rPr>
            </w:pPr>
            <w:r w:rsidRPr="004A4230">
              <w:rPr>
                <w:rFonts w:ascii="HelveticaNeueLT Std" w:hAnsi="HelveticaNeueLT Std"/>
                <w:b/>
                <w:shd w:val="clear" w:color="auto" w:fill="BFBFBF"/>
              </w:rPr>
              <w:t>Poor</w:t>
            </w:r>
          </w:p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  <w:b/>
                <w:shd w:val="clear" w:color="auto" w:fill="BFBFBF"/>
              </w:rPr>
              <w:t>P</w:t>
            </w:r>
          </w:p>
        </w:tc>
        <w:tc>
          <w:tcPr>
            <w:tcW w:w="7195" w:type="dxa"/>
          </w:tcPr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plans and conducts limited research</w:t>
            </w:r>
          </w:p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explores the issue inaccurately or with confusion</w:t>
            </w:r>
          </w:p>
          <w:p w:rsidR="004A4230" w:rsidRPr="004A4230" w:rsidRDefault="004A4230" w:rsidP="004A4230">
            <w:pPr>
              <w:ind w:hanging="360"/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>·</w:t>
            </w:r>
            <w:r w:rsidRPr="004A4230">
              <w:rPr>
                <w:rFonts w:ascii="HelveticaNeueLT Std" w:eastAsia="Times New Roman" w:hAnsi="HelveticaNeueLT Std"/>
              </w:rPr>
              <w:t xml:space="preserve">      </w:t>
            </w:r>
            <w:r w:rsidRPr="004A4230">
              <w:rPr>
                <w:rFonts w:ascii="Arial" w:hAnsi="Arial" w:cs="Arial"/>
              </w:rPr>
              <w:t>●</w:t>
            </w:r>
            <w:r w:rsidRPr="004A4230">
              <w:rPr>
                <w:rFonts w:ascii="HelveticaNeueLT Std" w:hAnsi="HelveticaNeueLT Std"/>
              </w:rPr>
              <w:t xml:space="preserve"> demonstrates a vague, inaccurate, or disjointed understanding of the issue and its complexity</w:t>
            </w:r>
          </w:p>
        </w:tc>
      </w:tr>
      <w:tr w:rsidR="004A4230" w:rsidTr="004A4230">
        <w:tc>
          <w:tcPr>
            <w:tcW w:w="2155" w:type="dxa"/>
            <w:shd w:val="clear" w:color="auto" w:fill="B4C6E7" w:themeFill="accent5" w:themeFillTint="66"/>
          </w:tcPr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  <w:b/>
                <w:shd w:val="clear" w:color="auto" w:fill="BFBFBF"/>
              </w:rPr>
            </w:pPr>
            <w:r w:rsidRPr="004A4230">
              <w:rPr>
                <w:rFonts w:ascii="HelveticaNeueLT Std" w:hAnsi="HelveticaNeueLT Std"/>
                <w:b/>
                <w:shd w:val="clear" w:color="auto" w:fill="BFBFBF"/>
              </w:rPr>
              <w:t>Insufficient</w:t>
            </w:r>
          </w:p>
          <w:p w:rsidR="004A4230" w:rsidRPr="004A4230" w:rsidRDefault="004A4230" w:rsidP="004A4230">
            <w:pPr>
              <w:jc w:val="center"/>
              <w:rPr>
                <w:rFonts w:ascii="HelveticaNeueLT Std" w:hAnsi="HelveticaNeueLT Std"/>
                <w:b/>
                <w:shd w:val="clear" w:color="auto" w:fill="BFBFBF"/>
              </w:rPr>
            </w:pPr>
            <w:r w:rsidRPr="004A4230">
              <w:rPr>
                <w:rFonts w:ascii="HelveticaNeueLT Std" w:hAnsi="HelveticaNeueLT Std"/>
                <w:b/>
                <w:shd w:val="clear" w:color="auto" w:fill="BFBFBF"/>
              </w:rPr>
              <w:t>INS</w:t>
            </w:r>
          </w:p>
        </w:tc>
        <w:tc>
          <w:tcPr>
            <w:tcW w:w="7195" w:type="dxa"/>
          </w:tcPr>
          <w:p w:rsidR="004A4230" w:rsidRPr="004A4230" w:rsidRDefault="004A4230" w:rsidP="004A4230">
            <w:pPr>
              <w:rPr>
                <w:rFonts w:ascii="HelveticaNeueLT Std" w:hAnsi="HelveticaNeueLT Std"/>
              </w:rPr>
            </w:pPr>
            <w:r w:rsidRPr="004A4230">
              <w:rPr>
                <w:rFonts w:ascii="HelveticaNeueLT Std" w:hAnsi="HelveticaNeueLT Std"/>
              </w:rPr>
              <w:t xml:space="preserve">Insufficient is a special category. </w:t>
            </w:r>
            <w:r w:rsidRPr="004A4230">
              <w:rPr>
                <w:rFonts w:ascii="HelveticaNeueLT Std" w:hAnsi="HelveticaNeueLT Std"/>
                <w:b/>
              </w:rPr>
              <w:t>It is not an indicator of quality.</w:t>
            </w:r>
            <w:r w:rsidRPr="004A4230">
              <w:rPr>
                <w:rFonts w:ascii="HelveticaNeueLT Std" w:hAnsi="HelveticaNeueLT Std"/>
              </w:rPr>
              <w:t xml:space="preserve"> It is assigned to responses that are off-topic, do not contain a discernible attempt to address the task, or are too brief to assess.</w:t>
            </w:r>
          </w:p>
        </w:tc>
      </w:tr>
    </w:tbl>
    <w:p w:rsidR="00DD14CA" w:rsidRDefault="00DD14CA">
      <w:pPr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4230" w:rsidTr="004A4230">
        <w:tc>
          <w:tcPr>
            <w:tcW w:w="3116" w:type="dxa"/>
          </w:tcPr>
          <w:p w:rsidR="004A4230" w:rsidRPr="004A4230" w:rsidRDefault="004A4230">
            <w:pP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4A4230" w:rsidRPr="004A4230" w:rsidRDefault="004A4230">
            <w:pP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  <w:r w:rsidRPr="004A4230"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t>4.6.2 Assignment Grade</w:t>
            </w:r>
          </w:p>
          <w:p w:rsidR="004A4230" w:rsidRPr="004A4230" w:rsidRDefault="004A4230">
            <w:pP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4A4230" w:rsidRPr="004A4230" w:rsidRDefault="004A4230">
            <w:pP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4A4230" w:rsidRPr="004A4230" w:rsidRDefault="004A4230">
            <w:pP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  <w:r w:rsidRPr="004A4230"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t>Total:          /20</w:t>
            </w:r>
          </w:p>
        </w:tc>
        <w:tc>
          <w:tcPr>
            <w:tcW w:w="3117" w:type="dxa"/>
          </w:tcPr>
          <w:p w:rsidR="004A4230" w:rsidRPr="004A4230" w:rsidRDefault="004A4230">
            <w:pP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4A4230" w:rsidRPr="004A4230" w:rsidRDefault="004A4230">
            <w:pP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  <w:r w:rsidRPr="004A4230"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t xml:space="preserve">Percentage: </w:t>
            </w:r>
          </w:p>
        </w:tc>
      </w:tr>
    </w:tbl>
    <w:p w:rsidR="004A4230" w:rsidRPr="004A4230" w:rsidRDefault="004A4230">
      <w:pPr>
        <w:rPr>
          <w:rFonts w:ascii="HelveticaNeueLT Std" w:hAnsi="HelveticaNeueLT Std"/>
          <w:color w:val="FF0000"/>
          <w:sz w:val="24"/>
          <w:szCs w:val="24"/>
        </w:rPr>
      </w:pPr>
    </w:p>
    <w:p w:rsidR="004A4230" w:rsidRPr="004A4230" w:rsidRDefault="004A4230">
      <w:pPr>
        <w:rPr>
          <w:rFonts w:ascii="HelveticaNeueLT Std" w:hAnsi="HelveticaNeueLT Std"/>
          <w:color w:val="FF0000"/>
          <w:sz w:val="24"/>
          <w:szCs w:val="24"/>
        </w:rPr>
      </w:pPr>
      <w:r w:rsidRPr="004A4230">
        <w:rPr>
          <w:rFonts w:ascii="HelveticaNeueLT Std" w:hAnsi="HelveticaNeueLT Std"/>
          <w:color w:val="FF0000"/>
          <w:sz w:val="24"/>
          <w:szCs w:val="24"/>
        </w:rPr>
        <w:t>Teacher comments:</w:t>
      </w:r>
    </w:p>
    <w:p w:rsidR="004A4230" w:rsidRPr="004A4230" w:rsidRDefault="004A4230">
      <w:pPr>
        <w:rPr>
          <w:rFonts w:ascii="HelveticaNeueLT Std" w:hAnsi="HelveticaNeueLT Std"/>
          <w:color w:val="FF0000"/>
          <w:sz w:val="24"/>
          <w:szCs w:val="24"/>
        </w:rPr>
      </w:pPr>
    </w:p>
    <w:p w:rsidR="004A4230" w:rsidRPr="004A4230" w:rsidRDefault="004A4230">
      <w:pPr>
        <w:rPr>
          <w:rFonts w:ascii="HelveticaNeueLT Std" w:hAnsi="HelveticaNeueLT Std"/>
          <w:color w:val="FF0000"/>
          <w:sz w:val="24"/>
          <w:szCs w:val="24"/>
        </w:rPr>
      </w:pPr>
    </w:p>
    <w:p w:rsidR="004A4230" w:rsidRPr="004A4230" w:rsidRDefault="004A4230">
      <w:pPr>
        <w:rPr>
          <w:rFonts w:ascii="HelveticaNeueLT Std" w:hAnsi="HelveticaNeueLT Std"/>
          <w:color w:val="FF0000"/>
          <w:sz w:val="24"/>
          <w:szCs w:val="24"/>
        </w:rPr>
      </w:pPr>
    </w:p>
    <w:p w:rsidR="004A4230" w:rsidRPr="004A4230" w:rsidRDefault="004A4230">
      <w:pPr>
        <w:rPr>
          <w:rFonts w:ascii="HelveticaNeueLT Std" w:hAnsi="HelveticaNeueLT Std"/>
          <w:color w:val="FF0000"/>
          <w:sz w:val="24"/>
          <w:szCs w:val="24"/>
        </w:rPr>
      </w:pPr>
      <w:r w:rsidRPr="004A4230">
        <w:rPr>
          <w:rFonts w:ascii="HelveticaNeueLT Std" w:hAnsi="HelveticaNeueLT Std"/>
          <w:color w:val="FF0000"/>
          <w:sz w:val="24"/>
          <w:szCs w:val="24"/>
        </w:rPr>
        <w:t>Teacher/Date:</w:t>
      </w:r>
    </w:p>
    <w:p w:rsidR="004A4230" w:rsidRDefault="004A4230">
      <w:pPr>
        <w:rPr>
          <w:rFonts w:ascii="HelveticaNeueLT Std" w:hAnsi="HelveticaNeueLT Std"/>
          <w:sz w:val="24"/>
          <w:szCs w:val="24"/>
        </w:rPr>
      </w:pPr>
    </w:p>
    <w:p w:rsidR="004A4230" w:rsidRDefault="004A4230">
      <w:pPr>
        <w:rPr>
          <w:rFonts w:ascii="HelveticaNeueLT Std" w:hAnsi="HelveticaNeueLT Std"/>
          <w:sz w:val="24"/>
          <w:szCs w:val="24"/>
        </w:rPr>
      </w:pPr>
    </w:p>
    <w:p w:rsidR="004A4230" w:rsidRPr="004A4230" w:rsidRDefault="004A4230">
      <w:pPr>
        <w:rPr>
          <w:rFonts w:ascii="HelveticaNeueLT Std" w:hAnsi="HelveticaNeueLT Std"/>
          <w:b/>
        </w:rPr>
      </w:pPr>
      <w:r w:rsidRPr="004A4230">
        <w:rPr>
          <w:rFonts w:ascii="HelveticaNeueLT Std" w:hAnsi="HelveticaNeueLT Std"/>
          <w:b/>
        </w:rPr>
        <w:t>Social Studies 20-2 Outcomes:</w:t>
      </w:r>
    </w:p>
    <w:p w:rsidR="004A4230" w:rsidRPr="004A4230" w:rsidRDefault="004A4230" w:rsidP="004A4230">
      <w:pPr>
        <w:pStyle w:val="ListParagraph"/>
        <w:numPr>
          <w:ilvl w:val="0"/>
          <w:numId w:val="2"/>
        </w:numPr>
        <w:rPr>
          <w:rFonts w:ascii="HelveticaNeueLT Std" w:hAnsi="HelveticaNeueLT Std"/>
        </w:rPr>
      </w:pPr>
      <w:r w:rsidRPr="004A4230">
        <w:rPr>
          <w:rFonts w:ascii="HelveticaNeueLT Std" w:hAnsi="HelveticaNeueLT Std"/>
        </w:rPr>
        <w:t>Assess the authority, reliability and validity of electronically-accessed information</w:t>
      </w:r>
    </w:p>
    <w:p w:rsidR="004A4230" w:rsidRPr="004A4230" w:rsidRDefault="004A4230" w:rsidP="004A4230">
      <w:pPr>
        <w:pStyle w:val="ListParagraph"/>
        <w:numPr>
          <w:ilvl w:val="0"/>
          <w:numId w:val="3"/>
        </w:numPr>
        <w:spacing w:after="0" w:line="240" w:lineRule="auto"/>
        <w:rPr>
          <w:rFonts w:ascii="HelveticaNeueLT Std" w:hAnsi="HelveticaNeueLT Std"/>
          <w:lang w:val="en-CA"/>
        </w:rPr>
      </w:pPr>
      <w:r w:rsidRPr="004A4230">
        <w:rPr>
          <w:rFonts w:ascii="HelveticaNeueLT Std" w:hAnsi="HelveticaNeueLT Std"/>
        </w:rPr>
        <w:t xml:space="preserve">Demonstrate </w:t>
      </w:r>
      <w:r w:rsidRPr="004A4230">
        <w:rPr>
          <w:rFonts w:ascii="HelveticaNeueLT Std" w:hAnsi="HelveticaNeueLT Std"/>
          <w:lang w:val="en-CA"/>
        </w:rPr>
        <w:t>discriminatory selection of electronically-accessed information</w:t>
      </w:r>
    </w:p>
    <w:p w:rsidR="004A4230" w:rsidRPr="004A4230" w:rsidRDefault="004A4230" w:rsidP="004A4230">
      <w:pPr>
        <w:pStyle w:val="ListParagraph"/>
        <w:numPr>
          <w:ilvl w:val="0"/>
          <w:numId w:val="3"/>
        </w:numPr>
        <w:spacing w:after="0" w:line="240" w:lineRule="auto"/>
        <w:rPr>
          <w:rFonts w:ascii="HelveticaNeueLT Std" w:hAnsi="HelveticaNeueLT Std"/>
          <w:lang w:val="en-CA"/>
        </w:rPr>
      </w:pPr>
      <w:r w:rsidRPr="004A4230">
        <w:rPr>
          <w:rFonts w:ascii="HelveticaNeueLT Std" w:hAnsi="HelveticaNeueLT Std"/>
          <w:lang w:val="en-CA"/>
        </w:rPr>
        <w:t>Select relevant information when conducting research</w:t>
      </w:r>
    </w:p>
    <w:p w:rsidR="004A4230" w:rsidRPr="004A4230" w:rsidRDefault="004A4230" w:rsidP="004A4230">
      <w:pPr>
        <w:pStyle w:val="ListParagraph"/>
        <w:numPr>
          <w:ilvl w:val="0"/>
          <w:numId w:val="3"/>
        </w:numPr>
        <w:spacing w:after="0" w:line="240" w:lineRule="auto"/>
        <w:rPr>
          <w:rFonts w:ascii="HelveticaNeueLT Std" w:hAnsi="HelveticaNeueLT Std"/>
          <w:lang w:val="en-CA"/>
        </w:rPr>
      </w:pPr>
      <w:r w:rsidRPr="004A4230">
        <w:rPr>
          <w:rFonts w:ascii="HelveticaNeueLT Std" w:hAnsi="HelveticaNeueLT Std"/>
          <w:lang w:val="en-CA"/>
        </w:rPr>
        <w:t xml:space="preserve">Plan and perform searches using digital sources </w:t>
      </w:r>
    </w:p>
    <w:p w:rsidR="004A4230" w:rsidRPr="004A4230" w:rsidRDefault="004A4230" w:rsidP="004A4230">
      <w:pPr>
        <w:pStyle w:val="ListParagraph"/>
        <w:numPr>
          <w:ilvl w:val="0"/>
          <w:numId w:val="3"/>
        </w:numPr>
        <w:spacing w:after="0" w:line="240" w:lineRule="auto"/>
        <w:rPr>
          <w:rFonts w:ascii="HelveticaNeueLT Std" w:hAnsi="HelveticaNeueLT Std"/>
          <w:lang w:val="en-CA"/>
        </w:rPr>
      </w:pPr>
      <w:r w:rsidRPr="004A4230">
        <w:rPr>
          <w:rFonts w:ascii="HelveticaNeueLT Std" w:hAnsi="HelveticaNeueLT Std"/>
          <w:lang w:val="en-CA"/>
        </w:rPr>
        <w:t xml:space="preserve">Analyze connections among patterns of historical change by identifying cause and effect relationships </w:t>
      </w:r>
    </w:p>
    <w:p w:rsidR="004A4230" w:rsidRPr="004A4230" w:rsidRDefault="004A4230" w:rsidP="004A4230">
      <w:pPr>
        <w:pStyle w:val="ListParagraph"/>
        <w:numPr>
          <w:ilvl w:val="0"/>
          <w:numId w:val="3"/>
        </w:numPr>
        <w:spacing w:after="0" w:line="240" w:lineRule="auto"/>
        <w:rPr>
          <w:rFonts w:ascii="HelveticaNeueLT Std" w:hAnsi="HelveticaNeueLT Std"/>
          <w:lang w:val="en-CA"/>
        </w:rPr>
      </w:pPr>
      <w:r w:rsidRPr="004A4230">
        <w:rPr>
          <w:rFonts w:ascii="HelveticaNeueLT Std" w:hAnsi="HelveticaNeueLT Std"/>
          <w:lang w:val="en-CA"/>
        </w:rPr>
        <w:t xml:space="preserve">Communicate effectively </w:t>
      </w:r>
    </w:p>
    <w:p w:rsidR="004A4230" w:rsidRPr="004A4230" w:rsidRDefault="004A4230" w:rsidP="004A4230">
      <w:pPr>
        <w:pStyle w:val="ListParagraph"/>
        <w:rPr>
          <w:rFonts w:ascii="HelveticaNeueLT Std" w:hAnsi="HelveticaNeueLT Std"/>
          <w:sz w:val="24"/>
          <w:szCs w:val="24"/>
        </w:rPr>
      </w:pPr>
    </w:p>
    <w:sectPr w:rsidR="004A4230" w:rsidRPr="004A42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40" w:rsidRDefault="00844140" w:rsidP="00BC4281">
      <w:pPr>
        <w:spacing w:after="0" w:line="240" w:lineRule="auto"/>
      </w:pPr>
      <w:r>
        <w:separator/>
      </w:r>
    </w:p>
  </w:endnote>
  <w:endnote w:type="continuationSeparator" w:id="0">
    <w:p w:rsidR="00844140" w:rsidRDefault="00844140" w:rsidP="00BC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230" w:rsidRDefault="007D16B4" w:rsidP="007D16B4">
    <w:pPr>
      <w:pStyle w:val="Footer"/>
      <w:rPr>
        <w:color w:val="5B9BD5" w:themeColor="accent1"/>
      </w:rPr>
    </w:pPr>
    <w:r>
      <w:rPr>
        <w:color w:val="5B9BD5" w:themeColor="accent1"/>
      </w:rPr>
      <w:t xml:space="preserve">Social Studies 20-2                    4.6.2 Ultranationalism and Genocide                      </w:t>
    </w:r>
    <w:r w:rsidR="004A4230">
      <w:rPr>
        <w:color w:val="5B9BD5" w:themeColor="accent1"/>
      </w:rPr>
      <w:t xml:space="preserve">Page </w:t>
    </w:r>
    <w:r w:rsidR="004A4230">
      <w:rPr>
        <w:color w:val="5B9BD5" w:themeColor="accent1"/>
      </w:rPr>
      <w:fldChar w:fldCharType="begin"/>
    </w:r>
    <w:r w:rsidR="004A4230">
      <w:rPr>
        <w:color w:val="5B9BD5" w:themeColor="accent1"/>
      </w:rPr>
      <w:instrText xml:space="preserve"> PAGE  \* Arabic  \* MERGEFORMAT </w:instrText>
    </w:r>
    <w:r w:rsidR="004A4230">
      <w:rPr>
        <w:color w:val="5B9BD5" w:themeColor="accent1"/>
      </w:rPr>
      <w:fldChar w:fldCharType="separate"/>
    </w:r>
    <w:r w:rsidR="00844140">
      <w:rPr>
        <w:noProof/>
        <w:color w:val="5B9BD5" w:themeColor="accent1"/>
      </w:rPr>
      <w:t>1</w:t>
    </w:r>
    <w:r w:rsidR="004A4230">
      <w:rPr>
        <w:color w:val="5B9BD5" w:themeColor="accent1"/>
      </w:rPr>
      <w:fldChar w:fldCharType="end"/>
    </w:r>
    <w:r w:rsidR="004A4230">
      <w:rPr>
        <w:color w:val="5B9BD5" w:themeColor="accent1"/>
      </w:rPr>
      <w:t xml:space="preserve"> of </w:t>
    </w:r>
    <w:r w:rsidR="004A4230">
      <w:rPr>
        <w:color w:val="5B9BD5" w:themeColor="accent1"/>
      </w:rPr>
      <w:fldChar w:fldCharType="begin"/>
    </w:r>
    <w:r w:rsidR="004A4230">
      <w:rPr>
        <w:color w:val="5B9BD5" w:themeColor="accent1"/>
      </w:rPr>
      <w:instrText xml:space="preserve"> NUMPAGES  \* Arabic  \* MERGEFORMAT </w:instrText>
    </w:r>
    <w:r w:rsidR="004A4230">
      <w:rPr>
        <w:color w:val="5B9BD5" w:themeColor="accent1"/>
      </w:rPr>
      <w:fldChar w:fldCharType="separate"/>
    </w:r>
    <w:r w:rsidR="00844140">
      <w:rPr>
        <w:noProof/>
        <w:color w:val="5B9BD5" w:themeColor="accent1"/>
      </w:rPr>
      <w:t>1</w:t>
    </w:r>
    <w:r w:rsidR="004A4230">
      <w:rPr>
        <w:color w:val="5B9BD5" w:themeColor="accent1"/>
      </w:rPr>
      <w:fldChar w:fldCharType="end"/>
    </w:r>
  </w:p>
  <w:p w:rsidR="004A4230" w:rsidRDefault="004A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40" w:rsidRDefault="00844140" w:rsidP="00BC4281">
      <w:pPr>
        <w:spacing w:after="0" w:line="240" w:lineRule="auto"/>
      </w:pPr>
      <w:r>
        <w:separator/>
      </w:r>
    </w:p>
  </w:footnote>
  <w:footnote w:type="continuationSeparator" w:id="0">
    <w:p w:rsidR="00844140" w:rsidRDefault="00844140" w:rsidP="00BC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81" w:rsidRDefault="00BC4281" w:rsidP="00BC4281">
    <w:pPr>
      <w:pStyle w:val="Header"/>
      <w:jc w:val="right"/>
    </w:pPr>
    <w:r>
      <w:rPr>
        <w:noProof/>
      </w:rPr>
      <w:drawing>
        <wp:inline distT="0" distB="0" distL="0" distR="0">
          <wp:extent cx="2181529" cy="695422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L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529" cy="6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4281" w:rsidRDefault="00BC4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0F12"/>
    <w:multiLevelType w:val="hybridMultilevel"/>
    <w:tmpl w:val="5ABEB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13C"/>
    <w:multiLevelType w:val="hybridMultilevel"/>
    <w:tmpl w:val="D216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37E12"/>
    <w:multiLevelType w:val="hybridMultilevel"/>
    <w:tmpl w:val="D202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81"/>
    <w:rsid w:val="0029788B"/>
    <w:rsid w:val="004A4230"/>
    <w:rsid w:val="0078503A"/>
    <w:rsid w:val="007D16B4"/>
    <w:rsid w:val="007D4FB5"/>
    <w:rsid w:val="007F1A22"/>
    <w:rsid w:val="00844140"/>
    <w:rsid w:val="00BC4281"/>
    <w:rsid w:val="00DD14CA"/>
    <w:rsid w:val="00E3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51199"/>
  <w15:chartTrackingRefBased/>
  <w15:docId w15:val="{039F4C94-54E1-4254-91AD-28D97811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281"/>
  </w:style>
  <w:style w:type="paragraph" w:styleId="Footer">
    <w:name w:val="footer"/>
    <w:basedOn w:val="Normal"/>
    <w:link w:val="FooterChar"/>
    <w:uiPriority w:val="99"/>
    <w:unhideWhenUsed/>
    <w:rsid w:val="00BC4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281"/>
  </w:style>
  <w:style w:type="table" w:styleId="TableGrid">
    <w:name w:val="Table Grid"/>
    <w:basedOn w:val="TableNormal"/>
    <w:uiPriority w:val="39"/>
    <w:rsid w:val="00E3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Tournier</dc:creator>
  <cp:keywords/>
  <dc:description/>
  <cp:lastModifiedBy>Denise Tournier</cp:lastModifiedBy>
  <cp:revision>1</cp:revision>
  <dcterms:created xsi:type="dcterms:W3CDTF">2019-01-03T00:48:00Z</dcterms:created>
  <dcterms:modified xsi:type="dcterms:W3CDTF">2019-01-03T04:26:00Z</dcterms:modified>
</cp:coreProperties>
</file>