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35" w:rsidRPr="00B46A35" w:rsidRDefault="00B46A35" w:rsidP="00B46A35">
      <w:pPr>
        <w:pStyle w:val="NoSpacing"/>
        <w:rPr>
          <w:rFonts w:ascii="HelveticaNeueLT Std" w:hAnsi="HelveticaNeueLT Std"/>
          <w:sz w:val="24"/>
          <w:szCs w:val="24"/>
        </w:rPr>
      </w:pPr>
      <w:r w:rsidRPr="00B46A35">
        <w:rPr>
          <w:rFonts w:ascii="HelveticaNeueLT Std" w:hAnsi="HelveticaNeueLT Std"/>
          <w:sz w:val="24"/>
          <w:szCs w:val="24"/>
        </w:rPr>
        <w:t xml:space="preserve">Social Studies 20-2 – Unit 8 – </w:t>
      </w:r>
      <w:r w:rsidRPr="00B46A35">
        <w:rPr>
          <w:rFonts w:ascii="HelveticaNeueLT Std" w:hAnsi="HelveticaNeueLT Std"/>
          <w:b/>
          <w:sz w:val="24"/>
          <w:szCs w:val="24"/>
        </w:rPr>
        <w:t>Assignment 8.5.3</w:t>
      </w:r>
      <w:r w:rsidRPr="00B46A35">
        <w:rPr>
          <w:rFonts w:ascii="HelveticaNeueLT Std" w:hAnsi="HelveticaNeueLT Std"/>
          <w:sz w:val="24"/>
          <w:szCs w:val="24"/>
        </w:rPr>
        <w:t xml:space="preserve"> –</w:t>
      </w:r>
      <w:r>
        <w:t xml:space="preserve"> </w:t>
      </w:r>
      <w:r w:rsidRPr="00B46A35">
        <w:rPr>
          <w:rFonts w:ascii="HelveticaNeueLT Std" w:hAnsi="HelveticaNeueLT Std"/>
          <w:sz w:val="24"/>
          <w:szCs w:val="24"/>
        </w:rPr>
        <w:t xml:space="preserve">Canada’s Self-Interest and   </w:t>
      </w:r>
    </w:p>
    <w:p w:rsidR="00253EAE" w:rsidRDefault="00B46A35" w:rsidP="00B46A35">
      <w:pPr>
        <w:pStyle w:val="NoSpacing"/>
      </w:pPr>
      <w:r w:rsidRPr="00B46A35">
        <w:rPr>
          <w:rFonts w:ascii="HelveticaNeueLT Std" w:hAnsi="HelveticaNeueLT Std"/>
          <w:sz w:val="24"/>
          <w:szCs w:val="24"/>
        </w:rPr>
        <w:t xml:space="preserve">                                                           </w:t>
      </w:r>
      <w:r>
        <w:rPr>
          <w:rFonts w:ascii="HelveticaNeueLT Std" w:hAnsi="HelveticaNeueLT Std"/>
          <w:sz w:val="24"/>
          <w:szCs w:val="24"/>
        </w:rPr>
        <w:t xml:space="preserve">                        </w:t>
      </w:r>
      <w:r w:rsidRPr="00B46A35">
        <w:rPr>
          <w:rFonts w:ascii="HelveticaNeueLT Std" w:hAnsi="HelveticaNeueLT Std"/>
          <w:sz w:val="24"/>
          <w:szCs w:val="24"/>
        </w:rPr>
        <w:t>International Involvement</w:t>
      </w:r>
      <w:r>
        <w:t xml:space="preserve">                         </w:t>
      </w:r>
    </w:p>
    <w:p w:rsidR="00B46A35" w:rsidRDefault="00B46A35" w:rsidP="00B46A35">
      <w:pPr>
        <w:jc w:val="center"/>
        <w:rPr>
          <w:rFonts w:ascii="HelveticaNeueLT Std" w:hAnsi="HelveticaNeueLT Std"/>
          <w:sz w:val="24"/>
          <w:szCs w:val="24"/>
        </w:rPr>
      </w:pPr>
    </w:p>
    <w:p w:rsidR="00B46A35" w:rsidRDefault="00B46A35" w:rsidP="00B46A35">
      <w:pPr>
        <w:rPr>
          <w:rFonts w:ascii="HelveticaNeueLT Std" w:hAnsi="HelveticaNeueLT Std"/>
          <w:b/>
          <w:sz w:val="28"/>
          <w:szCs w:val="28"/>
        </w:rPr>
      </w:pPr>
      <w:r w:rsidRPr="00ED487D">
        <w:rPr>
          <w:rFonts w:ascii="HelveticaNeueLT Std" w:hAnsi="HelveticaNeueLT Std"/>
          <w:b/>
          <w:sz w:val="28"/>
          <w:szCs w:val="28"/>
        </w:rPr>
        <w:t>Student Name:</w:t>
      </w:r>
    </w:p>
    <w:p w:rsidR="00D2783C" w:rsidRPr="00ED487D" w:rsidRDefault="00D2783C" w:rsidP="00B46A35">
      <w:pPr>
        <w:rPr>
          <w:rFonts w:ascii="HelveticaNeueLT Std" w:hAnsi="HelveticaNeueLT Std"/>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B46A35" w:rsidTr="00F52663">
        <w:tc>
          <w:tcPr>
            <w:tcW w:w="2605" w:type="dxa"/>
          </w:tcPr>
          <w:p w:rsidR="00B46A35" w:rsidRDefault="00B46A35" w:rsidP="00B46A35">
            <w:pPr>
              <w:rPr>
                <w:rFonts w:ascii="HelveticaNeueLT Std" w:hAnsi="HelveticaNeueLT Std"/>
                <w:sz w:val="24"/>
                <w:szCs w:val="24"/>
              </w:rPr>
            </w:pPr>
          </w:p>
          <w:p w:rsidR="00B46A35" w:rsidRDefault="00B46A35" w:rsidP="00B46A35">
            <w:pPr>
              <w:rPr>
                <w:rFonts w:ascii="HelveticaNeueLT Std" w:hAnsi="HelveticaNeueLT Std"/>
                <w:sz w:val="24"/>
                <w:szCs w:val="24"/>
              </w:rPr>
            </w:pPr>
            <w:r>
              <w:rPr>
                <w:rFonts w:ascii="HelveticaNeueLT Std" w:hAnsi="HelveticaNeueLT Std"/>
                <w:noProof/>
                <w:sz w:val="24"/>
                <w:szCs w:val="24"/>
                <w:lang w:val="en-CA" w:eastAsia="ja-JP"/>
              </w:rPr>
              <w:drawing>
                <wp:inline distT="0" distB="0" distL="0" distR="0">
                  <wp:extent cx="1250971" cy="132304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y-canada-300x28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971" cy="1323044"/>
                          </a:xfrm>
                          <a:prstGeom prst="rect">
                            <a:avLst/>
                          </a:prstGeom>
                        </pic:spPr>
                      </pic:pic>
                    </a:graphicData>
                  </a:graphic>
                </wp:inline>
              </w:drawing>
            </w:r>
          </w:p>
        </w:tc>
        <w:tc>
          <w:tcPr>
            <w:tcW w:w="6745" w:type="dxa"/>
            <w:shd w:val="clear" w:color="auto" w:fill="BDE3EF"/>
          </w:tcPr>
          <w:p w:rsidR="00B46A35" w:rsidRPr="00F52663" w:rsidRDefault="00B46A35" w:rsidP="00B46A35">
            <w:pPr>
              <w:rPr>
                <w:rFonts w:ascii="HelveticaNeueLT Std" w:hAnsi="HelveticaNeueLT Std"/>
                <w:sz w:val="24"/>
                <w:szCs w:val="24"/>
              </w:rPr>
            </w:pPr>
          </w:p>
          <w:p w:rsidR="00ED487D" w:rsidRPr="00F52663" w:rsidRDefault="00ED487D" w:rsidP="00B46A35">
            <w:pPr>
              <w:rPr>
                <w:rFonts w:ascii="HelveticaNeueLT Std" w:hAnsi="HelveticaNeueLT Std"/>
                <w:sz w:val="24"/>
                <w:szCs w:val="24"/>
              </w:rPr>
            </w:pPr>
          </w:p>
          <w:p w:rsidR="00B46A35" w:rsidRPr="00F52663" w:rsidRDefault="00B46A35" w:rsidP="00B46A35">
            <w:pPr>
              <w:rPr>
                <w:rFonts w:ascii="HelveticaNeueLT Std" w:hAnsi="HelveticaNeueLT Std"/>
                <w:sz w:val="28"/>
                <w:szCs w:val="28"/>
              </w:rPr>
            </w:pPr>
            <w:r w:rsidRPr="00F52663">
              <w:rPr>
                <w:rFonts w:ascii="HelveticaNeueLT Std" w:hAnsi="HelveticaNeueLT Std"/>
                <w:sz w:val="28"/>
                <w:szCs w:val="28"/>
              </w:rPr>
              <w:t>In this assignment, you will analyze Canada’s national self-interest and its foreign policy when dealing with international issues.</w:t>
            </w:r>
          </w:p>
          <w:p w:rsidR="00B46A35" w:rsidRPr="00F52663" w:rsidRDefault="00B46A35" w:rsidP="00B46A35">
            <w:pPr>
              <w:rPr>
                <w:rFonts w:ascii="HelveticaNeueLT Std" w:hAnsi="HelveticaNeueLT Std"/>
                <w:sz w:val="24"/>
                <w:szCs w:val="24"/>
              </w:rPr>
            </w:pPr>
            <w:bookmarkStart w:id="0" w:name="_GoBack"/>
            <w:bookmarkEnd w:id="0"/>
          </w:p>
        </w:tc>
      </w:tr>
    </w:tbl>
    <w:p w:rsidR="00B46A35" w:rsidRDefault="00B46A35" w:rsidP="00B46A35">
      <w:pPr>
        <w:rPr>
          <w:rFonts w:ascii="HelveticaNeueLT Std" w:hAnsi="HelveticaNeueLT Std"/>
          <w:sz w:val="24"/>
          <w:szCs w:val="24"/>
        </w:rPr>
      </w:pPr>
    </w:p>
    <w:p w:rsidR="00ED487D" w:rsidRDefault="00ED487D" w:rsidP="00B46A35">
      <w:pPr>
        <w:rPr>
          <w:rFonts w:ascii="HelveticaNeueLT Std" w:hAnsi="HelveticaNeueLT Std"/>
          <w:sz w:val="24"/>
          <w:szCs w:val="24"/>
        </w:rPr>
      </w:pPr>
      <w:r w:rsidRPr="00ED487D">
        <w:rPr>
          <w:rFonts w:ascii="HelveticaNeueLT Std" w:hAnsi="HelveticaNeueLT Std"/>
          <w:b/>
          <w:color w:val="FF0000"/>
          <w:sz w:val="24"/>
          <w:szCs w:val="24"/>
        </w:rPr>
        <w:t>Step 1:</w:t>
      </w:r>
      <w:r w:rsidRPr="00ED487D">
        <w:rPr>
          <w:rFonts w:ascii="HelveticaNeueLT Std" w:hAnsi="HelveticaNeueLT Std"/>
          <w:color w:val="FF0000"/>
          <w:sz w:val="24"/>
          <w:szCs w:val="24"/>
        </w:rPr>
        <w:t xml:space="preserve"> </w:t>
      </w:r>
      <w:r>
        <w:rPr>
          <w:rFonts w:ascii="HelveticaNeueLT Std" w:hAnsi="HelveticaNeueLT Std"/>
          <w:sz w:val="24"/>
          <w:szCs w:val="24"/>
        </w:rPr>
        <w:t xml:space="preserve">Review your notes and readings thus far in Unit 8 as well as the assigned pages in your </w:t>
      </w:r>
      <w:r w:rsidRPr="00ED487D">
        <w:rPr>
          <w:rFonts w:ascii="HelveticaNeueLT Std" w:hAnsi="HelveticaNeueLT Std"/>
          <w:i/>
          <w:sz w:val="24"/>
          <w:szCs w:val="24"/>
        </w:rPr>
        <w:t>Understanding Nationalism</w:t>
      </w:r>
      <w:r>
        <w:rPr>
          <w:rFonts w:ascii="HelveticaNeueLT Std" w:hAnsi="HelveticaNeueLT Std"/>
          <w:sz w:val="24"/>
          <w:szCs w:val="24"/>
        </w:rPr>
        <w:t xml:space="preserve"> textbook. You may also use your Notebook Organizers to help you with this assignment.</w:t>
      </w:r>
    </w:p>
    <w:p w:rsidR="00ED487D" w:rsidRDefault="00ED487D" w:rsidP="00B46A35">
      <w:pPr>
        <w:rPr>
          <w:rFonts w:ascii="HelveticaNeueLT Std" w:hAnsi="HelveticaNeueLT Std"/>
          <w:sz w:val="24"/>
          <w:szCs w:val="24"/>
        </w:rPr>
      </w:pPr>
    </w:p>
    <w:p w:rsidR="00ED487D" w:rsidRDefault="00ED487D" w:rsidP="00B46A35">
      <w:pPr>
        <w:rPr>
          <w:rFonts w:ascii="HelveticaNeueLT Std" w:hAnsi="HelveticaNeueLT Std"/>
          <w:sz w:val="24"/>
          <w:szCs w:val="24"/>
        </w:rPr>
      </w:pPr>
      <w:r w:rsidRPr="00ED487D">
        <w:rPr>
          <w:rFonts w:ascii="HelveticaNeueLT Std" w:hAnsi="HelveticaNeueLT Std"/>
          <w:b/>
          <w:color w:val="FF0000"/>
          <w:sz w:val="24"/>
          <w:szCs w:val="24"/>
        </w:rPr>
        <w:t>Step 2:</w:t>
      </w:r>
      <w:r w:rsidRPr="00ED487D">
        <w:rPr>
          <w:rFonts w:ascii="HelveticaNeueLT Std" w:hAnsi="HelveticaNeueLT Std"/>
          <w:color w:val="FF0000"/>
          <w:sz w:val="24"/>
          <w:szCs w:val="24"/>
        </w:rPr>
        <w:t xml:space="preserve"> </w:t>
      </w:r>
      <w:r>
        <w:rPr>
          <w:rFonts w:ascii="HelveticaNeueLT Std" w:hAnsi="HelveticaNeueLT Std"/>
          <w:sz w:val="24"/>
          <w:szCs w:val="24"/>
        </w:rPr>
        <w:t xml:space="preserve">Choose </w:t>
      </w:r>
      <w:r w:rsidRPr="00ED487D">
        <w:rPr>
          <w:rFonts w:ascii="HelveticaNeueLT Std" w:hAnsi="HelveticaNeueLT Std"/>
          <w:b/>
          <w:sz w:val="24"/>
          <w:szCs w:val="24"/>
        </w:rPr>
        <w:t>ONE</w:t>
      </w:r>
      <w:r>
        <w:rPr>
          <w:rFonts w:ascii="HelveticaNeueLT Std" w:hAnsi="HelveticaNeueLT Std"/>
          <w:sz w:val="24"/>
          <w:szCs w:val="24"/>
        </w:rPr>
        <w:t xml:space="preserve"> motive that is part of Canada’s national self-interest: </w:t>
      </w:r>
    </w:p>
    <w:p w:rsidR="00ED487D" w:rsidRDefault="00ED487D" w:rsidP="00ED487D">
      <w:pPr>
        <w:pStyle w:val="ListParagraph"/>
        <w:numPr>
          <w:ilvl w:val="0"/>
          <w:numId w:val="1"/>
        </w:numPr>
        <w:rPr>
          <w:rFonts w:ascii="HelveticaNeueLT Std" w:hAnsi="HelveticaNeueLT Std"/>
          <w:sz w:val="24"/>
          <w:szCs w:val="24"/>
        </w:rPr>
      </w:pPr>
      <w:r>
        <w:rPr>
          <w:rFonts w:ascii="HelveticaNeueLT Std" w:hAnsi="HelveticaNeueLT Std"/>
          <w:sz w:val="24"/>
          <w:szCs w:val="24"/>
        </w:rPr>
        <w:t>Economic stability</w:t>
      </w:r>
    </w:p>
    <w:p w:rsidR="00ED487D" w:rsidRDefault="00ED487D" w:rsidP="00ED487D">
      <w:pPr>
        <w:pStyle w:val="ListParagraph"/>
        <w:numPr>
          <w:ilvl w:val="0"/>
          <w:numId w:val="1"/>
        </w:numPr>
        <w:rPr>
          <w:rFonts w:ascii="HelveticaNeueLT Std" w:hAnsi="HelveticaNeueLT Std"/>
          <w:sz w:val="24"/>
          <w:szCs w:val="24"/>
        </w:rPr>
      </w:pPr>
      <w:r>
        <w:rPr>
          <w:rFonts w:ascii="HelveticaNeueLT Std" w:hAnsi="HelveticaNeueLT Std"/>
          <w:sz w:val="24"/>
          <w:szCs w:val="24"/>
        </w:rPr>
        <w:t>Self-Determination</w:t>
      </w:r>
    </w:p>
    <w:p w:rsidR="00ED487D" w:rsidRDefault="00ED487D" w:rsidP="00ED487D">
      <w:pPr>
        <w:pStyle w:val="ListParagraph"/>
        <w:numPr>
          <w:ilvl w:val="0"/>
          <w:numId w:val="1"/>
        </w:numPr>
        <w:rPr>
          <w:rFonts w:ascii="HelveticaNeueLT Std" w:hAnsi="HelveticaNeueLT Std"/>
          <w:sz w:val="24"/>
          <w:szCs w:val="24"/>
        </w:rPr>
      </w:pPr>
      <w:r>
        <w:rPr>
          <w:rFonts w:ascii="HelveticaNeueLT Std" w:hAnsi="HelveticaNeueLT Std"/>
          <w:sz w:val="24"/>
          <w:szCs w:val="24"/>
        </w:rPr>
        <w:t>Peace</w:t>
      </w:r>
    </w:p>
    <w:p w:rsidR="00ED487D" w:rsidRDefault="00ED487D" w:rsidP="00ED487D">
      <w:pPr>
        <w:pStyle w:val="ListParagraph"/>
        <w:numPr>
          <w:ilvl w:val="0"/>
          <w:numId w:val="1"/>
        </w:numPr>
        <w:rPr>
          <w:rFonts w:ascii="HelveticaNeueLT Std" w:hAnsi="HelveticaNeueLT Std"/>
          <w:sz w:val="24"/>
          <w:szCs w:val="24"/>
        </w:rPr>
      </w:pPr>
      <w:r>
        <w:rPr>
          <w:rFonts w:ascii="HelveticaNeueLT Std" w:hAnsi="HelveticaNeueLT Std"/>
          <w:sz w:val="24"/>
          <w:szCs w:val="24"/>
        </w:rPr>
        <w:t>Humanitarianism</w:t>
      </w:r>
    </w:p>
    <w:p w:rsidR="00ED487D" w:rsidRDefault="00ED487D" w:rsidP="00ED487D">
      <w:pPr>
        <w:rPr>
          <w:rFonts w:ascii="HelveticaNeueLT Std" w:hAnsi="HelveticaNeueLT Std"/>
          <w:sz w:val="24"/>
          <w:szCs w:val="24"/>
        </w:rPr>
      </w:pPr>
    </w:p>
    <w:p w:rsidR="00ED487D" w:rsidRDefault="00ED487D" w:rsidP="00ED487D">
      <w:pPr>
        <w:rPr>
          <w:rFonts w:ascii="HelveticaNeueLT Std" w:hAnsi="HelveticaNeueLT Std"/>
          <w:sz w:val="24"/>
          <w:szCs w:val="24"/>
        </w:rPr>
      </w:pPr>
      <w:r w:rsidRPr="00ED487D">
        <w:rPr>
          <w:rFonts w:ascii="HelveticaNeueLT Std" w:hAnsi="HelveticaNeueLT Std"/>
          <w:b/>
          <w:color w:val="FF0000"/>
          <w:sz w:val="24"/>
          <w:szCs w:val="24"/>
        </w:rPr>
        <w:t xml:space="preserve">Step 3: </w:t>
      </w:r>
      <w:r>
        <w:rPr>
          <w:rFonts w:ascii="HelveticaNeueLT Std" w:hAnsi="HelveticaNeueLT Std"/>
          <w:sz w:val="24"/>
          <w:szCs w:val="24"/>
        </w:rPr>
        <w:t xml:space="preserve">Research to find evidence of how </w:t>
      </w:r>
      <w:r w:rsidRPr="00ED487D">
        <w:rPr>
          <w:rFonts w:ascii="HelveticaNeueLT Std" w:hAnsi="HelveticaNeueLT Std"/>
          <w:b/>
          <w:sz w:val="24"/>
          <w:szCs w:val="24"/>
        </w:rPr>
        <w:t>Canada’s foreign policy</w:t>
      </w:r>
      <w:r>
        <w:rPr>
          <w:rFonts w:ascii="HelveticaNeueLT Std" w:hAnsi="HelveticaNeueLT Std"/>
          <w:sz w:val="24"/>
          <w:szCs w:val="24"/>
        </w:rPr>
        <w:t xml:space="preserve"> </w:t>
      </w:r>
      <w:proofErr w:type="gramStart"/>
      <w:r>
        <w:rPr>
          <w:rFonts w:ascii="HelveticaNeueLT Std" w:hAnsi="HelveticaNeueLT Std"/>
          <w:sz w:val="24"/>
          <w:szCs w:val="24"/>
        </w:rPr>
        <w:t>is influenced</w:t>
      </w:r>
      <w:proofErr w:type="gramEnd"/>
      <w:r>
        <w:rPr>
          <w:rFonts w:ascii="HelveticaNeueLT Std" w:hAnsi="HelveticaNeueLT Std"/>
          <w:sz w:val="24"/>
          <w:szCs w:val="24"/>
        </w:rPr>
        <w:t xml:space="preserve"> by this motive when getting involved in international issues. Here are some suggested starting points for your research:</w:t>
      </w:r>
    </w:p>
    <w:p w:rsidR="00ED487D" w:rsidRPr="00F52663" w:rsidRDefault="00ED487D" w:rsidP="00F52663">
      <w:pPr>
        <w:pStyle w:val="ListParagraph"/>
        <w:numPr>
          <w:ilvl w:val="0"/>
          <w:numId w:val="5"/>
        </w:numPr>
        <w:rPr>
          <w:rFonts w:ascii="HelveticaNeueLT Std" w:hAnsi="HelveticaNeueLT Std"/>
          <w:sz w:val="24"/>
          <w:szCs w:val="24"/>
        </w:rPr>
      </w:pPr>
      <w:r w:rsidRPr="00F52663">
        <w:rPr>
          <w:rFonts w:ascii="HelveticaNeueLT Std" w:hAnsi="HelveticaNeueLT Std"/>
          <w:sz w:val="24"/>
          <w:szCs w:val="24"/>
        </w:rPr>
        <w:t>Global Affairs Canada-Foreign Policy:</w:t>
      </w:r>
      <w:r w:rsidR="00F52663" w:rsidRPr="00F52663">
        <w:rPr>
          <w:rFonts w:ascii="HelveticaNeueLT Std" w:hAnsi="HelveticaNeueLT Std"/>
          <w:sz w:val="24"/>
          <w:szCs w:val="24"/>
        </w:rPr>
        <w:t xml:space="preserve"> </w:t>
      </w:r>
      <w:r w:rsidR="00F52663" w:rsidRPr="00F52663">
        <w:rPr>
          <w:color w:val="0070C0"/>
        </w:rPr>
        <w:t>goo.gl/86qD1B</w:t>
      </w:r>
    </w:p>
    <w:p w:rsidR="00F52663" w:rsidRDefault="00ED487D" w:rsidP="00F52663">
      <w:pPr>
        <w:pStyle w:val="ListParagraph"/>
        <w:numPr>
          <w:ilvl w:val="0"/>
          <w:numId w:val="5"/>
        </w:numPr>
        <w:spacing w:after="0" w:line="240" w:lineRule="auto"/>
      </w:pPr>
      <w:r w:rsidRPr="00F52663">
        <w:rPr>
          <w:rFonts w:ascii="HelveticaNeueLT Std" w:hAnsi="HelveticaNeueLT Std"/>
          <w:sz w:val="24"/>
          <w:szCs w:val="24"/>
        </w:rPr>
        <w:t>Canada’s international partners and organizations:</w:t>
      </w:r>
      <w:r w:rsidR="00F52663" w:rsidRPr="00F52663">
        <w:rPr>
          <w:rFonts w:ascii="HelveticaNeueLT Std" w:hAnsi="HelveticaNeueLT Std"/>
          <w:sz w:val="24"/>
          <w:szCs w:val="24"/>
        </w:rPr>
        <w:t xml:space="preserve"> </w:t>
      </w:r>
      <w:r w:rsidR="00F52663" w:rsidRPr="00F52663">
        <w:rPr>
          <w:color w:val="0070C0"/>
        </w:rPr>
        <w:t>goo.gl/dGPym5</w:t>
      </w:r>
    </w:p>
    <w:p w:rsidR="00F52663" w:rsidRDefault="00ED487D" w:rsidP="00F52663">
      <w:pPr>
        <w:pStyle w:val="ListParagraph"/>
        <w:numPr>
          <w:ilvl w:val="0"/>
          <w:numId w:val="5"/>
        </w:numPr>
        <w:rPr>
          <w:rFonts w:ascii="HelveticaNeueLT Std" w:hAnsi="HelveticaNeueLT Std"/>
          <w:sz w:val="24"/>
          <w:szCs w:val="24"/>
        </w:rPr>
      </w:pPr>
      <w:r w:rsidRPr="00F52663">
        <w:rPr>
          <w:rFonts w:ascii="HelveticaNeueLT Std" w:hAnsi="HelveticaNeueLT Std"/>
          <w:sz w:val="24"/>
          <w:szCs w:val="24"/>
        </w:rPr>
        <w:t>Global Affairs Canada-National and International Priorities:</w:t>
      </w:r>
      <w:r w:rsidR="00F52663">
        <w:rPr>
          <w:rFonts w:ascii="HelveticaNeueLT Std" w:hAnsi="HelveticaNeueLT Std"/>
          <w:sz w:val="24"/>
          <w:szCs w:val="24"/>
        </w:rPr>
        <w:t xml:space="preserve"> </w:t>
      </w:r>
      <w:r w:rsidR="00F52663" w:rsidRPr="00F52663">
        <w:rPr>
          <w:color w:val="0070C0"/>
        </w:rPr>
        <w:t>goo.gl/</w:t>
      </w:r>
      <w:proofErr w:type="spellStart"/>
      <w:r w:rsidR="00F52663" w:rsidRPr="00F52663">
        <w:rPr>
          <w:color w:val="0070C0"/>
        </w:rPr>
        <w:t>RCDdKe</w:t>
      </w:r>
      <w:proofErr w:type="spellEnd"/>
    </w:p>
    <w:p w:rsidR="00ED487D" w:rsidRDefault="00F52663" w:rsidP="00F52663">
      <w:pPr>
        <w:rPr>
          <w:rFonts w:ascii="HelveticaNeueLT Std" w:hAnsi="HelveticaNeueLT Std"/>
          <w:sz w:val="24"/>
          <w:szCs w:val="24"/>
        </w:rPr>
      </w:pPr>
      <w:r w:rsidRPr="00F52663">
        <w:rPr>
          <w:rFonts w:ascii="HelveticaNeueLT Std" w:hAnsi="HelveticaNeueLT Std"/>
          <w:sz w:val="24"/>
          <w:szCs w:val="24"/>
        </w:rPr>
        <w:t xml:space="preserve">Complete the research chart below to clarify how Canada is using the chosen motive in its approach to international issues. </w:t>
      </w:r>
      <w:r w:rsidRPr="00F52663">
        <w:rPr>
          <w:rFonts w:ascii="HelveticaNeueLT Std" w:hAnsi="HelveticaNeueLT Std"/>
          <w:sz w:val="24"/>
          <w:szCs w:val="24"/>
          <w:u w:val="single"/>
        </w:rPr>
        <w:t>Remember to record your sources</w:t>
      </w:r>
      <w:r w:rsidRPr="00F52663">
        <w:rPr>
          <w:rFonts w:ascii="HelveticaNeueLT Std" w:hAnsi="HelveticaNeueLT Std"/>
          <w:sz w:val="24"/>
          <w:szCs w:val="24"/>
        </w:rPr>
        <w:t xml:space="preserve">. An example </w:t>
      </w:r>
      <w:proofErr w:type="gramStart"/>
      <w:r w:rsidRPr="00F52663">
        <w:rPr>
          <w:rFonts w:ascii="HelveticaNeueLT Std" w:hAnsi="HelveticaNeueLT Std"/>
          <w:sz w:val="24"/>
          <w:szCs w:val="24"/>
        </w:rPr>
        <w:t>has been completed</w:t>
      </w:r>
      <w:proofErr w:type="gramEnd"/>
      <w:r w:rsidRPr="00F52663">
        <w:rPr>
          <w:rFonts w:ascii="HelveticaNeueLT Std" w:hAnsi="HelveticaNeueLT Std"/>
          <w:sz w:val="24"/>
          <w:szCs w:val="24"/>
        </w:rPr>
        <w:t xml:space="preserve"> for you.</w:t>
      </w:r>
    </w:p>
    <w:tbl>
      <w:tblPr>
        <w:tblStyle w:val="TableGrid"/>
        <w:tblW w:w="0" w:type="auto"/>
        <w:tblLook w:val="04A0" w:firstRow="1" w:lastRow="0" w:firstColumn="1" w:lastColumn="0" w:noHBand="0" w:noVBand="1"/>
      </w:tblPr>
      <w:tblGrid>
        <w:gridCol w:w="3116"/>
        <w:gridCol w:w="3117"/>
        <w:gridCol w:w="3117"/>
      </w:tblGrid>
      <w:tr w:rsidR="00F52663" w:rsidTr="00515A3F">
        <w:tc>
          <w:tcPr>
            <w:tcW w:w="3116" w:type="dxa"/>
            <w:shd w:val="clear" w:color="auto" w:fill="BDE3EF"/>
          </w:tcPr>
          <w:p w:rsidR="00F52663" w:rsidRDefault="00F52663" w:rsidP="00F52663">
            <w:pPr>
              <w:rPr>
                <w:rFonts w:ascii="HelveticaNeueLT Std" w:hAnsi="HelveticaNeueLT Std"/>
                <w:sz w:val="24"/>
                <w:szCs w:val="24"/>
              </w:rPr>
            </w:pPr>
          </w:p>
          <w:p w:rsidR="00F52663" w:rsidRPr="00515A3F" w:rsidRDefault="00F52663" w:rsidP="00F52663">
            <w:pPr>
              <w:rPr>
                <w:rFonts w:ascii="HelveticaNeueLT Std" w:hAnsi="HelveticaNeueLT Std"/>
                <w:b/>
                <w:sz w:val="24"/>
                <w:szCs w:val="24"/>
              </w:rPr>
            </w:pPr>
            <w:r w:rsidRPr="00515A3F">
              <w:rPr>
                <w:rFonts w:ascii="HelveticaNeueLT Std" w:hAnsi="HelveticaNeueLT Std"/>
                <w:b/>
                <w:sz w:val="24"/>
                <w:szCs w:val="24"/>
              </w:rPr>
              <w:t>Chosen Motive:</w:t>
            </w:r>
          </w:p>
          <w:p w:rsidR="00F52663" w:rsidRDefault="00F52663" w:rsidP="00F52663">
            <w:pPr>
              <w:rPr>
                <w:rFonts w:ascii="HelveticaNeueLT Std" w:hAnsi="HelveticaNeueLT Std"/>
                <w:sz w:val="24"/>
                <w:szCs w:val="24"/>
              </w:rPr>
            </w:pPr>
          </w:p>
        </w:tc>
        <w:tc>
          <w:tcPr>
            <w:tcW w:w="3117" w:type="dxa"/>
            <w:shd w:val="clear" w:color="auto" w:fill="BDE3EF"/>
          </w:tcPr>
          <w:p w:rsidR="00F52663" w:rsidRDefault="00F52663" w:rsidP="00515A3F">
            <w:pPr>
              <w:jc w:val="center"/>
              <w:rPr>
                <w:rFonts w:ascii="HelveticaNeueLT Std" w:hAnsi="HelveticaNeueLT Std"/>
                <w:sz w:val="24"/>
                <w:szCs w:val="24"/>
              </w:rPr>
            </w:pPr>
          </w:p>
          <w:p w:rsidR="00515A3F" w:rsidRPr="00515A3F" w:rsidRDefault="00515A3F" w:rsidP="00515A3F">
            <w:pPr>
              <w:jc w:val="center"/>
              <w:rPr>
                <w:rFonts w:ascii="HelveticaNeueLT Std" w:hAnsi="HelveticaNeueLT Std"/>
                <w:i/>
                <w:sz w:val="24"/>
                <w:szCs w:val="24"/>
              </w:rPr>
            </w:pPr>
            <w:r w:rsidRPr="00515A3F">
              <w:rPr>
                <w:rFonts w:ascii="HelveticaNeueLT Std" w:hAnsi="HelveticaNeueLT Std"/>
                <w:i/>
                <w:sz w:val="24"/>
                <w:szCs w:val="24"/>
              </w:rPr>
              <w:t>Example responses</w:t>
            </w:r>
          </w:p>
          <w:p w:rsidR="00515A3F" w:rsidRDefault="00515A3F" w:rsidP="00515A3F">
            <w:pPr>
              <w:jc w:val="center"/>
              <w:rPr>
                <w:rFonts w:ascii="HelveticaNeueLT Std" w:hAnsi="HelveticaNeueLT Std"/>
                <w:sz w:val="24"/>
                <w:szCs w:val="24"/>
              </w:rPr>
            </w:pPr>
            <w:r>
              <w:rPr>
                <w:rFonts w:ascii="HelveticaNeueLT Std" w:hAnsi="HelveticaNeueLT Std"/>
                <w:sz w:val="24"/>
                <w:szCs w:val="24"/>
              </w:rPr>
              <w:t xml:space="preserve">Chosen Motive: </w:t>
            </w:r>
            <w:r w:rsidRPr="00515A3F">
              <w:rPr>
                <w:rFonts w:ascii="HelveticaNeueLT Std" w:hAnsi="HelveticaNeueLT Std"/>
                <w:b/>
                <w:i/>
                <w:sz w:val="24"/>
                <w:szCs w:val="24"/>
              </w:rPr>
              <w:t>Security</w:t>
            </w:r>
          </w:p>
          <w:p w:rsidR="00515A3F" w:rsidRDefault="00515A3F" w:rsidP="00515A3F">
            <w:pPr>
              <w:jc w:val="center"/>
              <w:rPr>
                <w:rFonts w:ascii="HelveticaNeueLT Std" w:hAnsi="HelveticaNeueLT Std"/>
                <w:sz w:val="24"/>
                <w:szCs w:val="24"/>
              </w:rPr>
            </w:pPr>
          </w:p>
        </w:tc>
        <w:tc>
          <w:tcPr>
            <w:tcW w:w="3117" w:type="dxa"/>
            <w:shd w:val="clear" w:color="auto" w:fill="BDE3EF"/>
          </w:tcPr>
          <w:p w:rsidR="00F52663" w:rsidRDefault="00F52663" w:rsidP="00F52663">
            <w:pPr>
              <w:rPr>
                <w:rFonts w:ascii="HelveticaNeueLT Std" w:hAnsi="HelveticaNeueLT Std"/>
                <w:sz w:val="24"/>
                <w:szCs w:val="24"/>
              </w:rPr>
            </w:pPr>
          </w:p>
          <w:p w:rsidR="00515A3F" w:rsidRPr="00515A3F" w:rsidRDefault="00515A3F" w:rsidP="00515A3F">
            <w:pPr>
              <w:jc w:val="center"/>
              <w:rPr>
                <w:rFonts w:ascii="HelveticaNeueLT Std" w:hAnsi="HelveticaNeueLT Std"/>
                <w:b/>
                <w:sz w:val="24"/>
                <w:szCs w:val="24"/>
              </w:rPr>
            </w:pPr>
            <w:r w:rsidRPr="00515A3F">
              <w:rPr>
                <w:rFonts w:ascii="HelveticaNeueLT Std" w:hAnsi="HelveticaNeueLT Std"/>
                <w:b/>
                <w:sz w:val="24"/>
                <w:szCs w:val="24"/>
              </w:rPr>
              <w:t>Your responses</w:t>
            </w:r>
          </w:p>
        </w:tc>
      </w:tr>
      <w:tr w:rsidR="00515A3F" w:rsidTr="00F52663">
        <w:tc>
          <w:tcPr>
            <w:tcW w:w="3116" w:type="dxa"/>
          </w:tcPr>
          <w:p w:rsidR="00515A3F" w:rsidRPr="00515A3F" w:rsidRDefault="00515A3F" w:rsidP="00515A3F">
            <w:pPr>
              <w:rPr>
                <w:rFonts w:ascii="HelveticaNeueLT Std" w:hAnsi="HelveticaNeueLT Std"/>
                <w:b/>
                <w:sz w:val="24"/>
                <w:szCs w:val="24"/>
              </w:rPr>
            </w:pPr>
          </w:p>
          <w:p w:rsidR="00515A3F" w:rsidRPr="00515A3F" w:rsidRDefault="00515A3F" w:rsidP="00515A3F">
            <w:pPr>
              <w:rPr>
                <w:rFonts w:ascii="HelveticaNeueLT Std" w:hAnsi="HelveticaNeueLT Std"/>
                <w:b/>
                <w:sz w:val="24"/>
                <w:szCs w:val="24"/>
              </w:rPr>
            </w:pPr>
            <w:r w:rsidRPr="00515A3F">
              <w:rPr>
                <w:rFonts w:ascii="HelveticaNeueLT Std" w:hAnsi="HelveticaNeueLT Std"/>
                <w:b/>
                <w:sz w:val="24"/>
                <w:szCs w:val="24"/>
              </w:rPr>
              <w:t xml:space="preserve">Explain how/the ways in which this motive is important to Canada’s national self-interest? </w:t>
            </w:r>
          </w:p>
          <w:p w:rsidR="00515A3F" w:rsidRPr="00515A3F" w:rsidRDefault="00515A3F" w:rsidP="00515A3F">
            <w:pPr>
              <w:rPr>
                <w:rFonts w:ascii="HelveticaNeueLT Std" w:hAnsi="HelveticaNeueLT Std"/>
                <w:b/>
                <w:sz w:val="24"/>
                <w:szCs w:val="24"/>
              </w:rPr>
            </w:pPr>
          </w:p>
        </w:tc>
        <w:tc>
          <w:tcPr>
            <w:tcW w:w="3117" w:type="dxa"/>
          </w:tcPr>
          <w:p w:rsidR="00515A3F" w:rsidRPr="00515A3F" w:rsidRDefault="00515A3F" w:rsidP="00515A3F">
            <w:pPr>
              <w:rPr>
                <w:b/>
              </w:rPr>
            </w:pPr>
          </w:p>
          <w:p w:rsidR="00515A3F" w:rsidRPr="00515A3F" w:rsidRDefault="00515A3F" w:rsidP="00515A3F">
            <w:pPr>
              <w:rPr>
                <w:i/>
              </w:rPr>
            </w:pPr>
            <w:r w:rsidRPr="00515A3F">
              <w:rPr>
                <w:i/>
              </w:rPr>
              <w:t xml:space="preserve">Canada is a safe and secure nation as a whole, but even today we have not been immune to domestic and international terrorist attacks. Canada has a reputation for peacekeeping and peacemaking on an international level. It is important that we work with other nations to identify common threats and discuss how other nations are dealing with issues regarding security. </w:t>
            </w:r>
          </w:p>
          <w:p w:rsidR="00515A3F" w:rsidRPr="00515A3F" w:rsidRDefault="00515A3F" w:rsidP="00515A3F">
            <w:pPr>
              <w:rPr>
                <w:i/>
              </w:rPr>
            </w:pPr>
          </w:p>
        </w:tc>
        <w:tc>
          <w:tcPr>
            <w:tcW w:w="3117" w:type="dxa"/>
          </w:tcPr>
          <w:p w:rsidR="00515A3F" w:rsidRPr="005D6D6D" w:rsidRDefault="00515A3F" w:rsidP="00515A3F">
            <w:pPr>
              <w:rPr>
                <w:i/>
              </w:rPr>
            </w:pPr>
          </w:p>
        </w:tc>
      </w:tr>
      <w:tr w:rsidR="00515A3F" w:rsidTr="00F52663">
        <w:tc>
          <w:tcPr>
            <w:tcW w:w="3116" w:type="dxa"/>
          </w:tcPr>
          <w:p w:rsidR="00515A3F" w:rsidRPr="00515A3F" w:rsidRDefault="00515A3F" w:rsidP="00515A3F">
            <w:pPr>
              <w:rPr>
                <w:rFonts w:ascii="HelveticaNeueLT Std" w:hAnsi="HelveticaNeueLT Std"/>
                <w:b/>
                <w:sz w:val="24"/>
                <w:szCs w:val="24"/>
              </w:rPr>
            </w:pPr>
          </w:p>
          <w:p w:rsidR="00515A3F" w:rsidRDefault="00515A3F" w:rsidP="00515A3F">
            <w:pPr>
              <w:rPr>
                <w:rFonts w:ascii="HelveticaNeueLT Std" w:hAnsi="HelveticaNeueLT Std"/>
                <w:b/>
                <w:sz w:val="24"/>
                <w:szCs w:val="24"/>
              </w:rPr>
            </w:pPr>
            <w:r w:rsidRPr="00515A3F">
              <w:rPr>
                <w:rFonts w:ascii="HelveticaNeueLT Std" w:hAnsi="HelveticaNeueLT Std"/>
                <w:b/>
                <w:sz w:val="24"/>
                <w:szCs w:val="24"/>
              </w:rPr>
              <w:t xml:space="preserve">How does Canada support the chosen motive within its own borders? </w:t>
            </w:r>
          </w:p>
          <w:p w:rsidR="00515A3F" w:rsidRPr="00515A3F" w:rsidRDefault="00515A3F" w:rsidP="00515A3F">
            <w:pPr>
              <w:rPr>
                <w:rFonts w:ascii="HelveticaNeueLT Std" w:hAnsi="HelveticaNeueLT Std"/>
                <w:b/>
                <w:sz w:val="24"/>
                <w:szCs w:val="24"/>
              </w:rPr>
            </w:pPr>
          </w:p>
        </w:tc>
        <w:tc>
          <w:tcPr>
            <w:tcW w:w="3117" w:type="dxa"/>
          </w:tcPr>
          <w:p w:rsidR="00515A3F" w:rsidRPr="00515A3F" w:rsidRDefault="00515A3F" w:rsidP="00515A3F">
            <w:pPr>
              <w:rPr>
                <w:i/>
              </w:rPr>
            </w:pPr>
          </w:p>
          <w:p w:rsidR="00515A3F" w:rsidRPr="00515A3F" w:rsidRDefault="00515A3F" w:rsidP="00515A3F">
            <w:pPr>
              <w:rPr>
                <w:i/>
              </w:rPr>
            </w:pPr>
            <w:r w:rsidRPr="00515A3F">
              <w:rPr>
                <w:i/>
              </w:rPr>
              <w:t xml:space="preserve">Canada has the Canadian Security Intelligence Service (CSIS), which is “authorized to identify, investigate, and provide advice” on threats to Canada’s national security. </w:t>
            </w:r>
          </w:p>
          <w:p w:rsidR="00515A3F" w:rsidRPr="00515A3F" w:rsidRDefault="00515A3F" w:rsidP="00515A3F">
            <w:pPr>
              <w:rPr>
                <w:i/>
              </w:rPr>
            </w:pPr>
            <w:r w:rsidRPr="00515A3F">
              <w:rPr>
                <w:i/>
              </w:rPr>
              <w:t>The Cross-Cultural Roundtable on Security also engages community leaders on social/cultural matters to provide advice that concern matters of national security.</w:t>
            </w:r>
          </w:p>
          <w:p w:rsidR="00515A3F" w:rsidRPr="00515A3F" w:rsidRDefault="00515A3F" w:rsidP="00515A3F">
            <w:pPr>
              <w:rPr>
                <w:i/>
              </w:rPr>
            </w:pPr>
          </w:p>
        </w:tc>
        <w:tc>
          <w:tcPr>
            <w:tcW w:w="3117" w:type="dxa"/>
          </w:tcPr>
          <w:p w:rsidR="00515A3F" w:rsidRPr="00E13746" w:rsidRDefault="00515A3F" w:rsidP="00515A3F">
            <w:pPr>
              <w:rPr>
                <w:i/>
                <w:highlight w:val="yellow"/>
              </w:rPr>
            </w:pPr>
          </w:p>
        </w:tc>
      </w:tr>
      <w:tr w:rsidR="00515A3F" w:rsidTr="00F52663">
        <w:tc>
          <w:tcPr>
            <w:tcW w:w="3116" w:type="dxa"/>
          </w:tcPr>
          <w:p w:rsidR="00515A3F" w:rsidRPr="00515A3F" w:rsidRDefault="00515A3F" w:rsidP="00515A3F">
            <w:pPr>
              <w:rPr>
                <w:rFonts w:ascii="HelveticaNeueLT Std" w:hAnsi="HelveticaNeueLT Std"/>
                <w:b/>
                <w:sz w:val="24"/>
                <w:szCs w:val="24"/>
              </w:rPr>
            </w:pPr>
          </w:p>
          <w:p w:rsidR="00515A3F" w:rsidRPr="00515A3F" w:rsidRDefault="00515A3F" w:rsidP="00515A3F">
            <w:pPr>
              <w:rPr>
                <w:rFonts w:ascii="HelveticaNeueLT Std" w:hAnsi="HelveticaNeueLT Std"/>
                <w:b/>
                <w:sz w:val="24"/>
                <w:szCs w:val="24"/>
              </w:rPr>
            </w:pPr>
            <w:r w:rsidRPr="00515A3F">
              <w:rPr>
                <w:rFonts w:ascii="HelveticaNeueLT Std" w:hAnsi="HelveticaNeueLT Std"/>
                <w:b/>
                <w:sz w:val="24"/>
                <w:szCs w:val="24"/>
              </w:rPr>
              <w:t>In what international organizations does Canada take part that shows support of the chosen motive?</w:t>
            </w:r>
          </w:p>
          <w:p w:rsidR="00515A3F" w:rsidRPr="00515A3F" w:rsidRDefault="00515A3F" w:rsidP="00515A3F">
            <w:pPr>
              <w:rPr>
                <w:rFonts w:ascii="HelveticaNeueLT Std" w:hAnsi="HelveticaNeueLT Std"/>
                <w:b/>
                <w:sz w:val="24"/>
                <w:szCs w:val="24"/>
              </w:rPr>
            </w:pPr>
          </w:p>
        </w:tc>
        <w:tc>
          <w:tcPr>
            <w:tcW w:w="3117" w:type="dxa"/>
          </w:tcPr>
          <w:p w:rsidR="00515A3F" w:rsidRPr="00515A3F" w:rsidRDefault="00515A3F" w:rsidP="00515A3F">
            <w:pPr>
              <w:rPr>
                <w:i/>
              </w:rPr>
            </w:pPr>
          </w:p>
          <w:p w:rsidR="00515A3F" w:rsidRPr="00515A3F" w:rsidRDefault="00515A3F" w:rsidP="00515A3F">
            <w:pPr>
              <w:rPr>
                <w:i/>
              </w:rPr>
            </w:pPr>
            <w:r w:rsidRPr="00515A3F">
              <w:rPr>
                <w:i/>
              </w:rPr>
              <w:t>Canada has been involved in UN peacekeeping missions, supported most recently by Trudeau’s pledge of additional troops and resources for future UN missions for the next five years.</w:t>
            </w:r>
          </w:p>
          <w:p w:rsidR="00515A3F" w:rsidRPr="00515A3F" w:rsidRDefault="00515A3F" w:rsidP="00515A3F">
            <w:pPr>
              <w:rPr>
                <w:i/>
              </w:rPr>
            </w:pPr>
            <w:r w:rsidRPr="00515A3F">
              <w:rPr>
                <w:i/>
              </w:rPr>
              <w:t>Canada has also increased participation in NATO (since 1949), and the International Criminal Court (2002).</w:t>
            </w:r>
          </w:p>
          <w:p w:rsidR="00515A3F" w:rsidRPr="00515A3F" w:rsidRDefault="00515A3F" w:rsidP="00515A3F">
            <w:pPr>
              <w:rPr>
                <w:i/>
              </w:rPr>
            </w:pPr>
          </w:p>
        </w:tc>
        <w:tc>
          <w:tcPr>
            <w:tcW w:w="3117" w:type="dxa"/>
          </w:tcPr>
          <w:p w:rsidR="00515A3F" w:rsidRPr="00E13746" w:rsidRDefault="00515A3F" w:rsidP="00515A3F">
            <w:pPr>
              <w:rPr>
                <w:i/>
                <w:highlight w:val="yellow"/>
              </w:rPr>
            </w:pPr>
          </w:p>
        </w:tc>
      </w:tr>
      <w:tr w:rsidR="00515A3F" w:rsidTr="00F52663">
        <w:tc>
          <w:tcPr>
            <w:tcW w:w="3116" w:type="dxa"/>
          </w:tcPr>
          <w:p w:rsidR="00515A3F" w:rsidRPr="00515A3F" w:rsidRDefault="00515A3F" w:rsidP="00515A3F">
            <w:pPr>
              <w:rPr>
                <w:rFonts w:ascii="HelveticaNeueLT Std" w:hAnsi="HelveticaNeueLT Std"/>
                <w:b/>
                <w:sz w:val="24"/>
                <w:szCs w:val="24"/>
              </w:rPr>
            </w:pPr>
          </w:p>
          <w:p w:rsidR="00515A3F" w:rsidRPr="00515A3F" w:rsidRDefault="00515A3F" w:rsidP="00515A3F">
            <w:pPr>
              <w:rPr>
                <w:rFonts w:ascii="HelveticaNeueLT Std" w:hAnsi="HelveticaNeueLT Std"/>
                <w:sz w:val="24"/>
                <w:szCs w:val="24"/>
              </w:rPr>
            </w:pPr>
            <w:r w:rsidRPr="00515A3F">
              <w:rPr>
                <w:rFonts w:ascii="HelveticaNeueLT Std" w:hAnsi="HelveticaNeueLT Std"/>
                <w:b/>
                <w:sz w:val="24"/>
                <w:szCs w:val="24"/>
              </w:rPr>
              <w:t xml:space="preserve">How is Canada making an international impact through this chosen motive?  </w:t>
            </w:r>
            <w:r w:rsidRPr="00515A3F">
              <w:rPr>
                <w:rFonts w:ascii="HelveticaNeueLT Std" w:hAnsi="HelveticaNeueLT Std"/>
                <w:sz w:val="24"/>
                <w:szCs w:val="24"/>
              </w:rPr>
              <w:t xml:space="preserve">Support your choice with research in point form.  </w:t>
            </w:r>
          </w:p>
          <w:p w:rsidR="00515A3F" w:rsidRPr="00515A3F" w:rsidRDefault="00515A3F" w:rsidP="00515A3F">
            <w:pPr>
              <w:rPr>
                <w:rFonts w:ascii="HelveticaNeueLT Std" w:hAnsi="HelveticaNeueLT Std"/>
                <w:b/>
                <w:sz w:val="24"/>
                <w:szCs w:val="24"/>
              </w:rPr>
            </w:pPr>
          </w:p>
        </w:tc>
        <w:tc>
          <w:tcPr>
            <w:tcW w:w="3117" w:type="dxa"/>
          </w:tcPr>
          <w:p w:rsidR="00515A3F" w:rsidRPr="00515A3F" w:rsidRDefault="00515A3F" w:rsidP="00515A3F">
            <w:pPr>
              <w:rPr>
                <w:i/>
              </w:rPr>
            </w:pPr>
          </w:p>
          <w:p w:rsidR="00515A3F" w:rsidRPr="00515A3F" w:rsidRDefault="00515A3F" w:rsidP="00515A3F">
            <w:pPr>
              <w:rPr>
                <w:i/>
              </w:rPr>
            </w:pPr>
            <w:r w:rsidRPr="00515A3F">
              <w:rPr>
                <w:i/>
              </w:rPr>
              <w:t>Internationally:</w:t>
            </w:r>
          </w:p>
          <w:p w:rsidR="00515A3F" w:rsidRPr="00515A3F" w:rsidRDefault="00515A3F" w:rsidP="00515A3F">
            <w:pPr>
              <w:rPr>
                <w:i/>
              </w:rPr>
            </w:pPr>
            <w:r w:rsidRPr="00515A3F">
              <w:rPr>
                <w:i/>
              </w:rPr>
              <w:t>-Canada has been involved in NATO missions in an attempt to provide safety and security to other countries, including Afghanistan, Kosovo, Africa, the Mediterranean, and in Russia’s illegal intervention in Ukraine</w:t>
            </w:r>
          </w:p>
          <w:p w:rsidR="00515A3F" w:rsidRPr="00515A3F" w:rsidRDefault="00515A3F" w:rsidP="00515A3F">
            <w:pPr>
              <w:rPr>
                <w:i/>
              </w:rPr>
            </w:pPr>
            <w:r w:rsidRPr="00515A3F">
              <w:rPr>
                <w:i/>
              </w:rPr>
              <w:t xml:space="preserve">-the impact on other countries and citizens far exceeds the impact on Canada </w:t>
            </w:r>
          </w:p>
          <w:p w:rsidR="00515A3F" w:rsidRPr="00515A3F" w:rsidRDefault="00515A3F" w:rsidP="00515A3F">
            <w:pPr>
              <w:rPr>
                <w:i/>
              </w:rPr>
            </w:pPr>
            <w:r w:rsidRPr="00515A3F">
              <w:rPr>
                <w:i/>
              </w:rPr>
              <w:t>-Canada contributes $17 billion to NATO, along with troops, resources, and equipment.</w:t>
            </w:r>
          </w:p>
          <w:p w:rsidR="00515A3F" w:rsidRPr="00515A3F" w:rsidRDefault="00515A3F" w:rsidP="00515A3F">
            <w:pPr>
              <w:rPr>
                <w:i/>
              </w:rPr>
            </w:pPr>
            <w:r w:rsidRPr="00515A3F">
              <w:rPr>
                <w:i/>
              </w:rPr>
              <w:t>-Canada has only had five domestic terrorist attacks since 2014 (a small number compared to international conflicts).</w:t>
            </w:r>
          </w:p>
          <w:p w:rsidR="00515A3F" w:rsidRPr="00515A3F" w:rsidRDefault="00515A3F" w:rsidP="00515A3F">
            <w:pPr>
              <w:rPr>
                <w:i/>
              </w:rPr>
            </w:pPr>
          </w:p>
        </w:tc>
        <w:tc>
          <w:tcPr>
            <w:tcW w:w="3117" w:type="dxa"/>
          </w:tcPr>
          <w:p w:rsidR="00515A3F" w:rsidRPr="00E13746" w:rsidRDefault="00515A3F" w:rsidP="00515A3F">
            <w:pPr>
              <w:rPr>
                <w:i/>
                <w:highlight w:val="yellow"/>
              </w:rPr>
            </w:pPr>
          </w:p>
        </w:tc>
      </w:tr>
      <w:tr w:rsidR="00515A3F" w:rsidTr="00F52663">
        <w:tc>
          <w:tcPr>
            <w:tcW w:w="3116" w:type="dxa"/>
          </w:tcPr>
          <w:p w:rsidR="00515A3F" w:rsidRPr="00515A3F" w:rsidRDefault="00515A3F" w:rsidP="00515A3F">
            <w:pPr>
              <w:rPr>
                <w:rFonts w:ascii="HelveticaNeueLT Std" w:hAnsi="HelveticaNeueLT Std"/>
                <w:b/>
                <w:sz w:val="24"/>
                <w:szCs w:val="24"/>
              </w:rPr>
            </w:pPr>
          </w:p>
          <w:p w:rsidR="00515A3F" w:rsidRPr="00515A3F" w:rsidRDefault="00515A3F" w:rsidP="00515A3F">
            <w:pPr>
              <w:rPr>
                <w:rFonts w:ascii="HelveticaNeueLT Std" w:hAnsi="HelveticaNeueLT Std"/>
                <w:b/>
                <w:sz w:val="24"/>
                <w:szCs w:val="24"/>
              </w:rPr>
            </w:pPr>
            <w:r w:rsidRPr="00515A3F">
              <w:rPr>
                <w:rFonts w:ascii="HelveticaNeueLT Std" w:hAnsi="HelveticaNeueLT Std"/>
                <w:b/>
                <w:sz w:val="24"/>
                <w:szCs w:val="24"/>
              </w:rPr>
              <w:t>Based on your chosen motive, what do you believe is Canada’s main foreign policy when addressing international issues?</w:t>
            </w:r>
          </w:p>
          <w:p w:rsidR="00515A3F" w:rsidRPr="00515A3F" w:rsidRDefault="00515A3F" w:rsidP="00515A3F">
            <w:pPr>
              <w:rPr>
                <w:rFonts w:ascii="HelveticaNeueLT Std" w:hAnsi="HelveticaNeueLT Std"/>
                <w:sz w:val="24"/>
                <w:szCs w:val="24"/>
              </w:rPr>
            </w:pPr>
            <w:r w:rsidRPr="00515A3F">
              <w:rPr>
                <w:rFonts w:ascii="HelveticaNeueLT Std" w:hAnsi="HelveticaNeueLT Std"/>
                <w:sz w:val="24"/>
                <w:szCs w:val="24"/>
              </w:rPr>
              <w:t>(</w:t>
            </w:r>
            <w:r w:rsidRPr="00515A3F">
              <w:rPr>
                <w:rFonts w:ascii="HelveticaNeueLT Std" w:hAnsi="HelveticaNeueLT Std"/>
                <w:i/>
                <w:sz w:val="24"/>
                <w:szCs w:val="24"/>
              </w:rPr>
              <w:t xml:space="preserve">isolationism, bilateralism, unilateralism, multilateralism, </w:t>
            </w:r>
            <w:proofErr w:type="spellStart"/>
            <w:r w:rsidRPr="00515A3F">
              <w:rPr>
                <w:rFonts w:ascii="HelveticaNeueLT Std" w:hAnsi="HelveticaNeueLT Std"/>
                <w:i/>
                <w:sz w:val="24"/>
                <w:szCs w:val="24"/>
              </w:rPr>
              <w:t>supranationalism</w:t>
            </w:r>
            <w:proofErr w:type="spellEnd"/>
            <w:r w:rsidRPr="00515A3F">
              <w:rPr>
                <w:rFonts w:ascii="HelveticaNeueLT Std" w:hAnsi="HelveticaNeueLT Std"/>
                <w:sz w:val="24"/>
                <w:szCs w:val="24"/>
              </w:rPr>
              <w:t>)</w:t>
            </w:r>
          </w:p>
          <w:p w:rsidR="00515A3F" w:rsidRPr="00515A3F" w:rsidRDefault="00515A3F" w:rsidP="00515A3F">
            <w:pPr>
              <w:rPr>
                <w:rFonts w:ascii="HelveticaNeueLT Std" w:hAnsi="HelveticaNeueLT Std"/>
                <w:sz w:val="24"/>
                <w:szCs w:val="24"/>
              </w:rPr>
            </w:pPr>
          </w:p>
        </w:tc>
        <w:tc>
          <w:tcPr>
            <w:tcW w:w="3117" w:type="dxa"/>
          </w:tcPr>
          <w:p w:rsidR="00515A3F" w:rsidRPr="00515A3F" w:rsidRDefault="00515A3F" w:rsidP="00515A3F">
            <w:pPr>
              <w:rPr>
                <w:i/>
              </w:rPr>
            </w:pPr>
          </w:p>
          <w:p w:rsidR="00515A3F" w:rsidRPr="00515A3F" w:rsidRDefault="00515A3F" w:rsidP="00515A3F">
            <w:pPr>
              <w:rPr>
                <w:i/>
              </w:rPr>
            </w:pPr>
            <w:r w:rsidRPr="00515A3F">
              <w:rPr>
                <w:i/>
              </w:rPr>
              <w:t xml:space="preserve">Based on the involvement with NATO, I believe that when motivated by security, Canada’s foreign policy is multilateralism. </w:t>
            </w:r>
          </w:p>
          <w:p w:rsidR="00515A3F" w:rsidRPr="00515A3F" w:rsidRDefault="00515A3F" w:rsidP="00515A3F">
            <w:pPr>
              <w:rPr>
                <w:i/>
              </w:rPr>
            </w:pPr>
          </w:p>
        </w:tc>
        <w:tc>
          <w:tcPr>
            <w:tcW w:w="3117" w:type="dxa"/>
          </w:tcPr>
          <w:p w:rsidR="00515A3F" w:rsidRPr="00E13746" w:rsidRDefault="00515A3F" w:rsidP="00515A3F">
            <w:pPr>
              <w:rPr>
                <w:i/>
                <w:highlight w:val="yellow"/>
              </w:rPr>
            </w:pPr>
          </w:p>
        </w:tc>
      </w:tr>
      <w:tr w:rsidR="00515A3F" w:rsidTr="00F52663">
        <w:tc>
          <w:tcPr>
            <w:tcW w:w="3116" w:type="dxa"/>
          </w:tcPr>
          <w:p w:rsidR="00515A3F" w:rsidRPr="00515A3F" w:rsidRDefault="00515A3F" w:rsidP="00515A3F">
            <w:pPr>
              <w:rPr>
                <w:rFonts w:ascii="HelveticaNeueLT Std" w:hAnsi="HelveticaNeueLT Std"/>
                <w:b/>
                <w:sz w:val="24"/>
                <w:szCs w:val="24"/>
              </w:rPr>
            </w:pPr>
          </w:p>
          <w:p w:rsidR="00515A3F" w:rsidRDefault="00515A3F" w:rsidP="00515A3F">
            <w:pPr>
              <w:rPr>
                <w:rFonts w:ascii="HelveticaNeueLT Std" w:hAnsi="HelveticaNeueLT Std"/>
                <w:b/>
                <w:sz w:val="24"/>
                <w:szCs w:val="24"/>
              </w:rPr>
            </w:pPr>
            <w:r w:rsidRPr="00515A3F">
              <w:rPr>
                <w:rFonts w:ascii="HelveticaNeueLT Std" w:hAnsi="HelveticaNeueLT Std"/>
                <w:b/>
                <w:sz w:val="24"/>
                <w:szCs w:val="24"/>
              </w:rPr>
              <w:t>Sources Used</w:t>
            </w:r>
            <w:r>
              <w:rPr>
                <w:rFonts w:ascii="HelveticaNeueLT Std" w:hAnsi="HelveticaNeueLT Std"/>
                <w:b/>
                <w:sz w:val="24"/>
                <w:szCs w:val="24"/>
              </w:rPr>
              <w:t>:</w:t>
            </w:r>
            <w:r w:rsidRPr="00515A3F">
              <w:rPr>
                <w:rFonts w:ascii="HelveticaNeueLT Std" w:hAnsi="HelveticaNeueLT Std"/>
                <w:b/>
                <w:sz w:val="24"/>
                <w:szCs w:val="24"/>
              </w:rPr>
              <w:t xml:space="preserve"> </w:t>
            </w:r>
          </w:p>
          <w:p w:rsidR="00515A3F" w:rsidRDefault="00515A3F" w:rsidP="00515A3F">
            <w:pPr>
              <w:rPr>
                <w:rFonts w:ascii="HelveticaNeueLT Std" w:hAnsi="HelveticaNeueLT Std"/>
                <w:b/>
                <w:sz w:val="24"/>
                <w:szCs w:val="24"/>
              </w:rPr>
            </w:pPr>
          </w:p>
          <w:p w:rsidR="00515A3F" w:rsidRPr="00515A3F" w:rsidRDefault="00515A3F" w:rsidP="00515A3F">
            <w:pPr>
              <w:rPr>
                <w:rFonts w:ascii="HelveticaNeueLT Std" w:hAnsi="HelveticaNeueLT Std"/>
                <w:b/>
                <w:sz w:val="24"/>
                <w:szCs w:val="24"/>
              </w:rPr>
            </w:pPr>
          </w:p>
        </w:tc>
        <w:tc>
          <w:tcPr>
            <w:tcW w:w="3117" w:type="dxa"/>
          </w:tcPr>
          <w:p w:rsidR="00515A3F" w:rsidRPr="00515A3F" w:rsidRDefault="00515A3F" w:rsidP="00515A3F">
            <w:pPr>
              <w:rPr>
                <w:i/>
              </w:rPr>
            </w:pPr>
          </w:p>
          <w:p w:rsidR="00515A3F" w:rsidRDefault="00515A3F" w:rsidP="00515A3F">
            <w:pPr>
              <w:rPr>
                <w:i/>
              </w:rPr>
            </w:pPr>
            <w:r w:rsidRPr="00515A3F">
              <w:rPr>
                <w:i/>
              </w:rPr>
              <w:t>-Department of Public Safety-Government of Canada website</w:t>
            </w:r>
          </w:p>
          <w:p w:rsidR="00515A3F" w:rsidRPr="00515A3F" w:rsidRDefault="00515A3F" w:rsidP="00515A3F">
            <w:pPr>
              <w:rPr>
                <w:i/>
              </w:rPr>
            </w:pPr>
          </w:p>
          <w:p w:rsidR="00515A3F" w:rsidRPr="00515A3F" w:rsidRDefault="00515A3F" w:rsidP="00515A3F">
            <w:pPr>
              <w:rPr>
                <w:i/>
              </w:rPr>
            </w:pPr>
            <w:r w:rsidRPr="00515A3F">
              <w:rPr>
                <w:i/>
              </w:rPr>
              <w:t>-CBC News, NATO.int</w:t>
            </w:r>
          </w:p>
          <w:p w:rsidR="00515A3F" w:rsidRPr="00515A3F" w:rsidRDefault="00515A3F" w:rsidP="00515A3F">
            <w:pPr>
              <w:rPr>
                <w:i/>
              </w:rPr>
            </w:pPr>
            <w:r w:rsidRPr="00515A3F">
              <w:rPr>
                <w:i/>
              </w:rPr>
              <w:t>-Canada.ca</w:t>
            </w:r>
          </w:p>
        </w:tc>
        <w:tc>
          <w:tcPr>
            <w:tcW w:w="3117" w:type="dxa"/>
          </w:tcPr>
          <w:p w:rsidR="00515A3F" w:rsidRPr="00E13746" w:rsidRDefault="00515A3F" w:rsidP="00515A3F">
            <w:pPr>
              <w:rPr>
                <w:i/>
                <w:highlight w:val="yellow"/>
              </w:rPr>
            </w:pPr>
          </w:p>
        </w:tc>
      </w:tr>
    </w:tbl>
    <w:p w:rsidR="00F52663" w:rsidRPr="00F52663" w:rsidRDefault="00F52663" w:rsidP="00F52663">
      <w:pPr>
        <w:rPr>
          <w:rFonts w:ascii="HelveticaNeueLT Std" w:hAnsi="HelveticaNeueLT Std"/>
          <w:sz w:val="24"/>
          <w:szCs w:val="24"/>
        </w:rPr>
      </w:pPr>
    </w:p>
    <w:p w:rsidR="00D2783C" w:rsidRDefault="00D2783C" w:rsidP="00F52663">
      <w:pPr>
        <w:rPr>
          <w:rFonts w:ascii="HelveticaNeueLT Std" w:hAnsi="HelveticaNeueLT Std"/>
          <w:b/>
          <w:color w:val="FF0000"/>
          <w:sz w:val="24"/>
          <w:szCs w:val="24"/>
        </w:rPr>
      </w:pPr>
    </w:p>
    <w:p w:rsidR="00F52663" w:rsidRDefault="00515A3F" w:rsidP="00F52663">
      <w:pPr>
        <w:rPr>
          <w:rFonts w:ascii="HelveticaNeueLT Std" w:hAnsi="HelveticaNeueLT Std"/>
          <w:sz w:val="24"/>
          <w:szCs w:val="24"/>
        </w:rPr>
      </w:pPr>
      <w:r w:rsidRPr="00515A3F">
        <w:rPr>
          <w:rFonts w:ascii="HelveticaNeueLT Std" w:hAnsi="HelveticaNeueLT Std"/>
          <w:b/>
          <w:color w:val="FF0000"/>
          <w:sz w:val="24"/>
          <w:szCs w:val="24"/>
        </w:rPr>
        <w:t>Step 4:</w:t>
      </w:r>
      <w:r w:rsidRPr="00515A3F">
        <w:rPr>
          <w:rFonts w:ascii="HelveticaNeueLT Std" w:hAnsi="HelveticaNeueLT Std"/>
          <w:color w:val="FF0000"/>
          <w:sz w:val="24"/>
          <w:szCs w:val="24"/>
        </w:rPr>
        <w:t xml:space="preserve"> </w:t>
      </w:r>
      <w:r w:rsidRPr="00D2783C">
        <w:rPr>
          <w:rFonts w:ascii="HelveticaNeueLT Std" w:hAnsi="HelveticaNeueLT Std"/>
          <w:b/>
          <w:sz w:val="24"/>
          <w:szCs w:val="24"/>
        </w:rPr>
        <w:t xml:space="preserve">Explain how Canada’s foreign policy </w:t>
      </w:r>
      <w:proofErr w:type="gramStart"/>
      <w:r w:rsidRPr="00D2783C">
        <w:rPr>
          <w:rFonts w:ascii="HelveticaNeueLT Std" w:hAnsi="HelveticaNeueLT Std"/>
          <w:b/>
          <w:sz w:val="24"/>
          <w:szCs w:val="24"/>
        </w:rPr>
        <w:t xml:space="preserve">is </w:t>
      </w:r>
      <w:r w:rsidRPr="00D2783C">
        <w:rPr>
          <w:rFonts w:ascii="HelveticaNeueLT Std" w:hAnsi="HelveticaNeueLT Std"/>
          <w:b/>
          <w:i/>
          <w:sz w:val="24"/>
          <w:szCs w:val="24"/>
          <w:u w:val="single"/>
        </w:rPr>
        <w:t>influenced</w:t>
      </w:r>
      <w:proofErr w:type="gramEnd"/>
      <w:r w:rsidRPr="00D2783C">
        <w:rPr>
          <w:rFonts w:ascii="HelveticaNeueLT Std" w:hAnsi="HelveticaNeueLT Std"/>
          <w:b/>
          <w:sz w:val="24"/>
          <w:szCs w:val="24"/>
        </w:rPr>
        <w:t xml:space="preserve"> by your chosen motive</w:t>
      </w:r>
      <w:r w:rsidRPr="00515A3F">
        <w:rPr>
          <w:rFonts w:ascii="HelveticaNeueLT Std" w:hAnsi="HelveticaNeueLT Std"/>
          <w:sz w:val="24"/>
          <w:szCs w:val="24"/>
        </w:rPr>
        <w:t xml:space="preserve">. </w:t>
      </w:r>
    </w:p>
    <w:p w:rsidR="006E0E14" w:rsidRDefault="006E0E14" w:rsidP="00F52663">
      <w:pPr>
        <w:rPr>
          <w:rFonts w:ascii="HelveticaNeueLT Std" w:hAnsi="HelveticaNeueLT Std"/>
          <w:sz w:val="24"/>
          <w:szCs w:val="24"/>
        </w:rPr>
      </w:pPr>
      <w:r>
        <w:rPr>
          <w:rFonts w:ascii="HelveticaNeueLT Std" w:hAnsi="HelveticaNeueLT Std"/>
          <w:sz w:val="24"/>
          <w:szCs w:val="24"/>
        </w:rPr>
        <w:lastRenderedPageBreak/>
        <w:t xml:space="preserve">Review pages 210 to 213 of your </w:t>
      </w:r>
      <w:r w:rsidRPr="00F07BD5">
        <w:rPr>
          <w:rFonts w:ascii="HelveticaNeueLT Std" w:hAnsi="HelveticaNeueLT Std"/>
          <w:i/>
          <w:sz w:val="24"/>
          <w:szCs w:val="24"/>
        </w:rPr>
        <w:t>Understanding Nationalism</w:t>
      </w:r>
      <w:r>
        <w:rPr>
          <w:rFonts w:ascii="HelveticaNeueLT Std" w:hAnsi="HelveticaNeueLT Std"/>
          <w:sz w:val="24"/>
          <w:szCs w:val="24"/>
        </w:rPr>
        <w:t xml:space="preserve"> textbook to understand how a nation can respond to the world through its foreign policy. In the written response, </w:t>
      </w:r>
      <w:r w:rsidR="000421BD">
        <w:rPr>
          <w:rFonts w:ascii="HelveticaNeueLT Std" w:hAnsi="HelveticaNeueLT Std"/>
          <w:sz w:val="24"/>
          <w:szCs w:val="24"/>
        </w:rPr>
        <w:t>be sure to</w:t>
      </w:r>
    </w:p>
    <w:p w:rsidR="006E0E14" w:rsidRDefault="000421BD" w:rsidP="006E0E14">
      <w:pPr>
        <w:pStyle w:val="ListParagraph"/>
        <w:numPr>
          <w:ilvl w:val="0"/>
          <w:numId w:val="6"/>
        </w:numPr>
        <w:rPr>
          <w:rFonts w:ascii="HelveticaNeueLT Std" w:hAnsi="HelveticaNeueLT Std"/>
          <w:sz w:val="24"/>
          <w:szCs w:val="24"/>
        </w:rPr>
      </w:pPr>
      <w:r>
        <w:rPr>
          <w:rFonts w:ascii="HelveticaNeueLT Std" w:hAnsi="HelveticaNeueLT Std"/>
          <w:sz w:val="24"/>
          <w:szCs w:val="24"/>
        </w:rPr>
        <w:t>i</w:t>
      </w:r>
      <w:r w:rsidR="006E0E14">
        <w:rPr>
          <w:rFonts w:ascii="HelveticaNeueLT Std" w:hAnsi="HelveticaNeueLT Std"/>
          <w:sz w:val="24"/>
          <w:szCs w:val="24"/>
        </w:rPr>
        <w:t>dentify and explain Canada’s foreign policy,</w:t>
      </w:r>
    </w:p>
    <w:p w:rsidR="006E0E14" w:rsidRDefault="000421BD" w:rsidP="006E0E14">
      <w:pPr>
        <w:pStyle w:val="ListParagraph"/>
        <w:numPr>
          <w:ilvl w:val="0"/>
          <w:numId w:val="6"/>
        </w:numPr>
        <w:rPr>
          <w:rFonts w:ascii="HelveticaNeueLT Std" w:hAnsi="HelveticaNeueLT Std"/>
          <w:sz w:val="24"/>
          <w:szCs w:val="24"/>
        </w:rPr>
      </w:pPr>
      <w:r>
        <w:rPr>
          <w:rFonts w:ascii="HelveticaNeueLT Std" w:hAnsi="HelveticaNeueLT Std"/>
          <w:sz w:val="24"/>
          <w:szCs w:val="24"/>
        </w:rPr>
        <w:t>i</w:t>
      </w:r>
      <w:r w:rsidR="006E0E14">
        <w:rPr>
          <w:rFonts w:ascii="HelveticaNeueLT Std" w:hAnsi="HelveticaNeueLT Std"/>
          <w:sz w:val="24"/>
          <w:szCs w:val="24"/>
        </w:rPr>
        <w:t>nclude Canada’s actions (such as membership in organizations, government programs/measures, or other initiatives – review 8.4.3 content that supports the foreign policy approach, and</w:t>
      </w:r>
    </w:p>
    <w:p w:rsidR="006E0E14" w:rsidRDefault="000421BD" w:rsidP="006E0E14">
      <w:pPr>
        <w:pStyle w:val="ListParagraph"/>
        <w:numPr>
          <w:ilvl w:val="0"/>
          <w:numId w:val="6"/>
        </w:numPr>
        <w:rPr>
          <w:rFonts w:ascii="HelveticaNeueLT Std" w:hAnsi="HelveticaNeueLT Std"/>
          <w:sz w:val="24"/>
          <w:szCs w:val="24"/>
        </w:rPr>
      </w:pPr>
      <w:r>
        <w:rPr>
          <w:rFonts w:ascii="HelveticaNeueLT Std" w:hAnsi="HelveticaNeueLT Std"/>
          <w:sz w:val="24"/>
          <w:szCs w:val="24"/>
        </w:rPr>
        <w:t>e</w:t>
      </w:r>
      <w:r w:rsidR="006E0E14">
        <w:rPr>
          <w:rFonts w:ascii="HelveticaNeueLT Std" w:hAnsi="HelveticaNeueLT Std"/>
          <w:sz w:val="24"/>
          <w:szCs w:val="24"/>
        </w:rPr>
        <w:t>xplain how the organizations/initiatives in which Canada is involved supports your discussion of foreign policy</w:t>
      </w:r>
    </w:p>
    <w:p w:rsidR="006E0E14" w:rsidRDefault="006E0E14" w:rsidP="006E0E14">
      <w:pPr>
        <w:rPr>
          <w:rFonts w:ascii="HelveticaNeueLT Std" w:hAnsi="HelveticaNeueLT Std"/>
          <w:sz w:val="24"/>
          <w:szCs w:val="24"/>
        </w:rPr>
      </w:pPr>
      <w:r>
        <w:rPr>
          <w:rFonts w:ascii="HelveticaNeueLT Std" w:hAnsi="HelveticaNeueLT Std"/>
          <w:sz w:val="24"/>
          <w:szCs w:val="24"/>
        </w:rPr>
        <w:t xml:space="preserve">Here’s how you may start your discussion:  </w:t>
      </w:r>
      <w:r w:rsidRPr="00D2783C">
        <w:rPr>
          <w:rFonts w:ascii="HelveticaNeueLT Std" w:hAnsi="HelveticaNeueLT Std"/>
          <w:i/>
          <w:sz w:val="24"/>
          <w:szCs w:val="24"/>
        </w:rPr>
        <w:t>Based on my research and foreign policy approaches, I believe that Canada’s foreign policy to support the mo</w:t>
      </w:r>
      <w:r w:rsidR="00F07BD5">
        <w:rPr>
          <w:rFonts w:ascii="HelveticaNeueLT Std" w:hAnsi="HelveticaNeueLT Std"/>
          <w:i/>
          <w:sz w:val="24"/>
          <w:szCs w:val="24"/>
        </w:rPr>
        <w:t>tive</w:t>
      </w:r>
      <w:r w:rsidRPr="00D2783C">
        <w:rPr>
          <w:rFonts w:ascii="HelveticaNeueLT Std" w:hAnsi="HelveticaNeueLT Std"/>
          <w:i/>
          <w:sz w:val="24"/>
          <w:szCs w:val="24"/>
        </w:rPr>
        <w:t xml:space="preserve"> of (economic stability/self-determination/peace/security/humanitarianism) ______________________ is mostly (multilateralism, unilateralism, bilateralism, isolationism, </w:t>
      </w:r>
      <w:proofErr w:type="spellStart"/>
      <w:r w:rsidRPr="00D2783C">
        <w:rPr>
          <w:rFonts w:ascii="HelveticaNeueLT Std" w:hAnsi="HelveticaNeueLT Std"/>
          <w:i/>
          <w:sz w:val="24"/>
          <w:szCs w:val="24"/>
        </w:rPr>
        <w:t>supranationalism</w:t>
      </w:r>
      <w:proofErr w:type="spellEnd"/>
      <w:r w:rsidRPr="00D2783C">
        <w:rPr>
          <w:rFonts w:ascii="HelveticaNeueLT Std" w:hAnsi="HelveticaNeueLT Std"/>
          <w:i/>
          <w:sz w:val="24"/>
          <w:szCs w:val="24"/>
        </w:rPr>
        <w:t>) __________________________ because of the following reasons</w:t>
      </w:r>
      <w:proofErr w:type="gramStart"/>
      <w:r>
        <w:rPr>
          <w:rFonts w:ascii="HelveticaNeueLT Std" w:hAnsi="HelveticaNeueLT Std"/>
          <w:sz w:val="24"/>
          <w:szCs w:val="24"/>
        </w:rPr>
        <w:t>......</w:t>
      </w:r>
      <w:proofErr w:type="gramEnd"/>
    </w:p>
    <w:p w:rsidR="00D2783C" w:rsidRPr="00D2783C" w:rsidRDefault="00D2783C" w:rsidP="006E0E14">
      <w:pPr>
        <w:rPr>
          <w:rFonts w:ascii="HelveticaNeueLT Std" w:hAnsi="HelveticaNeueLT Std"/>
          <w:b/>
          <w:sz w:val="24"/>
          <w:szCs w:val="24"/>
        </w:rPr>
      </w:pPr>
    </w:p>
    <w:p w:rsidR="00D2783C" w:rsidRPr="00D2783C" w:rsidRDefault="00D2783C" w:rsidP="006E0E14">
      <w:pPr>
        <w:rPr>
          <w:rFonts w:ascii="HelveticaNeueLT Std" w:hAnsi="HelveticaNeueLT Std"/>
          <w:b/>
          <w:sz w:val="24"/>
          <w:szCs w:val="24"/>
        </w:rPr>
      </w:pPr>
      <w:r w:rsidRPr="00D2783C">
        <w:rPr>
          <w:rFonts w:ascii="HelveticaNeueLT Std" w:hAnsi="HelveticaNeueLT Std"/>
          <w:b/>
          <w:sz w:val="24"/>
          <w:szCs w:val="24"/>
        </w:rPr>
        <w:t>Your response here:</w:t>
      </w:r>
    </w:p>
    <w:tbl>
      <w:tblPr>
        <w:tblStyle w:val="TableGrid"/>
        <w:tblW w:w="0" w:type="auto"/>
        <w:tblLook w:val="04A0" w:firstRow="1" w:lastRow="0" w:firstColumn="1" w:lastColumn="0" w:noHBand="0" w:noVBand="1"/>
      </w:tblPr>
      <w:tblGrid>
        <w:gridCol w:w="9350"/>
      </w:tblGrid>
      <w:tr w:rsidR="00D2783C" w:rsidTr="00D2783C">
        <w:tc>
          <w:tcPr>
            <w:tcW w:w="9350" w:type="dxa"/>
          </w:tcPr>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p w:rsidR="00D2783C" w:rsidRDefault="00D2783C" w:rsidP="006E0E14">
            <w:pPr>
              <w:rPr>
                <w:rFonts w:ascii="HelveticaNeueLT Std" w:hAnsi="HelveticaNeueLT Std"/>
                <w:sz w:val="24"/>
                <w:szCs w:val="24"/>
              </w:rPr>
            </w:pPr>
          </w:p>
        </w:tc>
      </w:tr>
    </w:tbl>
    <w:p w:rsidR="00D2783C" w:rsidRDefault="00D2783C" w:rsidP="006E0E14">
      <w:pPr>
        <w:rPr>
          <w:rFonts w:ascii="HelveticaNeueLT Std" w:hAnsi="HelveticaNeueLT Std"/>
          <w:sz w:val="24"/>
          <w:szCs w:val="24"/>
        </w:rPr>
      </w:pPr>
    </w:p>
    <w:p w:rsidR="00D2783C" w:rsidRPr="00D2783C" w:rsidRDefault="00D2783C" w:rsidP="006E0E14">
      <w:pPr>
        <w:rPr>
          <w:rFonts w:ascii="HelveticaNeueLT Std" w:hAnsi="HelveticaNeueLT Std"/>
          <w:b/>
          <w:sz w:val="24"/>
          <w:szCs w:val="24"/>
        </w:rPr>
      </w:pPr>
      <w:r w:rsidRPr="00D2783C">
        <w:rPr>
          <w:rFonts w:ascii="HelveticaNeueLT Std" w:hAnsi="HelveticaNeueLT Std"/>
          <w:b/>
          <w:color w:val="FF0000"/>
          <w:sz w:val="24"/>
          <w:szCs w:val="24"/>
        </w:rPr>
        <w:t>Step 5:</w:t>
      </w:r>
      <w:r w:rsidRPr="00D2783C">
        <w:rPr>
          <w:rFonts w:ascii="HelveticaNeueLT Std" w:hAnsi="HelveticaNeueLT Std"/>
          <w:color w:val="FF0000"/>
          <w:sz w:val="24"/>
          <w:szCs w:val="24"/>
        </w:rPr>
        <w:t xml:space="preserve"> </w:t>
      </w:r>
      <w:r>
        <w:rPr>
          <w:rFonts w:ascii="HelveticaNeueLT Std" w:hAnsi="HelveticaNeueLT Std"/>
          <w:sz w:val="24"/>
          <w:szCs w:val="24"/>
        </w:rPr>
        <w:t xml:space="preserve">Take a position: </w:t>
      </w:r>
      <w:r w:rsidRPr="00D2783C">
        <w:rPr>
          <w:rFonts w:ascii="HelveticaNeueLT Std" w:hAnsi="HelveticaNeueLT Std"/>
          <w:b/>
          <w:sz w:val="24"/>
          <w:szCs w:val="24"/>
        </w:rPr>
        <w:t xml:space="preserve">How </w:t>
      </w:r>
      <w:r w:rsidRPr="00D2783C">
        <w:rPr>
          <w:rFonts w:ascii="HelveticaNeueLT Std" w:hAnsi="HelveticaNeueLT Std"/>
          <w:b/>
          <w:sz w:val="24"/>
          <w:szCs w:val="24"/>
          <w:u w:val="single"/>
        </w:rPr>
        <w:t>effective</w:t>
      </w:r>
      <w:r w:rsidRPr="00D2783C">
        <w:rPr>
          <w:rFonts w:ascii="HelveticaNeueLT Std" w:hAnsi="HelveticaNeueLT Std"/>
          <w:b/>
          <w:sz w:val="24"/>
          <w:szCs w:val="24"/>
        </w:rPr>
        <w:t xml:space="preserve"> is Canada’s foreign policy when it comes to international issues?</w:t>
      </w:r>
    </w:p>
    <w:p w:rsidR="00D2783C" w:rsidRDefault="00D2783C" w:rsidP="006E0E14">
      <w:pPr>
        <w:rPr>
          <w:rFonts w:ascii="HelveticaNeueLT Std" w:hAnsi="HelveticaNeueLT Std"/>
          <w:sz w:val="24"/>
          <w:szCs w:val="24"/>
        </w:rPr>
      </w:pPr>
      <w:r>
        <w:rPr>
          <w:rFonts w:ascii="HelveticaNeueLT Std" w:hAnsi="HelveticaNeueLT Std"/>
          <w:sz w:val="24"/>
          <w:szCs w:val="24"/>
        </w:rPr>
        <w:lastRenderedPageBreak/>
        <w:t>In your response, you must</w:t>
      </w:r>
    </w:p>
    <w:p w:rsidR="00D2783C" w:rsidRDefault="00D2783C" w:rsidP="00D2783C">
      <w:pPr>
        <w:pStyle w:val="ListParagraph"/>
        <w:numPr>
          <w:ilvl w:val="0"/>
          <w:numId w:val="7"/>
        </w:numPr>
        <w:rPr>
          <w:rFonts w:ascii="HelveticaNeueLT Std" w:hAnsi="HelveticaNeueLT Std"/>
          <w:sz w:val="24"/>
          <w:szCs w:val="24"/>
        </w:rPr>
      </w:pPr>
      <w:r>
        <w:rPr>
          <w:rFonts w:ascii="HelveticaNeueLT Std" w:hAnsi="HelveticaNeueLT Std"/>
          <w:sz w:val="24"/>
          <w:szCs w:val="24"/>
        </w:rPr>
        <w:t xml:space="preserve">Take a clear position on whether Canada’s foreign policy is more </w:t>
      </w:r>
      <w:r w:rsidRPr="00D2783C">
        <w:rPr>
          <w:rFonts w:ascii="HelveticaNeueLT Std" w:hAnsi="HelveticaNeueLT Std"/>
          <w:b/>
          <w:sz w:val="24"/>
          <w:szCs w:val="24"/>
        </w:rPr>
        <w:t>effective</w:t>
      </w:r>
      <w:r>
        <w:rPr>
          <w:rFonts w:ascii="HelveticaNeueLT Std" w:hAnsi="HelveticaNeueLT Std"/>
          <w:sz w:val="24"/>
          <w:szCs w:val="24"/>
        </w:rPr>
        <w:t xml:space="preserve"> or </w:t>
      </w:r>
      <w:r w:rsidRPr="00D2783C">
        <w:rPr>
          <w:rFonts w:ascii="HelveticaNeueLT Std" w:hAnsi="HelveticaNeueLT Std"/>
          <w:b/>
          <w:sz w:val="24"/>
          <w:szCs w:val="24"/>
        </w:rPr>
        <w:t>ineffective</w:t>
      </w:r>
      <w:r>
        <w:rPr>
          <w:rFonts w:ascii="HelveticaNeueLT Std" w:hAnsi="HelveticaNeueLT Std"/>
          <w:sz w:val="24"/>
          <w:szCs w:val="24"/>
        </w:rPr>
        <w:t xml:space="preserve"> when addressing your chosen motive, explaining reasons for your choice (refer to your research),</w:t>
      </w:r>
    </w:p>
    <w:p w:rsidR="00D2783C" w:rsidRDefault="00D2783C" w:rsidP="00D2783C">
      <w:pPr>
        <w:pStyle w:val="ListParagraph"/>
        <w:numPr>
          <w:ilvl w:val="0"/>
          <w:numId w:val="7"/>
        </w:numPr>
        <w:rPr>
          <w:rFonts w:ascii="HelveticaNeueLT Std" w:hAnsi="HelveticaNeueLT Std"/>
          <w:sz w:val="24"/>
          <w:szCs w:val="24"/>
        </w:rPr>
      </w:pPr>
      <w:r>
        <w:rPr>
          <w:rFonts w:ascii="HelveticaNeueLT Std" w:hAnsi="HelveticaNeueLT Std"/>
          <w:sz w:val="24"/>
          <w:szCs w:val="24"/>
        </w:rPr>
        <w:t>Support your position with reference to Canada’s actions or participation in organizations/initiatives, and</w:t>
      </w:r>
    </w:p>
    <w:p w:rsidR="00D2783C" w:rsidRDefault="00D2783C" w:rsidP="00D2783C">
      <w:pPr>
        <w:pStyle w:val="ListParagraph"/>
        <w:numPr>
          <w:ilvl w:val="0"/>
          <w:numId w:val="7"/>
        </w:numPr>
        <w:rPr>
          <w:rFonts w:ascii="HelveticaNeueLT Std" w:hAnsi="HelveticaNeueLT Std"/>
          <w:sz w:val="24"/>
          <w:szCs w:val="24"/>
        </w:rPr>
      </w:pPr>
      <w:r>
        <w:rPr>
          <w:rFonts w:ascii="HelveticaNeueLT Std" w:hAnsi="HelveticaNeueLT Std"/>
          <w:sz w:val="24"/>
          <w:szCs w:val="24"/>
        </w:rPr>
        <w:t>Include discussion of Canada’s foreign policy and its effectiveness in dealing with international issues.</w:t>
      </w:r>
    </w:p>
    <w:p w:rsidR="00D2783C" w:rsidRPr="00D2783C" w:rsidRDefault="00D2783C" w:rsidP="00D2783C">
      <w:pPr>
        <w:rPr>
          <w:rFonts w:ascii="HelveticaNeueLT Std" w:hAnsi="HelveticaNeueLT Std"/>
          <w:b/>
          <w:sz w:val="24"/>
          <w:szCs w:val="24"/>
        </w:rPr>
      </w:pPr>
      <w:r w:rsidRPr="00D2783C">
        <w:rPr>
          <w:rFonts w:ascii="HelveticaNeueLT Std" w:hAnsi="HelveticaNeueLT Std"/>
          <w:b/>
          <w:sz w:val="24"/>
          <w:szCs w:val="24"/>
        </w:rPr>
        <w:t>Your response here:</w:t>
      </w:r>
    </w:p>
    <w:tbl>
      <w:tblPr>
        <w:tblStyle w:val="TableGrid"/>
        <w:tblW w:w="0" w:type="auto"/>
        <w:tblLook w:val="04A0" w:firstRow="1" w:lastRow="0" w:firstColumn="1" w:lastColumn="0" w:noHBand="0" w:noVBand="1"/>
      </w:tblPr>
      <w:tblGrid>
        <w:gridCol w:w="9350"/>
      </w:tblGrid>
      <w:tr w:rsidR="00D2783C" w:rsidTr="00D2783C">
        <w:tc>
          <w:tcPr>
            <w:tcW w:w="9350" w:type="dxa"/>
          </w:tcPr>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p w:rsidR="00D2783C" w:rsidRDefault="00D2783C" w:rsidP="00D2783C">
            <w:pPr>
              <w:rPr>
                <w:rFonts w:ascii="HelveticaNeueLT Std" w:hAnsi="HelveticaNeueLT Std"/>
                <w:sz w:val="24"/>
                <w:szCs w:val="24"/>
              </w:rPr>
            </w:pPr>
          </w:p>
        </w:tc>
      </w:tr>
    </w:tbl>
    <w:p w:rsidR="00D2783C" w:rsidRDefault="00D2783C" w:rsidP="00D2783C">
      <w:pPr>
        <w:rPr>
          <w:rFonts w:ascii="HelveticaNeueLT Std" w:hAnsi="HelveticaNeueLT Std"/>
          <w:sz w:val="24"/>
          <w:szCs w:val="24"/>
        </w:rPr>
      </w:pPr>
    </w:p>
    <w:p w:rsidR="00D2783C" w:rsidRDefault="00771C2C" w:rsidP="00D2783C">
      <w:pPr>
        <w:rPr>
          <w:rFonts w:ascii="HelveticaNeueLT Std" w:hAnsi="HelveticaNeueLT Std"/>
          <w:sz w:val="24"/>
          <w:szCs w:val="24"/>
        </w:rPr>
      </w:pPr>
      <w:r>
        <w:rPr>
          <w:rFonts w:ascii="HelveticaNeueLT Std" w:hAnsi="HelveticaNeueLT Std"/>
          <w:sz w:val="24"/>
          <w:szCs w:val="24"/>
        </w:rPr>
        <w:t>Your teacher will use the following scoring criteria to assess your work.</w:t>
      </w:r>
    </w:p>
    <w:tbl>
      <w:tblPr>
        <w:tblStyle w:val="TableGrid"/>
        <w:tblW w:w="0" w:type="auto"/>
        <w:tblLook w:val="04A0" w:firstRow="1" w:lastRow="0" w:firstColumn="1" w:lastColumn="0" w:noHBand="0" w:noVBand="1"/>
      </w:tblPr>
      <w:tblGrid>
        <w:gridCol w:w="2065"/>
        <w:gridCol w:w="7285"/>
      </w:tblGrid>
      <w:tr w:rsidR="00771C2C" w:rsidTr="00771C2C">
        <w:tc>
          <w:tcPr>
            <w:tcW w:w="2065" w:type="dxa"/>
            <w:shd w:val="clear" w:color="auto" w:fill="DEEAF6" w:themeFill="accent1" w:themeFillTint="33"/>
          </w:tcPr>
          <w:p w:rsidR="00771C2C" w:rsidRPr="00771C2C" w:rsidRDefault="00771C2C" w:rsidP="00771C2C">
            <w:pPr>
              <w:jc w:val="center"/>
              <w:rPr>
                <w:rFonts w:ascii="HelveticaNeueLT Std" w:hAnsi="HelveticaNeueLT Std"/>
                <w:b/>
                <w:shd w:val="clear" w:color="auto" w:fill="DBE5F1"/>
              </w:rPr>
            </w:pPr>
          </w:p>
          <w:p w:rsidR="00771C2C" w:rsidRPr="00771C2C" w:rsidRDefault="00771C2C" w:rsidP="00771C2C">
            <w:pPr>
              <w:jc w:val="center"/>
              <w:rPr>
                <w:rFonts w:ascii="HelveticaNeueLT Std" w:hAnsi="HelveticaNeueLT Std"/>
              </w:rPr>
            </w:pPr>
            <w:r w:rsidRPr="00771C2C">
              <w:rPr>
                <w:rFonts w:ascii="HelveticaNeueLT Std" w:hAnsi="HelveticaNeueLT Std"/>
                <w:b/>
                <w:shd w:val="clear" w:color="auto" w:fill="DBE5F1"/>
              </w:rPr>
              <w:t xml:space="preserve">Scoring Criteria: 8.5.3 Assignment </w:t>
            </w:r>
          </w:p>
        </w:tc>
        <w:tc>
          <w:tcPr>
            <w:tcW w:w="7285" w:type="dxa"/>
            <w:shd w:val="clear" w:color="auto" w:fill="DEEAF6" w:themeFill="accent1" w:themeFillTint="33"/>
          </w:tcPr>
          <w:p w:rsidR="00771C2C" w:rsidRPr="00771C2C" w:rsidRDefault="00771C2C" w:rsidP="00771C2C">
            <w:pPr>
              <w:rPr>
                <w:rFonts w:ascii="HelveticaNeueLT Std" w:eastAsia="Calibri" w:hAnsi="HelveticaNeueLT Std"/>
                <w:b/>
                <w:shd w:val="clear" w:color="auto" w:fill="DBE5F1"/>
              </w:rPr>
            </w:pPr>
          </w:p>
          <w:p w:rsidR="00771C2C" w:rsidRPr="00771C2C" w:rsidRDefault="00771C2C" w:rsidP="00771C2C">
            <w:pPr>
              <w:rPr>
                <w:rFonts w:ascii="HelveticaNeueLT Std" w:hAnsi="HelveticaNeueLT Std"/>
              </w:rPr>
            </w:pPr>
            <w:r w:rsidRPr="00771C2C">
              <w:rPr>
                <w:rFonts w:ascii="HelveticaNeueLT Std" w:eastAsia="Calibri" w:hAnsi="HelveticaNeueLT Std"/>
                <w:b/>
                <w:shd w:val="clear" w:color="auto" w:fill="DBE5F1"/>
              </w:rPr>
              <w:t>Your chart and responses will be marked according to the following criteria:</w:t>
            </w:r>
          </w:p>
          <w:p w:rsidR="00771C2C" w:rsidRPr="00771C2C" w:rsidRDefault="00771C2C" w:rsidP="00771C2C">
            <w:pPr>
              <w:rPr>
                <w:rFonts w:ascii="HelveticaNeueLT Std" w:eastAsia="Calibri" w:hAnsi="HelveticaNeueLT Std"/>
                <w:i/>
                <w:shd w:val="clear" w:color="auto" w:fill="DBE5F1"/>
              </w:rPr>
            </w:pPr>
            <w:r w:rsidRPr="00771C2C">
              <w:rPr>
                <w:rFonts w:ascii="HelveticaNeueLT Std" w:eastAsia="Calibri" w:hAnsi="HelveticaNeueLT Std"/>
                <w:i/>
                <w:shd w:val="clear" w:color="auto" w:fill="DBE5F1"/>
              </w:rPr>
              <w:t>The student…</w:t>
            </w:r>
          </w:p>
          <w:p w:rsidR="00771C2C" w:rsidRPr="00771C2C" w:rsidRDefault="00771C2C" w:rsidP="00771C2C">
            <w:pPr>
              <w:rPr>
                <w:rFonts w:ascii="HelveticaNeueLT Std" w:hAnsi="HelveticaNeueLT Std"/>
              </w:rPr>
            </w:pPr>
          </w:p>
        </w:tc>
      </w:tr>
      <w:tr w:rsidR="00771C2C" w:rsidTr="00771C2C">
        <w:tc>
          <w:tcPr>
            <w:tcW w:w="2065" w:type="dxa"/>
            <w:shd w:val="clear" w:color="auto" w:fill="DEEAF6" w:themeFill="accent1" w:themeFillTint="33"/>
          </w:tcPr>
          <w:p w:rsidR="00771C2C" w:rsidRPr="00771C2C" w:rsidRDefault="00771C2C" w:rsidP="00771C2C">
            <w:pPr>
              <w:jc w:val="center"/>
              <w:rPr>
                <w:rFonts w:ascii="HelveticaNeueLT Std" w:hAnsi="HelveticaNeueLT Std"/>
              </w:rPr>
            </w:pPr>
          </w:p>
          <w:p w:rsidR="00771C2C" w:rsidRPr="00771C2C" w:rsidRDefault="00771C2C" w:rsidP="00771C2C">
            <w:pPr>
              <w:jc w:val="center"/>
              <w:rPr>
                <w:rFonts w:ascii="HelveticaNeueLT Std" w:eastAsia="Calibri" w:hAnsi="HelveticaNeueLT Std"/>
                <w:b/>
                <w:shd w:val="clear" w:color="auto" w:fill="DBE5F1"/>
              </w:rPr>
            </w:pPr>
            <w:r w:rsidRPr="00771C2C">
              <w:rPr>
                <w:rFonts w:ascii="HelveticaNeueLT Std" w:eastAsia="Calibri" w:hAnsi="HelveticaNeueLT Std"/>
                <w:b/>
                <w:shd w:val="clear" w:color="auto" w:fill="DBE5F1"/>
              </w:rPr>
              <w:t>Excellent</w:t>
            </w:r>
          </w:p>
          <w:p w:rsidR="00771C2C" w:rsidRPr="00771C2C" w:rsidRDefault="00771C2C" w:rsidP="00771C2C">
            <w:pPr>
              <w:jc w:val="center"/>
              <w:rPr>
                <w:rFonts w:ascii="HelveticaNeueLT Std" w:hAnsi="HelveticaNeueLT Std"/>
              </w:rPr>
            </w:pPr>
            <w:r w:rsidRPr="00771C2C">
              <w:rPr>
                <w:rFonts w:ascii="HelveticaNeueLT Std" w:eastAsia="Calibri" w:hAnsi="HelveticaNeueLT Std"/>
                <w:b/>
                <w:shd w:val="clear" w:color="auto" w:fill="DBE5F1"/>
              </w:rPr>
              <w:t>E</w:t>
            </w:r>
          </w:p>
        </w:tc>
        <w:tc>
          <w:tcPr>
            <w:tcW w:w="7285" w:type="dxa"/>
          </w:tcPr>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explores the issue thoroughly and perceptively</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demonstrates a strong understanding of the complexity of the issue</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argues convincingly with relevant examples</w:t>
            </w:r>
          </w:p>
        </w:tc>
      </w:tr>
      <w:tr w:rsidR="00771C2C" w:rsidTr="00771C2C">
        <w:tc>
          <w:tcPr>
            <w:tcW w:w="2065" w:type="dxa"/>
            <w:shd w:val="clear" w:color="auto" w:fill="DEEAF6" w:themeFill="accent1" w:themeFillTint="33"/>
          </w:tcPr>
          <w:p w:rsidR="00771C2C" w:rsidRPr="00771C2C" w:rsidRDefault="00771C2C" w:rsidP="00771C2C">
            <w:pPr>
              <w:jc w:val="center"/>
              <w:rPr>
                <w:rFonts w:ascii="HelveticaNeueLT Std" w:hAnsi="HelveticaNeueLT Std"/>
              </w:rPr>
            </w:pPr>
          </w:p>
          <w:p w:rsidR="00771C2C" w:rsidRPr="00771C2C" w:rsidRDefault="00771C2C" w:rsidP="00771C2C">
            <w:pPr>
              <w:jc w:val="center"/>
              <w:rPr>
                <w:rFonts w:ascii="HelveticaNeueLT Std" w:eastAsia="Calibri" w:hAnsi="HelveticaNeueLT Std"/>
                <w:b/>
                <w:shd w:val="clear" w:color="auto" w:fill="DBE5F1"/>
              </w:rPr>
            </w:pPr>
            <w:r w:rsidRPr="00771C2C">
              <w:rPr>
                <w:rFonts w:ascii="HelveticaNeueLT Std" w:eastAsia="Calibri" w:hAnsi="HelveticaNeueLT Std"/>
                <w:b/>
                <w:shd w:val="clear" w:color="auto" w:fill="DBE5F1"/>
              </w:rPr>
              <w:t>Proficient</w:t>
            </w:r>
          </w:p>
          <w:p w:rsidR="00771C2C" w:rsidRPr="00771C2C" w:rsidRDefault="00771C2C" w:rsidP="00771C2C">
            <w:pPr>
              <w:jc w:val="center"/>
              <w:rPr>
                <w:rFonts w:ascii="HelveticaNeueLT Std" w:hAnsi="HelveticaNeueLT Std"/>
              </w:rPr>
            </w:pPr>
            <w:r w:rsidRPr="00771C2C">
              <w:rPr>
                <w:rFonts w:ascii="HelveticaNeueLT Std" w:eastAsia="Calibri" w:hAnsi="HelveticaNeueLT Std"/>
                <w:b/>
                <w:shd w:val="clear" w:color="auto" w:fill="DBE5F1"/>
              </w:rPr>
              <w:t>Pf</w:t>
            </w:r>
          </w:p>
        </w:tc>
        <w:tc>
          <w:tcPr>
            <w:tcW w:w="7285" w:type="dxa"/>
          </w:tcPr>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explores the issue clearly and competently</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shows a sound understanding of the issue</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argues clearly with one or more good arguments, accurate examples</w:t>
            </w:r>
          </w:p>
        </w:tc>
      </w:tr>
      <w:tr w:rsidR="00771C2C" w:rsidTr="00771C2C">
        <w:tc>
          <w:tcPr>
            <w:tcW w:w="2065" w:type="dxa"/>
            <w:shd w:val="clear" w:color="auto" w:fill="DEEAF6" w:themeFill="accent1" w:themeFillTint="33"/>
          </w:tcPr>
          <w:p w:rsidR="00771C2C" w:rsidRPr="00771C2C" w:rsidRDefault="00771C2C" w:rsidP="00771C2C">
            <w:pPr>
              <w:jc w:val="center"/>
              <w:rPr>
                <w:rFonts w:ascii="HelveticaNeueLT Std" w:hAnsi="HelveticaNeueLT Std"/>
              </w:rPr>
            </w:pPr>
          </w:p>
          <w:p w:rsidR="00771C2C" w:rsidRPr="00771C2C" w:rsidRDefault="00771C2C" w:rsidP="00771C2C">
            <w:pPr>
              <w:jc w:val="center"/>
              <w:rPr>
                <w:rFonts w:ascii="HelveticaNeueLT Std" w:eastAsia="Calibri" w:hAnsi="HelveticaNeueLT Std"/>
                <w:b/>
                <w:shd w:val="clear" w:color="auto" w:fill="DBE5F1"/>
              </w:rPr>
            </w:pPr>
            <w:r w:rsidRPr="00771C2C">
              <w:rPr>
                <w:rFonts w:ascii="HelveticaNeueLT Std" w:eastAsia="Calibri" w:hAnsi="HelveticaNeueLT Std"/>
                <w:b/>
                <w:shd w:val="clear" w:color="auto" w:fill="DBE5F1"/>
              </w:rPr>
              <w:t>Satisfactory</w:t>
            </w:r>
          </w:p>
          <w:p w:rsidR="00771C2C" w:rsidRPr="00771C2C" w:rsidRDefault="00771C2C" w:rsidP="00771C2C">
            <w:pPr>
              <w:jc w:val="center"/>
              <w:rPr>
                <w:rFonts w:ascii="HelveticaNeueLT Std" w:hAnsi="HelveticaNeueLT Std"/>
              </w:rPr>
            </w:pPr>
            <w:r w:rsidRPr="00771C2C">
              <w:rPr>
                <w:rFonts w:ascii="HelveticaNeueLT Std" w:eastAsia="Calibri" w:hAnsi="HelveticaNeueLT Std"/>
                <w:b/>
                <w:shd w:val="clear" w:color="auto" w:fill="DBE5F1"/>
              </w:rPr>
              <w:t>S</w:t>
            </w:r>
          </w:p>
        </w:tc>
        <w:tc>
          <w:tcPr>
            <w:tcW w:w="7285" w:type="dxa"/>
          </w:tcPr>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explores the issue in a straightforward, conventional, and generally clear manner</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discusses the significance of the issue generally</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argues with examples that are not always entirely convincing</w:t>
            </w:r>
          </w:p>
        </w:tc>
      </w:tr>
      <w:tr w:rsidR="00771C2C" w:rsidTr="00771C2C">
        <w:tc>
          <w:tcPr>
            <w:tcW w:w="2065" w:type="dxa"/>
            <w:shd w:val="clear" w:color="auto" w:fill="DEEAF6" w:themeFill="accent1" w:themeFillTint="33"/>
          </w:tcPr>
          <w:p w:rsidR="00771C2C" w:rsidRPr="00771C2C" w:rsidRDefault="00771C2C" w:rsidP="00771C2C">
            <w:pPr>
              <w:jc w:val="center"/>
              <w:rPr>
                <w:rFonts w:ascii="HelveticaNeueLT Std" w:hAnsi="HelveticaNeueLT Std"/>
              </w:rPr>
            </w:pPr>
          </w:p>
          <w:p w:rsidR="00771C2C" w:rsidRPr="00771C2C" w:rsidRDefault="00771C2C" w:rsidP="00771C2C">
            <w:pPr>
              <w:jc w:val="center"/>
              <w:rPr>
                <w:rFonts w:ascii="HelveticaNeueLT Std" w:eastAsia="Calibri" w:hAnsi="HelveticaNeueLT Std"/>
                <w:b/>
                <w:shd w:val="clear" w:color="auto" w:fill="DBE5F1"/>
              </w:rPr>
            </w:pPr>
            <w:r w:rsidRPr="00771C2C">
              <w:rPr>
                <w:rFonts w:ascii="HelveticaNeueLT Std" w:eastAsia="Calibri" w:hAnsi="HelveticaNeueLT Std"/>
                <w:b/>
                <w:shd w:val="clear" w:color="auto" w:fill="DBE5F1"/>
              </w:rPr>
              <w:t>Limited</w:t>
            </w:r>
          </w:p>
          <w:p w:rsidR="00771C2C" w:rsidRPr="00771C2C" w:rsidRDefault="00771C2C" w:rsidP="00771C2C">
            <w:pPr>
              <w:jc w:val="center"/>
              <w:rPr>
                <w:rFonts w:ascii="HelveticaNeueLT Std" w:hAnsi="HelveticaNeueLT Std"/>
              </w:rPr>
            </w:pPr>
            <w:r w:rsidRPr="00771C2C">
              <w:rPr>
                <w:rFonts w:ascii="HelveticaNeueLT Std" w:eastAsia="Calibri" w:hAnsi="HelveticaNeueLT Std"/>
                <w:b/>
                <w:shd w:val="clear" w:color="auto" w:fill="DBE5F1"/>
              </w:rPr>
              <w:t>L</w:t>
            </w:r>
          </w:p>
        </w:tc>
        <w:tc>
          <w:tcPr>
            <w:tcW w:w="7285" w:type="dxa"/>
          </w:tcPr>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explores the issue incompletely or without depth</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discusses the significance of the issue superficially and without development</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argues with unsupported assumptions and examples that may be inappropriate or lacking</w:t>
            </w:r>
          </w:p>
        </w:tc>
      </w:tr>
      <w:tr w:rsidR="00771C2C" w:rsidTr="00771C2C">
        <w:tc>
          <w:tcPr>
            <w:tcW w:w="2065" w:type="dxa"/>
            <w:shd w:val="clear" w:color="auto" w:fill="DEEAF6" w:themeFill="accent1" w:themeFillTint="33"/>
          </w:tcPr>
          <w:p w:rsidR="00771C2C" w:rsidRPr="00771C2C" w:rsidRDefault="00771C2C" w:rsidP="00771C2C">
            <w:pPr>
              <w:jc w:val="center"/>
              <w:rPr>
                <w:rFonts w:ascii="HelveticaNeueLT Std" w:hAnsi="HelveticaNeueLT Std"/>
              </w:rPr>
            </w:pPr>
          </w:p>
          <w:p w:rsidR="00771C2C" w:rsidRPr="00771C2C" w:rsidRDefault="00771C2C" w:rsidP="00771C2C">
            <w:pPr>
              <w:jc w:val="center"/>
              <w:rPr>
                <w:rFonts w:ascii="HelveticaNeueLT Std" w:eastAsia="Calibri" w:hAnsi="HelveticaNeueLT Std"/>
                <w:b/>
                <w:shd w:val="clear" w:color="auto" w:fill="DBE5F1"/>
              </w:rPr>
            </w:pPr>
            <w:r w:rsidRPr="00771C2C">
              <w:rPr>
                <w:rFonts w:ascii="HelveticaNeueLT Std" w:eastAsia="Calibri" w:hAnsi="HelveticaNeueLT Std"/>
                <w:b/>
                <w:shd w:val="clear" w:color="auto" w:fill="DBE5F1"/>
              </w:rPr>
              <w:t>Poor</w:t>
            </w:r>
          </w:p>
          <w:p w:rsidR="00771C2C" w:rsidRPr="00771C2C" w:rsidRDefault="00771C2C" w:rsidP="00771C2C">
            <w:pPr>
              <w:jc w:val="center"/>
              <w:rPr>
                <w:rFonts w:ascii="HelveticaNeueLT Std" w:hAnsi="HelveticaNeueLT Std"/>
              </w:rPr>
            </w:pPr>
            <w:r w:rsidRPr="00771C2C">
              <w:rPr>
                <w:rFonts w:ascii="HelveticaNeueLT Std" w:eastAsia="Calibri" w:hAnsi="HelveticaNeueLT Std"/>
                <w:b/>
                <w:shd w:val="clear" w:color="auto" w:fill="DBE5F1"/>
              </w:rPr>
              <w:t>P</w:t>
            </w:r>
          </w:p>
        </w:tc>
        <w:tc>
          <w:tcPr>
            <w:tcW w:w="7285" w:type="dxa"/>
          </w:tcPr>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explores the issue minimally</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discusses the significance of the issue and its complexity in a disjointed, inaccurate, or vague manner</w:t>
            </w:r>
          </w:p>
          <w:p w:rsidR="00771C2C" w:rsidRPr="00771C2C" w:rsidRDefault="00771C2C" w:rsidP="00771C2C">
            <w:pPr>
              <w:ind w:left="360"/>
              <w:rPr>
                <w:rFonts w:ascii="HelveticaNeueLT Std" w:hAnsi="HelveticaNeueLT Std"/>
              </w:rPr>
            </w:pPr>
            <w:r w:rsidRPr="00771C2C">
              <w:rPr>
                <w:rFonts w:ascii="HelveticaNeueLT Std" w:hAnsi="HelveticaNeueLT Std"/>
              </w:rPr>
              <w:t>·</w:t>
            </w:r>
            <w:r w:rsidRPr="00771C2C">
              <w:rPr>
                <w:rFonts w:ascii="HelveticaNeueLT Std" w:eastAsia="Times New Roman" w:hAnsi="HelveticaNeueLT Std"/>
              </w:rPr>
              <w:t xml:space="preserve"> </w:t>
            </w:r>
            <w:r w:rsidRPr="00771C2C">
              <w:rPr>
                <w:rFonts w:ascii="HelveticaNeueLT Std" w:eastAsia="Calibri" w:hAnsi="HelveticaNeueLT Std"/>
              </w:rPr>
              <w:t>argues with irrelevant examples or no examples</w:t>
            </w:r>
          </w:p>
        </w:tc>
      </w:tr>
      <w:tr w:rsidR="00771C2C" w:rsidTr="00771C2C">
        <w:tc>
          <w:tcPr>
            <w:tcW w:w="2065" w:type="dxa"/>
            <w:shd w:val="clear" w:color="auto" w:fill="DEEAF6" w:themeFill="accent1" w:themeFillTint="33"/>
          </w:tcPr>
          <w:p w:rsidR="00771C2C" w:rsidRPr="00771C2C" w:rsidRDefault="00771C2C" w:rsidP="00771C2C">
            <w:pPr>
              <w:jc w:val="center"/>
              <w:rPr>
                <w:rFonts w:ascii="HelveticaNeueLT Std" w:eastAsia="Calibri" w:hAnsi="HelveticaNeueLT Std"/>
                <w:b/>
                <w:shd w:val="clear" w:color="auto" w:fill="DBE5F1"/>
              </w:rPr>
            </w:pPr>
          </w:p>
          <w:p w:rsidR="00771C2C" w:rsidRPr="00771C2C" w:rsidRDefault="00771C2C" w:rsidP="00771C2C">
            <w:pPr>
              <w:jc w:val="center"/>
              <w:rPr>
                <w:rFonts w:ascii="HelveticaNeueLT Std" w:eastAsia="Calibri" w:hAnsi="HelveticaNeueLT Std"/>
                <w:b/>
                <w:shd w:val="clear" w:color="auto" w:fill="DBE5F1"/>
              </w:rPr>
            </w:pPr>
            <w:r w:rsidRPr="00771C2C">
              <w:rPr>
                <w:rFonts w:ascii="HelveticaNeueLT Std" w:eastAsia="Calibri" w:hAnsi="HelveticaNeueLT Std"/>
                <w:b/>
                <w:shd w:val="clear" w:color="auto" w:fill="DBE5F1"/>
              </w:rPr>
              <w:t>Insufficient</w:t>
            </w:r>
          </w:p>
          <w:p w:rsidR="00771C2C" w:rsidRPr="00771C2C" w:rsidRDefault="00771C2C" w:rsidP="00771C2C">
            <w:pPr>
              <w:jc w:val="center"/>
              <w:rPr>
                <w:rFonts w:ascii="HelveticaNeueLT Std" w:eastAsia="Calibri" w:hAnsi="HelveticaNeueLT Std"/>
                <w:b/>
                <w:shd w:val="clear" w:color="auto" w:fill="DBE5F1"/>
              </w:rPr>
            </w:pPr>
            <w:r w:rsidRPr="00771C2C">
              <w:rPr>
                <w:rFonts w:ascii="HelveticaNeueLT Std" w:eastAsia="Calibri" w:hAnsi="HelveticaNeueLT Std"/>
                <w:b/>
                <w:shd w:val="clear" w:color="auto" w:fill="DBE5F1"/>
              </w:rPr>
              <w:t>INS</w:t>
            </w:r>
          </w:p>
        </w:tc>
        <w:tc>
          <w:tcPr>
            <w:tcW w:w="7285" w:type="dxa"/>
          </w:tcPr>
          <w:p w:rsidR="00771C2C" w:rsidRPr="00771C2C" w:rsidRDefault="00771C2C" w:rsidP="00771C2C">
            <w:pPr>
              <w:ind w:left="360"/>
              <w:rPr>
                <w:rFonts w:ascii="HelveticaNeueLT Std" w:hAnsi="HelveticaNeueLT Std"/>
              </w:rPr>
            </w:pPr>
            <w:r w:rsidRPr="00771C2C">
              <w:rPr>
                <w:rFonts w:ascii="HelveticaNeueLT Std" w:hAnsi="HelveticaNeueLT Std"/>
                <w:color w:val="000000"/>
              </w:rPr>
              <w:t xml:space="preserve">Insufficient is a special category. </w:t>
            </w:r>
            <w:r w:rsidRPr="00771C2C">
              <w:rPr>
                <w:rFonts w:ascii="HelveticaNeueLT Std" w:hAnsi="HelveticaNeueLT Std"/>
                <w:b/>
                <w:bCs/>
                <w:color w:val="000000"/>
              </w:rPr>
              <w:t>It is not an indicator of quality.</w:t>
            </w:r>
            <w:r w:rsidRPr="00771C2C">
              <w:rPr>
                <w:rFonts w:ascii="HelveticaNeueLT Std" w:hAnsi="HelveticaNeueLT Std"/>
                <w:color w:val="000000"/>
              </w:rPr>
              <w:t xml:space="preserve"> It is assigned to responses that are off-topic, do not contain a discernible attempt to address the task, or are too brief to assess</w:t>
            </w:r>
          </w:p>
        </w:tc>
      </w:tr>
    </w:tbl>
    <w:p w:rsidR="00771C2C" w:rsidRDefault="00771C2C" w:rsidP="00D2783C">
      <w:pPr>
        <w:rPr>
          <w:rFonts w:ascii="HelveticaNeueLT Std" w:hAnsi="HelveticaNeueLT Std"/>
          <w:sz w:val="24"/>
          <w:szCs w:val="24"/>
        </w:rPr>
      </w:pPr>
    </w:p>
    <w:tbl>
      <w:tblPr>
        <w:tblStyle w:val="TableGrid"/>
        <w:tblW w:w="0" w:type="auto"/>
        <w:tblLook w:val="04A0" w:firstRow="1" w:lastRow="0" w:firstColumn="1" w:lastColumn="0" w:noHBand="0" w:noVBand="1"/>
      </w:tblPr>
      <w:tblGrid>
        <w:gridCol w:w="4675"/>
        <w:gridCol w:w="4675"/>
      </w:tblGrid>
      <w:tr w:rsidR="00447944" w:rsidRPr="00447944" w:rsidTr="00771C2C">
        <w:tc>
          <w:tcPr>
            <w:tcW w:w="9350" w:type="dxa"/>
            <w:gridSpan w:val="2"/>
          </w:tcPr>
          <w:p w:rsidR="00771C2C" w:rsidRPr="00447944" w:rsidRDefault="00771C2C" w:rsidP="00447944">
            <w:pPr>
              <w:rPr>
                <w:rFonts w:ascii="HelveticaNeueLT Std" w:hAnsi="HelveticaNeueLT Std"/>
                <w:color w:val="FF0000"/>
                <w:sz w:val="28"/>
                <w:szCs w:val="28"/>
              </w:rPr>
            </w:pPr>
            <w:r w:rsidRPr="00447944">
              <w:rPr>
                <w:rFonts w:ascii="HelveticaNeueLT Std" w:hAnsi="HelveticaNeueLT Std"/>
                <w:color w:val="FF0000"/>
                <w:sz w:val="28"/>
                <w:szCs w:val="28"/>
              </w:rPr>
              <w:t>Assignment 8.5.3 Grade</w:t>
            </w:r>
          </w:p>
        </w:tc>
      </w:tr>
      <w:tr w:rsidR="00447944" w:rsidTr="00447944">
        <w:tc>
          <w:tcPr>
            <w:tcW w:w="4675" w:type="dxa"/>
          </w:tcPr>
          <w:p w:rsidR="00447944" w:rsidRDefault="00447944" w:rsidP="00D2783C">
            <w:pPr>
              <w:rPr>
                <w:rFonts w:ascii="HelveticaNeueLT Std" w:hAnsi="HelveticaNeueLT Std"/>
                <w:color w:val="FF0000"/>
                <w:sz w:val="28"/>
                <w:szCs w:val="28"/>
              </w:rPr>
            </w:pPr>
          </w:p>
          <w:p w:rsidR="00447944" w:rsidRDefault="00447944" w:rsidP="00447944">
            <w:pPr>
              <w:rPr>
                <w:rFonts w:ascii="HelveticaNeueLT Std" w:hAnsi="HelveticaNeueLT Std"/>
                <w:color w:val="FF0000"/>
                <w:sz w:val="28"/>
                <w:szCs w:val="28"/>
              </w:rPr>
            </w:pPr>
            <w:r w:rsidRPr="00447944">
              <w:rPr>
                <w:rFonts w:ascii="HelveticaNeueLT Std" w:hAnsi="HelveticaNeueLT Std"/>
                <w:color w:val="FF0000"/>
                <w:sz w:val="28"/>
                <w:szCs w:val="28"/>
              </w:rPr>
              <w:t>Step 3:          /10</w:t>
            </w:r>
          </w:p>
          <w:p w:rsidR="00447944" w:rsidRPr="00447944" w:rsidRDefault="00447944" w:rsidP="00447944">
            <w:pPr>
              <w:rPr>
                <w:rFonts w:ascii="HelveticaNeueLT Std" w:hAnsi="HelveticaNeueLT Std"/>
                <w:color w:val="FF0000"/>
                <w:sz w:val="28"/>
                <w:szCs w:val="28"/>
              </w:rPr>
            </w:pPr>
          </w:p>
          <w:p w:rsidR="00447944" w:rsidRDefault="00447944" w:rsidP="00447944">
            <w:pPr>
              <w:rPr>
                <w:rFonts w:ascii="HelveticaNeueLT Std" w:hAnsi="HelveticaNeueLT Std"/>
                <w:color w:val="FF0000"/>
                <w:sz w:val="28"/>
                <w:szCs w:val="28"/>
              </w:rPr>
            </w:pPr>
            <w:r w:rsidRPr="00447944">
              <w:rPr>
                <w:rFonts w:ascii="HelveticaNeueLT Std" w:hAnsi="HelveticaNeueLT Std"/>
                <w:color w:val="FF0000"/>
                <w:sz w:val="28"/>
                <w:szCs w:val="28"/>
              </w:rPr>
              <w:t>Step 4:          /10</w:t>
            </w:r>
          </w:p>
          <w:p w:rsidR="00447944" w:rsidRPr="00447944" w:rsidRDefault="00447944" w:rsidP="00447944">
            <w:pPr>
              <w:rPr>
                <w:rFonts w:ascii="HelveticaNeueLT Std" w:hAnsi="HelveticaNeueLT Std"/>
                <w:color w:val="FF0000"/>
                <w:sz w:val="28"/>
                <w:szCs w:val="28"/>
              </w:rPr>
            </w:pPr>
          </w:p>
          <w:p w:rsidR="00447944" w:rsidRDefault="00447944" w:rsidP="00447944">
            <w:pPr>
              <w:rPr>
                <w:rFonts w:ascii="HelveticaNeueLT Std" w:hAnsi="HelveticaNeueLT Std"/>
                <w:color w:val="FF0000"/>
                <w:sz w:val="28"/>
                <w:szCs w:val="28"/>
              </w:rPr>
            </w:pPr>
            <w:r w:rsidRPr="00447944">
              <w:rPr>
                <w:rFonts w:ascii="HelveticaNeueLT Std" w:hAnsi="HelveticaNeueLT Std"/>
                <w:color w:val="FF0000"/>
                <w:sz w:val="28"/>
                <w:szCs w:val="28"/>
              </w:rPr>
              <w:t>Step 5:          /10</w:t>
            </w:r>
          </w:p>
          <w:p w:rsidR="00447944" w:rsidRPr="00447944" w:rsidRDefault="00447944" w:rsidP="00447944">
            <w:pPr>
              <w:rPr>
                <w:rFonts w:ascii="HelveticaNeueLT Std" w:hAnsi="HelveticaNeueLT Std"/>
                <w:color w:val="FF0000"/>
                <w:sz w:val="28"/>
                <w:szCs w:val="28"/>
              </w:rPr>
            </w:pPr>
          </w:p>
          <w:p w:rsidR="00447944" w:rsidRDefault="00447944" w:rsidP="00447944">
            <w:pPr>
              <w:rPr>
                <w:rFonts w:ascii="HelveticaNeueLT Std" w:hAnsi="HelveticaNeueLT Std"/>
                <w:color w:val="FF0000"/>
                <w:sz w:val="28"/>
                <w:szCs w:val="28"/>
              </w:rPr>
            </w:pPr>
            <w:r w:rsidRPr="00447944">
              <w:rPr>
                <w:rFonts w:ascii="HelveticaNeueLT Std" w:hAnsi="HelveticaNeueLT Std"/>
                <w:color w:val="FF0000"/>
                <w:sz w:val="28"/>
                <w:szCs w:val="28"/>
                <w:highlight w:val="lightGray"/>
              </w:rPr>
              <w:t>Total:           /30</w:t>
            </w:r>
          </w:p>
          <w:p w:rsidR="00447944" w:rsidRPr="00447944" w:rsidRDefault="00447944" w:rsidP="00447944">
            <w:pPr>
              <w:rPr>
                <w:rFonts w:ascii="HelveticaNeueLT Std" w:hAnsi="HelveticaNeueLT Std"/>
                <w:color w:val="FF0000"/>
                <w:sz w:val="28"/>
                <w:szCs w:val="28"/>
              </w:rPr>
            </w:pPr>
          </w:p>
          <w:p w:rsidR="00447944" w:rsidRPr="00447944" w:rsidRDefault="00447944" w:rsidP="00447944">
            <w:pPr>
              <w:rPr>
                <w:rFonts w:ascii="HelveticaNeueLT Std" w:hAnsi="HelveticaNeueLT Std"/>
                <w:color w:val="FF0000"/>
                <w:sz w:val="28"/>
                <w:szCs w:val="28"/>
              </w:rPr>
            </w:pPr>
            <w:r w:rsidRPr="00447944">
              <w:rPr>
                <w:rFonts w:ascii="HelveticaNeueLT Std" w:hAnsi="HelveticaNeueLT Std"/>
                <w:color w:val="FF0000"/>
                <w:sz w:val="28"/>
                <w:szCs w:val="28"/>
              </w:rPr>
              <w:t xml:space="preserve">Percentage:          </w:t>
            </w:r>
          </w:p>
          <w:p w:rsidR="00447944" w:rsidRPr="00447944" w:rsidRDefault="00447944" w:rsidP="00447944">
            <w:pPr>
              <w:rPr>
                <w:rFonts w:ascii="HelveticaNeueLT Std" w:hAnsi="HelveticaNeueLT Std"/>
                <w:color w:val="FF0000"/>
                <w:sz w:val="28"/>
                <w:szCs w:val="28"/>
              </w:rPr>
            </w:pPr>
          </w:p>
          <w:p w:rsidR="00447944" w:rsidRDefault="00447944" w:rsidP="00D2783C">
            <w:pPr>
              <w:rPr>
                <w:rFonts w:ascii="HelveticaNeueLT Std" w:hAnsi="HelveticaNeueLT Std"/>
                <w:color w:val="FF0000"/>
                <w:sz w:val="28"/>
                <w:szCs w:val="28"/>
              </w:rPr>
            </w:pPr>
          </w:p>
        </w:tc>
        <w:tc>
          <w:tcPr>
            <w:tcW w:w="4675" w:type="dxa"/>
          </w:tcPr>
          <w:p w:rsidR="00447944" w:rsidRDefault="00447944" w:rsidP="00D2783C">
            <w:pPr>
              <w:rPr>
                <w:rFonts w:ascii="HelveticaNeueLT Std" w:hAnsi="HelveticaNeueLT Std"/>
                <w:color w:val="FF0000"/>
                <w:sz w:val="28"/>
                <w:szCs w:val="28"/>
              </w:rPr>
            </w:pPr>
          </w:p>
          <w:p w:rsidR="00447944" w:rsidRDefault="00447944" w:rsidP="00447944">
            <w:pPr>
              <w:rPr>
                <w:rFonts w:ascii="HelveticaNeueLT Std" w:hAnsi="HelveticaNeueLT Std"/>
                <w:color w:val="FF0000"/>
                <w:sz w:val="28"/>
                <w:szCs w:val="28"/>
              </w:rPr>
            </w:pPr>
            <w:r w:rsidRPr="00447944">
              <w:rPr>
                <w:rFonts w:ascii="HelveticaNeueLT Std" w:hAnsi="HelveticaNeueLT Std"/>
                <w:color w:val="FF0000"/>
                <w:sz w:val="28"/>
                <w:szCs w:val="28"/>
              </w:rPr>
              <w:t>Teacher comments:</w:t>
            </w:r>
          </w:p>
          <w:p w:rsidR="00447944" w:rsidRDefault="00447944" w:rsidP="00447944">
            <w:pPr>
              <w:rPr>
                <w:rFonts w:ascii="HelveticaNeueLT Std" w:hAnsi="HelveticaNeueLT Std"/>
                <w:color w:val="FF0000"/>
                <w:sz w:val="28"/>
                <w:szCs w:val="28"/>
              </w:rPr>
            </w:pPr>
          </w:p>
          <w:p w:rsidR="00447944" w:rsidRDefault="00447944" w:rsidP="00447944">
            <w:pPr>
              <w:rPr>
                <w:rFonts w:ascii="HelveticaNeueLT Std" w:hAnsi="HelveticaNeueLT Std"/>
                <w:color w:val="FF0000"/>
                <w:sz w:val="28"/>
                <w:szCs w:val="28"/>
              </w:rPr>
            </w:pPr>
          </w:p>
          <w:p w:rsidR="00447944" w:rsidRDefault="00447944" w:rsidP="00447944">
            <w:pPr>
              <w:rPr>
                <w:rFonts w:ascii="HelveticaNeueLT Std" w:hAnsi="HelveticaNeueLT Std"/>
                <w:color w:val="FF0000"/>
                <w:sz w:val="28"/>
                <w:szCs w:val="28"/>
              </w:rPr>
            </w:pPr>
          </w:p>
          <w:p w:rsidR="00447944" w:rsidRDefault="00447944" w:rsidP="00447944">
            <w:pPr>
              <w:rPr>
                <w:rFonts w:ascii="HelveticaNeueLT Std" w:hAnsi="HelveticaNeueLT Std"/>
                <w:color w:val="FF0000"/>
                <w:sz w:val="28"/>
                <w:szCs w:val="28"/>
              </w:rPr>
            </w:pPr>
          </w:p>
          <w:p w:rsidR="00447944" w:rsidRDefault="00447944" w:rsidP="00447944">
            <w:pPr>
              <w:rPr>
                <w:rFonts w:ascii="HelveticaNeueLT Std" w:hAnsi="HelveticaNeueLT Std"/>
                <w:color w:val="FF0000"/>
                <w:sz w:val="28"/>
                <w:szCs w:val="28"/>
              </w:rPr>
            </w:pPr>
          </w:p>
          <w:p w:rsidR="00447944" w:rsidRPr="00447944" w:rsidRDefault="00447944" w:rsidP="00447944">
            <w:pPr>
              <w:rPr>
                <w:rFonts w:ascii="HelveticaNeueLT Std" w:hAnsi="HelveticaNeueLT Std"/>
                <w:color w:val="FF0000"/>
                <w:sz w:val="28"/>
                <w:szCs w:val="28"/>
              </w:rPr>
            </w:pPr>
          </w:p>
          <w:p w:rsidR="00447944" w:rsidRDefault="00447944" w:rsidP="00D2783C">
            <w:pPr>
              <w:rPr>
                <w:rFonts w:ascii="HelveticaNeueLT Std" w:hAnsi="HelveticaNeueLT Std"/>
                <w:color w:val="FF0000"/>
                <w:sz w:val="28"/>
                <w:szCs w:val="28"/>
              </w:rPr>
            </w:pPr>
            <w:r>
              <w:rPr>
                <w:rFonts w:ascii="HelveticaNeueLT Std" w:hAnsi="HelveticaNeueLT Std"/>
                <w:color w:val="FF0000"/>
                <w:sz w:val="28"/>
                <w:szCs w:val="28"/>
              </w:rPr>
              <w:t>Teacher/Date:</w:t>
            </w:r>
          </w:p>
        </w:tc>
      </w:tr>
    </w:tbl>
    <w:p w:rsidR="00771C2C" w:rsidRDefault="00771C2C" w:rsidP="00D2783C">
      <w:pPr>
        <w:rPr>
          <w:rFonts w:ascii="HelveticaNeueLT Std" w:hAnsi="HelveticaNeueLT Std"/>
          <w:sz w:val="24"/>
          <w:szCs w:val="24"/>
        </w:rPr>
      </w:pPr>
    </w:p>
    <w:p w:rsidR="00771C2C" w:rsidRPr="00447944" w:rsidRDefault="00771C2C" w:rsidP="00D2783C">
      <w:pPr>
        <w:rPr>
          <w:rFonts w:ascii="HelveticaNeueLT Std" w:hAnsi="HelveticaNeueLT Std"/>
          <w:b/>
          <w:sz w:val="24"/>
          <w:szCs w:val="24"/>
        </w:rPr>
      </w:pPr>
      <w:r w:rsidRPr="00447944">
        <w:rPr>
          <w:rFonts w:ascii="HelveticaNeueLT Std" w:hAnsi="HelveticaNeueLT Std"/>
          <w:b/>
          <w:sz w:val="24"/>
          <w:szCs w:val="24"/>
        </w:rPr>
        <w:t>Social Studies 20-2 Outcomes:</w:t>
      </w:r>
    </w:p>
    <w:p w:rsidR="00447944" w:rsidRPr="00447944" w:rsidRDefault="00447944" w:rsidP="00447944">
      <w:pPr>
        <w:pStyle w:val="ListParagraph"/>
        <w:numPr>
          <w:ilvl w:val="0"/>
          <w:numId w:val="8"/>
        </w:numPr>
        <w:spacing w:after="0" w:line="240" w:lineRule="auto"/>
        <w:rPr>
          <w:rFonts w:ascii="HelveticaNeueLT Std" w:hAnsi="HelveticaNeueLT Std"/>
          <w:sz w:val="24"/>
          <w:szCs w:val="24"/>
          <w:lang w:val="en-CA"/>
        </w:rPr>
      </w:pPr>
      <w:r w:rsidRPr="00447944">
        <w:rPr>
          <w:rFonts w:ascii="HelveticaNeueLT Std" w:hAnsi="HelveticaNeueLT Std"/>
          <w:sz w:val="24"/>
          <w:szCs w:val="24"/>
          <w:lang w:val="en-CA"/>
        </w:rPr>
        <w:t>Determine the strengths and weaknesses of arguments</w:t>
      </w:r>
    </w:p>
    <w:p w:rsidR="00447944" w:rsidRPr="00447944" w:rsidRDefault="00447944" w:rsidP="00447944">
      <w:pPr>
        <w:pStyle w:val="ListParagraph"/>
        <w:numPr>
          <w:ilvl w:val="0"/>
          <w:numId w:val="8"/>
        </w:numPr>
        <w:spacing w:after="0" w:line="240" w:lineRule="auto"/>
        <w:rPr>
          <w:rFonts w:ascii="HelveticaNeueLT Std" w:hAnsi="HelveticaNeueLT Std"/>
          <w:sz w:val="24"/>
          <w:szCs w:val="24"/>
          <w:lang w:val="en-CA"/>
        </w:rPr>
      </w:pPr>
      <w:r w:rsidRPr="00447944">
        <w:rPr>
          <w:rFonts w:ascii="HelveticaNeueLT Std" w:hAnsi="HelveticaNeueLT Std"/>
          <w:sz w:val="24"/>
          <w:szCs w:val="24"/>
          <w:lang w:val="en-CA"/>
        </w:rPr>
        <w:lastRenderedPageBreak/>
        <w:t xml:space="preserve">Determine relationships among multiple sources of information </w:t>
      </w:r>
    </w:p>
    <w:p w:rsidR="00447944" w:rsidRPr="00447944" w:rsidRDefault="00447944" w:rsidP="00447944">
      <w:pPr>
        <w:pStyle w:val="ListParagraph"/>
        <w:numPr>
          <w:ilvl w:val="0"/>
          <w:numId w:val="8"/>
        </w:numPr>
        <w:spacing w:after="0" w:line="240" w:lineRule="auto"/>
        <w:rPr>
          <w:rFonts w:ascii="HelveticaNeueLT Std" w:hAnsi="HelveticaNeueLT Std"/>
          <w:sz w:val="24"/>
          <w:szCs w:val="24"/>
          <w:lang w:val="en-CA"/>
        </w:rPr>
      </w:pPr>
      <w:r w:rsidRPr="00447944">
        <w:rPr>
          <w:rFonts w:ascii="HelveticaNeueLT Std" w:hAnsi="HelveticaNeueLT Std"/>
          <w:sz w:val="24"/>
          <w:szCs w:val="24"/>
          <w:lang w:val="en-CA"/>
        </w:rPr>
        <w:t>Evaluate personal assumptions and opinions</w:t>
      </w:r>
    </w:p>
    <w:p w:rsidR="00447944" w:rsidRPr="00447944" w:rsidRDefault="00447944" w:rsidP="00447944">
      <w:pPr>
        <w:pStyle w:val="ListParagraph"/>
        <w:numPr>
          <w:ilvl w:val="0"/>
          <w:numId w:val="8"/>
        </w:numPr>
        <w:spacing w:after="0" w:line="240" w:lineRule="auto"/>
        <w:rPr>
          <w:rFonts w:ascii="HelveticaNeueLT Std" w:hAnsi="HelveticaNeueLT Std"/>
          <w:sz w:val="24"/>
          <w:szCs w:val="24"/>
          <w:lang w:val="en-CA"/>
        </w:rPr>
      </w:pPr>
      <w:r w:rsidRPr="00447944">
        <w:rPr>
          <w:rFonts w:ascii="HelveticaNeueLT Std" w:hAnsi="HelveticaNeueLT Std"/>
          <w:sz w:val="24"/>
          <w:szCs w:val="24"/>
          <w:lang w:val="en-CA"/>
        </w:rPr>
        <w:t xml:space="preserve">Communicate effectively </w:t>
      </w:r>
    </w:p>
    <w:p w:rsidR="00771C2C" w:rsidRPr="00771C2C" w:rsidRDefault="00771C2C" w:rsidP="00447944">
      <w:pPr>
        <w:pStyle w:val="ListParagraph"/>
        <w:rPr>
          <w:rFonts w:ascii="HelveticaNeueLT Std" w:hAnsi="HelveticaNeueLT Std"/>
          <w:sz w:val="24"/>
          <w:szCs w:val="24"/>
        </w:rPr>
      </w:pPr>
    </w:p>
    <w:p w:rsidR="00D2783C" w:rsidRPr="006E0E14" w:rsidRDefault="00D2783C" w:rsidP="006E0E14">
      <w:pPr>
        <w:rPr>
          <w:rFonts w:ascii="HelveticaNeueLT Std" w:hAnsi="HelveticaNeueLT Std"/>
          <w:sz w:val="24"/>
          <w:szCs w:val="24"/>
        </w:rPr>
      </w:pPr>
    </w:p>
    <w:sectPr w:rsidR="00D2783C" w:rsidRPr="006E0E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6E" w:rsidRDefault="00E8506E" w:rsidP="00B46A35">
      <w:pPr>
        <w:spacing w:after="0" w:line="240" w:lineRule="auto"/>
      </w:pPr>
      <w:r>
        <w:separator/>
      </w:r>
    </w:p>
  </w:endnote>
  <w:endnote w:type="continuationSeparator" w:id="0">
    <w:p w:rsidR="00E8506E" w:rsidRDefault="00E8506E" w:rsidP="00B4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44" w:rsidRDefault="00447944" w:rsidP="00447944">
    <w:pPr>
      <w:pStyle w:val="Footer"/>
      <w:rPr>
        <w:color w:val="5B9BD5" w:themeColor="accent1"/>
      </w:rPr>
    </w:pPr>
    <w:r>
      <w:rPr>
        <w:color w:val="5B9BD5" w:themeColor="accent1"/>
      </w:rPr>
      <w:t xml:space="preserve">Social Studies 20-2           8.5.3 Canada’s Self-Interest and International Involvement             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661F7">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4661F7">
      <w:rPr>
        <w:noProof/>
        <w:color w:val="5B9BD5" w:themeColor="accent1"/>
      </w:rPr>
      <w:t>7</w:t>
    </w:r>
    <w:r>
      <w:rPr>
        <w:color w:val="5B9BD5" w:themeColor="accent1"/>
      </w:rPr>
      <w:fldChar w:fldCharType="end"/>
    </w:r>
  </w:p>
  <w:p w:rsidR="00447944" w:rsidRDefault="00447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6E" w:rsidRDefault="00E8506E" w:rsidP="00B46A35">
      <w:pPr>
        <w:spacing w:after="0" w:line="240" w:lineRule="auto"/>
      </w:pPr>
      <w:r>
        <w:separator/>
      </w:r>
    </w:p>
  </w:footnote>
  <w:footnote w:type="continuationSeparator" w:id="0">
    <w:p w:rsidR="00E8506E" w:rsidRDefault="00E8506E" w:rsidP="00B4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35" w:rsidRDefault="00B46A35" w:rsidP="00B46A35">
    <w:pPr>
      <w:pStyle w:val="Header"/>
      <w:jc w:val="right"/>
    </w:pPr>
    <w:r>
      <w:rPr>
        <w:noProof/>
        <w:lang w:val="en-CA" w:eastAsia="ja-JP"/>
      </w:rPr>
      <w:drawing>
        <wp:inline distT="0" distB="0" distL="0" distR="0">
          <wp:extent cx="2181529" cy="69542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LC logo.PNG"/>
                  <pic:cNvPicPr/>
                </pic:nvPicPr>
                <pic:blipFill>
                  <a:blip r:embed="rId1">
                    <a:extLst>
                      <a:ext uri="{28A0092B-C50C-407E-A947-70E740481C1C}">
                        <a14:useLocalDpi xmlns:a14="http://schemas.microsoft.com/office/drawing/2010/main" val="0"/>
                      </a:ext>
                    </a:extLst>
                  </a:blip>
                  <a:stretch>
                    <a:fillRect/>
                  </a:stretch>
                </pic:blipFill>
                <pic:spPr>
                  <a:xfrm>
                    <a:off x="0" y="0"/>
                    <a:ext cx="2181529" cy="695422"/>
                  </a:xfrm>
                  <a:prstGeom prst="rect">
                    <a:avLst/>
                  </a:prstGeom>
                </pic:spPr>
              </pic:pic>
            </a:graphicData>
          </a:graphic>
        </wp:inline>
      </w:drawing>
    </w:r>
  </w:p>
  <w:p w:rsidR="00B46A35" w:rsidRDefault="00B4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26C"/>
    <w:multiLevelType w:val="hybridMultilevel"/>
    <w:tmpl w:val="954E6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FD0946"/>
    <w:multiLevelType w:val="hybridMultilevel"/>
    <w:tmpl w:val="5EA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60F12"/>
    <w:multiLevelType w:val="hybridMultilevel"/>
    <w:tmpl w:val="06CE8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C66139"/>
    <w:multiLevelType w:val="hybridMultilevel"/>
    <w:tmpl w:val="48E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573FC"/>
    <w:multiLevelType w:val="hybridMultilevel"/>
    <w:tmpl w:val="BC58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37348"/>
    <w:multiLevelType w:val="hybridMultilevel"/>
    <w:tmpl w:val="D1485B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E613F34"/>
    <w:multiLevelType w:val="hybridMultilevel"/>
    <w:tmpl w:val="FE5E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87C22"/>
    <w:multiLevelType w:val="hybridMultilevel"/>
    <w:tmpl w:val="0FD82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4BC2FFC"/>
    <w:multiLevelType w:val="hybridMultilevel"/>
    <w:tmpl w:val="9C946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8"/>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35"/>
    <w:rsid w:val="000421BD"/>
    <w:rsid w:val="000E6A05"/>
    <w:rsid w:val="0029788B"/>
    <w:rsid w:val="003A00A9"/>
    <w:rsid w:val="00447944"/>
    <w:rsid w:val="004661F7"/>
    <w:rsid w:val="00515A3F"/>
    <w:rsid w:val="006E0E14"/>
    <w:rsid w:val="00771C2C"/>
    <w:rsid w:val="007F1A22"/>
    <w:rsid w:val="00B46A35"/>
    <w:rsid w:val="00CC1007"/>
    <w:rsid w:val="00D2783C"/>
    <w:rsid w:val="00D916BC"/>
    <w:rsid w:val="00E8506E"/>
    <w:rsid w:val="00ED487D"/>
    <w:rsid w:val="00F07BD5"/>
    <w:rsid w:val="00F5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0D0DF9-446F-4BDF-80F7-5A6003F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35"/>
  </w:style>
  <w:style w:type="paragraph" w:styleId="Footer">
    <w:name w:val="footer"/>
    <w:basedOn w:val="Normal"/>
    <w:link w:val="FooterChar"/>
    <w:uiPriority w:val="99"/>
    <w:unhideWhenUsed/>
    <w:rsid w:val="00B46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35"/>
  </w:style>
  <w:style w:type="paragraph" w:styleId="NoSpacing">
    <w:name w:val="No Spacing"/>
    <w:uiPriority w:val="1"/>
    <w:qFormat/>
    <w:rsid w:val="00B46A35"/>
    <w:pPr>
      <w:spacing w:after="0" w:line="240" w:lineRule="auto"/>
    </w:pPr>
  </w:style>
  <w:style w:type="table" w:styleId="TableGrid">
    <w:name w:val="Table Grid"/>
    <w:basedOn w:val="TableNormal"/>
    <w:uiPriority w:val="39"/>
    <w:rsid w:val="00B4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ED4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Tournier</dc:creator>
  <cp:keywords/>
  <dc:description/>
  <cp:lastModifiedBy>Kristen Climenhaga</cp:lastModifiedBy>
  <cp:revision>3</cp:revision>
  <dcterms:created xsi:type="dcterms:W3CDTF">2020-04-30T16:18:00Z</dcterms:created>
  <dcterms:modified xsi:type="dcterms:W3CDTF">2020-04-30T16:19:00Z</dcterms:modified>
</cp:coreProperties>
</file>