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34" w:type="dxa"/>
        <w:tblLook w:val="01E0" w:firstRow="1" w:lastRow="1" w:firstColumn="1" w:lastColumn="1" w:noHBand="0" w:noVBand="0"/>
      </w:tblPr>
      <w:tblGrid>
        <w:gridCol w:w="993"/>
        <w:gridCol w:w="9337"/>
      </w:tblGrid>
      <w:tr w:rsidR="00685312" w:rsidRPr="0076252F" w:rsidTr="009C15BB">
        <w:trPr>
          <w:trHeight w:val="1833"/>
        </w:trPr>
        <w:tc>
          <w:tcPr>
            <w:tcW w:w="993" w:type="dxa"/>
          </w:tcPr>
          <w:p w:rsidR="00685312" w:rsidRDefault="00685312" w:rsidP="009C15BB">
            <w:pPr>
              <w:pStyle w:val="Special1"/>
              <w:rPr>
                <w:b w:val="0"/>
                <w:caps w:val="0"/>
                <w:color w:val="008000"/>
              </w:rPr>
            </w:pPr>
          </w:p>
          <w:p w:rsidR="00685312" w:rsidRPr="00D41E3E" w:rsidRDefault="00685312" w:rsidP="009C15BB">
            <w:pPr>
              <w:pStyle w:val="Special1"/>
              <w:rPr>
                <w:b w:val="0"/>
                <w:caps w:val="0"/>
                <w:color w:val="008000"/>
                <w:sz w:val="40"/>
                <w:szCs w:val="40"/>
              </w:rPr>
            </w:pPr>
          </w:p>
          <w:p w:rsidR="00685312" w:rsidRDefault="00685312" w:rsidP="009C15BB">
            <w:pPr>
              <w:pStyle w:val="Special1"/>
              <w:rPr>
                <w:b w:val="0"/>
                <w:caps w:val="0"/>
                <w:color w:val="008000"/>
              </w:rPr>
            </w:pPr>
            <w:r>
              <w:rPr>
                <w:b w:val="0"/>
                <w:caps w:val="0"/>
                <w:color w:val="008000"/>
              </w:rPr>
              <w:t>43</w:t>
            </w:r>
          </w:p>
          <w:p w:rsidR="00685312" w:rsidRPr="00D41E3E" w:rsidRDefault="00685312" w:rsidP="009C15BB">
            <w:pPr>
              <w:pStyle w:val="Special1"/>
              <w:rPr>
                <w:b w:val="0"/>
                <w:caps w:val="0"/>
                <w:color w:val="008000"/>
              </w:rPr>
            </w:pPr>
            <w:r w:rsidRPr="00D41E3E">
              <w:rPr>
                <w:b w:val="0"/>
                <w:caps w:val="0"/>
                <w:color w:val="008000"/>
              </w:rPr>
              <w:t>Marks Total</w:t>
            </w:r>
          </w:p>
        </w:tc>
        <w:tc>
          <w:tcPr>
            <w:tcW w:w="9337" w:type="dxa"/>
            <w:vAlign w:val="center"/>
          </w:tcPr>
          <w:p w:rsidR="00685312" w:rsidRPr="009A4E00" w:rsidRDefault="00685312" w:rsidP="009C15BB">
            <w:pPr>
              <w:pStyle w:val="Special1"/>
              <w:rPr>
                <w:sz w:val="36"/>
                <w:szCs w:val="36"/>
              </w:rPr>
            </w:pPr>
            <w:r w:rsidRPr="009A4E00">
              <w:rPr>
                <w:sz w:val="36"/>
                <w:szCs w:val="36"/>
              </w:rPr>
              <w:t>ASSIGNMENT 1</w:t>
            </w:r>
          </w:p>
          <w:p w:rsidR="00685312" w:rsidRPr="0076252F" w:rsidRDefault="00685312" w:rsidP="009C15BB">
            <w:pPr>
              <w:rPr>
                <w:rFonts w:ascii="Arial" w:hAnsi="Arial" w:cs="Arial"/>
                <w:b/>
              </w:rPr>
            </w:pPr>
          </w:p>
          <w:p w:rsidR="00685312" w:rsidRPr="0076252F" w:rsidRDefault="00685312" w:rsidP="009C15BB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One</w:t>
            </w:r>
            <w:r w:rsidRPr="0076252F">
              <w:rPr>
                <w:rFonts w:ascii="Arial" w:hAnsi="Arial" w:cs="Arial"/>
                <w:b/>
              </w:rPr>
              <w:t>:  Momentum and Newton’s Second Law</w:t>
            </w:r>
          </w:p>
          <w:p w:rsidR="00685312" w:rsidRPr="002B4DD7" w:rsidRDefault="00685312" w:rsidP="009C15BB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685312" w:rsidRDefault="00685312" w:rsidP="00153408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One of this assignment is worth 22</w:t>
            </w:r>
            <w:r w:rsidRPr="0076252F">
              <w:rPr>
                <w:rFonts w:cs="Arial"/>
              </w:rPr>
              <w:t xml:space="preserve"> marks.  The value of each question is noted </w:t>
            </w:r>
            <w:r w:rsidR="00153408">
              <w:rPr>
                <w:rFonts w:cs="Arial"/>
              </w:rPr>
              <w:t>in parenthese</w:t>
            </w:r>
            <w:r w:rsidR="00153408" w:rsidRPr="0076252F">
              <w:rPr>
                <w:rFonts w:cs="Arial"/>
              </w:rPr>
              <w:t>s</w:t>
            </w:r>
            <w:r w:rsidR="00153408">
              <w:rPr>
                <w:rFonts w:cs="Arial"/>
              </w:rPr>
              <w:t xml:space="preserve"> in the left margin</w:t>
            </w:r>
            <w:r w:rsidRPr="0076252F">
              <w:rPr>
                <w:rFonts w:cs="Arial"/>
              </w:rPr>
              <w:t>.  Note:  The answer areas will expand to fit the length of your response.</w:t>
            </w:r>
          </w:p>
          <w:p w:rsidR="00191A3B" w:rsidRDefault="00191A3B" w:rsidP="00153408">
            <w:pPr>
              <w:pStyle w:val="BodyText"/>
              <w:rPr>
                <w:rFonts w:cs="Arial"/>
              </w:rPr>
            </w:pPr>
          </w:p>
          <w:p w:rsidR="00191A3B" w:rsidRPr="0076252F" w:rsidRDefault="00191A3B" w:rsidP="00153408">
            <w:pPr>
              <w:pStyle w:val="BodyText"/>
              <w:rPr>
                <w:rFonts w:cs="Arial"/>
              </w:rPr>
            </w:pPr>
          </w:p>
        </w:tc>
      </w:tr>
    </w:tbl>
    <w:p w:rsidR="00685312" w:rsidRDefault="00685312" w:rsidP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685312" w:rsidRPr="0076252F" w:rsidTr="009C15BB">
        <w:tc>
          <w:tcPr>
            <w:tcW w:w="1101" w:type="dxa"/>
          </w:tcPr>
          <w:p w:rsidR="00685312" w:rsidRPr="0076252F" w:rsidRDefault="00685312" w:rsidP="009C15BB">
            <w:pPr>
              <w:jc w:val="right"/>
              <w:rPr>
                <w:rFonts w:ascii="Arial" w:hAnsi="Arial" w:cs="Arial"/>
                <w:b/>
              </w:rPr>
            </w:pPr>
            <w:r w:rsidRPr="001A7F0C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</w:tc>
        <w:tc>
          <w:tcPr>
            <w:tcW w:w="8928" w:type="dxa"/>
          </w:tcPr>
          <w:p w:rsidR="00685312" w:rsidRPr="0076252F" w:rsidRDefault="003F1F33" w:rsidP="00CA7FD4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08371C">
              <w:rPr>
                <w:caps w:val="0"/>
                <w:color w:val="222222"/>
                <w:sz w:val="22"/>
                <w:szCs w:val="22"/>
                <w:shd w:val="clear" w:color="auto" w:fill="FFFFFF"/>
              </w:rPr>
              <w:t>Identify and explain</w:t>
            </w:r>
            <w:r w:rsidRPr="003F1F33">
              <w:rPr>
                <w:b w:val="0"/>
                <w:caps w:val="0"/>
                <w:color w:val="222222"/>
                <w:sz w:val="22"/>
                <w:szCs w:val="22"/>
                <w:shd w:val="clear" w:color="auto" w:fill="FFFFFF"/>
              </w:rPr>
              <w:t xml:space="preserve"> if one of the objects in each of these pairs has a greater value for the magnitude of its momentum than the other</w:t>
            </w:r>
            <w:r w:rsidR="00CA7FD4">
              <w:rPr>
                <w:b w:val="0"/>
                <w:caps w:val="0"/>
                <w:color w:val="222222"/>
                <w:sz w:val="22"/>
                <w:szCs w:val="22"/>
                <w:shd w:val="clear" w:color="auto" w:fill="FFFFFF"/>
              </w:rPr>
              <w:t xml:space="preserve">. </w:t>
            </w:r>
            <w:r w:rsidR="00685312" w:rsidRPr="0076252F">
              <w:rPr>
                <w:b w:val="0"/>
                <w:caps w:val="0"/>
                <w:sz w:val="22"/>
                <w:szCs w:val="22"/>
              </w:rPr>
              <w:t>(No calculations should be required.)</w:t>
            </w:r>
          </w:p>
        </w:tc>
      </w:tr>
      <w:tr w:rsidR="00685312" w:rsidRPr="0076252F" w:rsidTr="009C15BB">
        <w:tc>
          <w:tcPr>
            <w:tcW w:w="1101" w:type="dxa"/>
          </w:tcPr>
          <w:p w:rsidR="00685312" w:rsidRPr="0076252F" w:rsidRDefault="00685312" w:rsidP="009C15B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9C15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9C15BB">
        <w:tc>
          <w:tcPr>
            <w:tcW w:w="1101" w:type="dxa"/>
          </w:tcPr>
          <w:p w:rsidR="00685312" w:rsidRPr="002B4DD7" w:rsidRDefault="00685312" w:rsidP="009C15BB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685312" w:rsidRDefault="00685312" w:rsidP="009C15BB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>a 900.0-kg truck travelling at 60 km/h, or a 500.0-kg car travelling at 60 km/h</w:t>
            </w:r>
          </w:p>
          <w:p w:rsidR="00685312" w:rsidRPr="000170BB" w:rsidRDefault="00685312" w:rsidP="009C15BB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9C15BB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9C15BB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9C15BB">
            <w:pPr>
              <w:pStyle w:val="Special1"/>
              <w:jc w:val="left"/>
              <w:rPr>
                <w:rFonts w:eastAsiaTheme="minorHAnsi"/>
                <w:b w:val="0"/>
                <w:iCs/>
                <w:caps w:val="0"/>
                <w:color w:val="FF000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  <w:p w:rsidR="00685312" w:rsidRPr="00685312" w:rsidRDefault="00685312" w:rsidP="00685312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9C15BB">
        <w:tc>
          <w:tcPr>
            <w:tcW w:w="1101" w:type="dxa"/>
          </w:tcPr>
          <w:p w:rsidR="00685312" w:rsidRDefault="00685312" w:rsidP="009C15BB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685312" w:rsidRPr="002B4DD7" w:rsidRDefault="00685312" w:rsidP="009C15BB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9C15BB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685312" w:rsidP="009C15BB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 w:rsidRPr="0076252F">
              <w:rPr>
                <w:b w:val="0"/>
                <w:caps w:val="0"/>
                <w:sz w:val="22"/>
              </w:rPr>
              <w:t>a 15.0-kg object travelling to the right at 5.0 m/s, or a 15.0-kg object travelling to the left at 5.0 m/s</w:t>
            </w:r>
          </w:p>
          <w:p w:rsidR="00685312" w:rsidRPr="000170BB" w:rsidRDefault="00685312" w:rsidP="009C15BB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9C15BB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9C15BB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9C15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685312" w:rsidRDefault="00685312" w:rsidP="00685312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9C15BB">
        <w:tc>
          <w:tcPr>
            <w:tcW w:w="1101" w:type="dxa"/>
          </w:tcPr>
          <w:p w:rsidR="00685312" w:rsidRPr="008A2567" w:rsidRDefault="00685312" w:rsidP="009C15BB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2B4DD7" w:rsidRDefault="00685312" w:rsidP="009C15BB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9C15BB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685312" w:rsidP="009C15BB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 w:rsidRPr="0076252F">
              <w:rPr>
                <w:b w:val="0"/>
                <w:caps w:val="0"/>
                <w:sz w:val="22"/>
              </w:rPr>
              <w:t>a 900-kg truck at rest, or a 500-kg car at rest</w:t>
            </w:r>
          </w:p>
          <w:p w:rsidR="00685312" w:rsidRPr="000170BB" w:rsidRDefault="00685312" w:rsidP="009C15BB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9C15BB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9C15BB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9C15BB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685312" w:rsidRPr="00685312" w:rsidRDefault="00685312" w:rsidP="00685312">
            <w:pPr>
              <w:autoSpaceDE w:val="0"/>
              <w:autoSpaceDN w:val="0"/>
              <w:adjustRightInd w:val="0"/>
              <w:rPr>
                <w:rFonts w:ascii="TimesNewRomanPS-ItalicMT" w:eastAsiaTheme="minorHAnsi" w:hAnsi="TimesNewRomanPS-ItalicMT" w:cs="TimesNewRomanPS-ItalicMT"/>
                <w:iCs/>
              </w:rPr>
            </w:pPr>
          </w:p>
          <w:p w:rsidR="00685312" w:rsidRPr="0076252F" w:rsidRDefault="00685312" w:rsidP="009C15BB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9C15BB">
        <w:tc>
          <w:tcPr>
            <w:tcW w:w="1101" w:type="dxa"/>
          </w:tcPr>
          <w:p w:rsidR="00685312" w:rsidRPr="008A2567" w:rsidRDefault="00685312" w:rsidP="009C15BB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685312" w:rsidRPr="002B4DD7" w:rsidRDefault="00685312" w:rsidP="009C15BB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9C15BB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685312" w:rsidRDefault="00685312" w:rsidP="009C15BB">
            <w:pPr>
              <w:pStyle w:val="Special1"/>
              <w:numPr>
                <w:ilvl w:val="0"/>
                <w:numId w:val="4"/>
              </w:numPr>
              <w:jc w:val="left"/>
              <w:rPr>
                <w:b w:val="0"/>
                <w:caps w:val="0"/>
                <w:sz w:val="22"/>
              </w:rPr>
            </w:pPr>
            <w:r w:rsidRPr="0076252F">
              <w:rPr>
                <w:b w:val="0"/>
                <w:caps w:val="0"/>
                <w:sz w:val="22"/>
              </w:rPr>
              <w:t>a 900-kg truck at rest, or a mosquito flying at 2 m/s</w:t>
            </w:r>
          </w:p>
          <w:p w:rsidR="00685312" w:rsidRPr="000170BB" w:rsidRDefault="00685312" w:rsidP="009C15BB">
            <w:pPr>
              <w:pStyle w:val="BodyText"/>
              <w:rPr>
                <w:sz w:val="16"/>
                <w:szCs w:val="16"/>
                <w:lang w:val="en-US"/>
              </w:rPr>
            </w:pPr>
          </w:p>
        </w:tc>
      </w:tr>
      <w:tr w:rsidR="00685312" w:rsidRPr="0076252F" w:rsidTr="009C15BB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9C15BB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Default="00685312" w:rsidP="009C15BB">
            <w:pPr>
              <w:pStyle w:val="BodyText"/>
              <w:rPr>
                <w:rFonts w:eastAsiaTheme="minorHAnsi" w:cs="Arial"/>
                <w:i/>
                <w:iCs/>
                <w:color w:val="FF0000"/>
                <w:szCs w:val="22"/>
              </w:rPr>
            </w:pPr>
          </w:p>
          <w:p w:rsidR="00685312" w:rsidRPr="00685312" w:rsidRDefault="00685312" w:rsidP="009C15BB">
            <w:pPr>
              <w:pStyle w:val="BodyText"/>
              <w:rPr>
                <w:rFonts w:eastAsiaTheme="minorHAnsi" w:cs="Arial"/>
                <w:iCs/>
                <w:color w:val="FF0000"/>
                <w:szCs w:val="22"/>
              </w:rPr>
            </w:pPr>
          </w:p>
          <w:p w:rsidR="00685312" w:rsidRPr="0076252F" w:rsidRDefault="00685312" w:rsidP="009C15BB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685312" w:rsidRPr="0076252F" w:rsidTr="009C15BB">
        <w:tc>
          <w:tcPr>
            <w:tcW w:w="1101" w:type="dxa"/>
          </w:tcPr>
          <w:p w:rsidR="00685312" w:rsidRPr="008A2567" w:rsidRDefault="00685312" w:rsidP="009C15BB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685312" w:rsidRPr="0076252F" w:rsidRDefault="00685312" w:rsidP="009C15BB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(3)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Pr="0076252F">
              <w:rPr>
                <w:rFonts w:ascii="Arial" w:hAnsi="Arial" w:cs="Arial"/>
                <w:b/>
                <w:sz w:val="22"/>
                <w:szCs w:val="22"/>
              </w:rPr>
              <w:t>2.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685312" w:rsidRPr="0076252F" w:rsidRDefault="00685312" w:rsidP="009C15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685312" w:rsidRDefault="00685312" w:rsidP="009C15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Default="008A2567" w:rsidP="009C15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>
              <w:rPr>
                <w:b w:val="0"/>
                <w:caps w:val="0"/>
                <w:sz w:val="22"/>
                <w:szCs w:val="22"/>
              </w:rPr>
              <w:t>The momentum of a 75-g dart</w:t>
            </w:r>
            <w:r w:rsidR="001C3A09">
              <w:rPr>
                <w:b w:val="0"/>
                <w:caps w:val="0"/>
                <w:sz w:val="22"/>
                <w:szCs w:val="22"/>
              </w:rPr>
              <w:t xml:space="preserve"> </w:t>
            </w:r>
            <w:r w:rsidR="00685312" w:rsidRPr="0076252F">
              <w:rPr>
                <w:b w:val="0"/>
                <w:caps w:val="0"/>
                <w:sz w:val="22"/>
                <w:szCs w:val="22"/>
              </w:rPr>
              <w:t>is 9.00 kg∙m/s</w:t>
            </w:r>
            <w:r>
              <w:rPr>
                <w:b w:val="0"/>
                <w:caps w:val="0"/>
                <w:sz w:val="22"/>
                <w:szCs w:val="22"/>
              </w:rPr>
              <w:t xml:space="preserve"> east</w:t>
            </w:r>
            <w:r w:rsidR="00685312" w:rsidRPr="0076252F">
              <w:rPr>
                <w:b w:val="0"/>
                <w:caps w:val="0"/>
                <w:sz w:val="22"/>
                <w:szCs w:val="22"/>
              </w:rPr>
              <w:t>.  What is the velocity of the dart?  As with all problems involving vectors, remember to include the direction in your answer.</w:t>
            </w:r>
          </w:p>
          <w:p w:rsidR="00685312" w:rsidRPr="000170BB" w:rsidRDefault="00685312" w:rsidP="009C15BB">
            <w:pPr>
              <w:pStyle w:val="BodyText"/>
              <w:rPr>
                <w:lang w:val="en-US"/>
              </w:rPr>
            </w:pPr>
          </w:p>
        </w:tc>
      </w:tr>
      <w:tr w:rsidR="00685312" w:rsidRPr="0076252F" w:rsidTr="00A903EB">
        <w:trPr>
          <w:trHeight w:val="562"/>
        </w:trPr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9C15BB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76252F" w:rsidRDefault="00685312" w:rsidP="009C15BB">
            <w:pPr>
              <w:pStyle w:val="BodyText"/>
              <w:rPr>
                <w:rFonts w:cs="Arial"/>
                <w:lang w:val="en-US"/>
              </w:rPr>
            </w:pPr>
          </w:p>
          <w:p w:rsidR="00685312" w:rsidRPr="00A5291E" w:rsidRDefault="00685312" w:rsidP="009C15BB">
            <w:pPr>
              <w:pStyle w:val="BodyText"/>
              <w:rPr>
                <w:rFonts w:cs="Arial"/>
                <w:lang w:val="en-US"/>
              </w:rPr>
            </w:pPr>
            <w:r>
              <w:rPr>
                <w:color w:val="0000FF"/>
                <w:sz w:val="24"/>
              </w:rPr>
              <w:t xml:space="preserve"> </w:t>
            </w:r>
          </w:p>
        </w:tc>
      </w:tr>
      <w:tr w:rsidR="00685312" w:rsidRPr="0076252F" w:rsidTr="009C15BB">
        <w:tc>
          <w:tcPr>
            <w:tcW w:w="1101" w:type="dxa"/>
          </w:tcPr>
          <w:p w:rsidR="00685312" w:rsidRDefault="00685312" w:rsidP="009C15BB">
            <w:pPr>
              <w:jc w:val="right"/>
              <w:rPr>
                <w:rFonts w:ascii="Arial" w:hAnsi="Arial" w:cs="Arial"/>
                <w:b/>
              </w:rPr>
            </w:pPr>
          </w:p>
          <w:p w:rsidR="00685312" w:rsidRPr="002B4DD7" w:rsidRDefault="00685312" w:rsidP="009C15BB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3</w:t>
            </w:r>
            <w:r w:rsidRPr="0076252F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685312" w:rsidRDefault="00685312" w:rsidP="009C15BB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685312" w:rsidRPr="0076252F" w:rsidRDefault="00685312" w:rsidP="009C15BB">
            <w:pPr>
              <w:pStyle w:val="Special1"/>
              <w:ind w:left="317" w:hanging="317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>A 425-g softball is travelling at 18.6 m/s [214</w:t>
            </w:r>
            <w:r w:rsidRPr="0076252F">
              <w:rPr>
                <w:b w:val="0"/>
                <w:caps w:val="0"/>
                <w:sz w:val="22"/>
                <w:szCs w:val="22"/>
                <w:vertAlign w:val="superscript"/>
              </w:rPr>
              <w:t>o</w:t>
            </w:r>
            <w:r w:rsidRPr="0076252F">
              <w:rPr>
                <w:b w:val="0"/>
                <w:caps w:val="0"/>
                <w:sz w:val="22"/>
                <w:szCs w:val="22"/>
              </w:rPr>
              <w:t xml:space="preserve">]. </w:t>
            </w:r>
          </w:p>
        </w:tc>
      </w:tr>
      <w:tr w:rsidR="00685312" w:rsidRPr="0076252F" w:rsidTr="009C15BB">
        <w:tc>
          <w:tcPr>
            <w:tcW w:w="1101" w:type="dxa"/>
          </w:tcPr>
          <w:p w:rsidR="00685312" w:rsidRPr="0076252F" w:rsidRDefault="00685312" w:rsidP="009C15BB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685312" w:rsidRPr="0076252F" w:rsidRDefault="00685312" w:rsidP="009C15BB">
            <w:pPr>
              <w:pStyle w:val="Special1"/>
              <w:ind w:left="317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685312" w:rsidRPr="0076252F" w:rsidTr="009C15BB">
        <w:tc>
          <w:tcPr>
            <w:tcW w:w="1101" w:type="dxa"/>
          </w:tcPr>
          <w:p w:rsidR="00685312" w:rsidRPr="002B4DD7" w:rsidRDefault="00685312" w:rsidP="009C15BB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(2)</w:t>
            </w: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685312" w:rsidRPr="002922A4" w:rsidRDefault="00685312" w:rsidP="009C15BB">
            <w:pPr>
              <w:pStyle w:val="BodyText"/>
              <w:numPr>
                <w:ilvl w:val="0"/>
                <w:numId w:val="5"/>
              </w:numPr>
              <w:rPr>
                <w:rFonts w:cs="Arial"/>
                <w:lang w:val="en-US"/>
              </w:rPr>
            </w:pPr>
            <w:r w:rsidRPr="0076252F">
              <w:rPr>
                <w:rFonts w:cs="Arial"/>
                <w:szCs w:val="22"/>
              </w:rPr>
              <w:t>What is the momentum of the softball?</w:t>
            </w:r>
          </w:p>
          <w:p w:rsidR="00685312" w:rsidRPr="0076252F" w:rsidRDefault="00685312" w:rsidP="009C15BB">
            <w:pPr>
              <w:pStyle w:val="BodyText"/>
              <w:ind w:left="1080"/>
              <w:rPr>
                <w:rFonts w:cs="Arial"/>
                <w:lang w:val="en-US"/>
              </w:rPr>
            </w:pPr>
          </w:p>
        </w:tc>
      </w:tr>
      <w:tr w:rsidR="00685312" w:rsidRPr="0076252F" w:rsidTr="009C15BB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685312" w:rsidRPr="0076252F" w:rsidRDefault="00685312" w:rsidP="009C15BB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685312" w:rsidRPr="00685312" w:rsidRDefault="00685312" w:rsidP="00685312">
            <w:pPr>
              <w:pStyle w:val="BodyText"/>
              <w:rPr>
                <w:color w:val="FF0000"/>
                <w:sz w:val="24"/>
              </w:rPr>
            </w:pPr>
          </w:p>
          <w:p w:rsidR="00685312" w:rsidRPr="00685312" w:rsidRDefault="00685312" w:rsidP="00685312">
            <w:pPr>
              <w:pStyle w:val="BodyText"/>
              <w:rPr>
                <w:color w:val="FF0000"/>
                <w:sz w:val="24"/>
              </w:rPr>
            </w:pPr>
          </w:p>
          <w:p w:rsidR="00685312" w:rsidRPr="0076252F" w:rsidRDefault="00685312" w:rsidP="00685312">
            <w:pPr>
              <w:pStyle w:val="BodyText"/>
              <w:rPr>
                <w:rFonts w:cs="Arial"/>
                <w:lang w:val="en-US"/>
              </w:rPr>
            </w:pPr>
          </w:p>
        </w:tc>
      </w:tr>
    </w:tbl>
    <w:p w:rsidR="00685312" w:rsidRDefault="00685312"/>
    <w:p w:rsidR="00685312" w:rsidRDefault="00685312"/>
    <w:p w:rsidR="00685312" w:rsidRDefault="00685312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B26B2B" w:rsidRPr="0076252F" w:rsidTr="00294BD5">
        <w:trPr>
          <w:trHeight w:val="702"/>
        </w:trPr>
        <w:tc>
          <w:tcPr>
            <w:tcW w:w="1101" w:type="dxa"/>
          </w:tcPr>
          <w:p w:rsidR="002922A4" w:rsidRDefault="002922A4" w:rsidP="002B4DD7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2B4DD7" w:rsidRPr="0076252F" w:rsidRDefault="002B4DD7" w:rsidP="002B4DD7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(1)</w:t>
            </w:r>
          </w:p>
          <w:p w:rsidR="00B26B2B" w:rsidRPr="0076252F" w:rsidRDefault="00B26B2B" w:rsidP="001948A2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2922A4" w:rsidRPr="002922A4" w:rsidRDefault="002922A4" w:rsidP="002922A4">
            <w:pPr>
              <w:pStyle w:val="BodyText"/>
              <w:ind w:left="1080"/>
              <w:rPr>
                <w:rFonts w:cs="Arial"/>
                <w:lang w:val="en-US"/>
              </w:rPr>
            </w:pPr>
          </w:p>
          <w:p w:rsidR="00B26B2B" w:rsidRPr="0076252F" w:rsidRDefault="00B26B2B" w:rsidP="00B26B2B">
            <w:pPr>
              <w:pStyle w:val="BodyText"/>
              <w:numPr>
                <w:ilvl w:val="0"/>
                <w:numId w:val="5"/>
              </w:numPr>
              <w:rPr>
                <w:rFonts w:cs="Arial"/>
                <w:lang w:val="en-US"/>
              </w:rPr>
            </w:pPr>
            <w:r w:rsidRPr="0076252F">
              <w:rPr>
                <w:rFonts w:cs="Arial"/>
                <w:bCs/>
                <w:szCs w:val="22"/>
                <w:lang w:val="en-US"/>
              </w:rPr>
              <w:t xml:space="preserve">Which of the four vectors below </w:t>
            </w:r>
            <w:r w:rsidRPr="0076252F">
              <w:rPr>
                <w:rFonts w:cs="Arial"/>
              </w:rPr>
              <w:t xml:space="preserve">accurately shows the direction </w:t>
            </w:r>
            <w:r w:rsidR="00CA5CCD">
              <w:rPr>
                <w:rFonts w:cs="Arial"/>
              </w:rPr>
              <w:t xml:space="preserve">of the softball </w:t>
            </w:r>
            <w:r w:rsidRPr="0076252F">
              <w:rPr>
                <w:rFonts w:cs="Arial"/>
              </w:rPr>
              <w:t>using the polar coordinates method as described on page 78 of the Pearson text?</w:t>
            </w:r>
          </w:p>
        </w:tc>
      </w:tr>
      <w:tr w:rsidR="00B26B2B" w:rsidRPr="0076252F" w:rsidTr="00294BD5">
        <w:tc>
          <w:tcPr>
            <w:tcW w:w="1101" w:type="dxa"/>
          </w:tcPr>
          <w:p w:rsidR="00B26B2B" w:rsidRPr="0076252F" w:rsidRDefault="00B26B2B" w:rsidP="00B26B2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bottom w:val="single" w:sz="4" w:space="0" w:color="BFBFBF" w:themeColor="background1" w:themeShade="BF"/>
            </w:tcBorders>
          </w:tcPr>
          <w:p w:rsidR="00B26B2B" w:rsidRDefault="00A903EB" w:rsidP="00995B2D">
            <w:pPr>
              <w:pStyle w:val="Special1"/>
              <w:ind w:left="720"/>
              <w:jc w:val="left"/>
            </w:pPr>
            <w:r>
              <w:t xml:space="preserve">                    </w:t>
            </w:r>
            <w:r w:rsidR="00995B2D">
              <w:rPr>
                <w:b w:val="0"/>
                <w:bCs w:val="0"/>
                <w:caps w:val="0"/>
                <w:noProof/>
                <w:lang w:val="en-CA" w:eastAsia="en-CA"/>
              </w:rPr>
              <w:drawing>
                <wp:inline distT="0" distB="0" distL="0" distR="0">
                  <wp:extent cx="3054350" cy="2704052"/>
                  <wp:effectExtent l="19050" t="0" r="0" b="0"/>
                  <wp:docPr id="3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56400" cy="270586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95B2D" w:rsidRPr="00995B2D" w:rsidRDefault="00995B2D" w:rsidP="00995B2D">
            <w:pPr>
              <w:pStyle w:val="BodyText"/>
              <w:rPr>
                <w:lang w:val="en-US"/>
              </w:rPr>
            </w:pPr>
          </w:p>
        </w:tc>
      </w:tr>
      <w:tr w:rsidR="00B26B2B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B26B2B" w:rsidRPr="0076252F" w:rsidRDefault="00B26B2B" w:rsidP="009D7186">
            <w:pPr>
              <w:jc w:val="right"/>
              <w:rPr>
                <w:rFonts w:ascii="Arial" w:hAnsi="Arial" w:cs="Arial"/>
                <w:b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B26B2B" w:rsidRPr="0076252F" w:rsidRDefault="00B26B2B" w:rsidP="00663DC5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5B381E" w:rsidRPr="0076252F" w:rsidRDefault="005B381E" w:rsidP="001948A2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1948A2" w:rsidRPr="0076252F" w:rsidTr="00294BD5">
        <w:tc>
          <w:tcPr>
            <w:tcW w:w="1101" w:type="dxa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76252F" w:rsidRDefault="00294BD5" w:rsidP="00294BD5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(3)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1948A2" w:rsidRPr="0076252F">
              <w:rPr>
                <w:rFonts w:ascii="Arial" w:hAnsi="Arial" w:cs="Arial"/>
                <w:b/>
                <w:sz w:val="22"/>
                <w:szCs w:val="22"/>
              </w:rPr>
              <w:t>4.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1948A2" w:rsidRPr="0076252F" w:rsidRDefault="001948A2" w:rsidP="00294BD5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Default="009779E7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What is the mass of a </w:t>
            </w:r>
            <w:r w:rsidR="002B4DD7">
              <w:rPr>
                <w:b w:val="0"/>
                <w:caps w:val="0"/>
                <w:sz w:val="22"/>
                <w:szCs w:val="22"/>
              </w:rPr>
              <w:t>boat</w:t>
            </w:r>
            <w:r w:rsidRPr="0076252F">
              <w:rPr>
                <w:b w:val="0"/>
                <w:caps w:val="0"/>
                <w:sz w:val="22"/>
                <w:szCs w:val="22"/>
              </w:rPr>
              <w:t xml:space="preserve"> if it </w:t>
            </w:r>
            <w:r w:rsidR="002B4DD7">
              <w:rPr>
                <w:b w:val="0"/>
                <w:caps w:val="0"/>
                <w:sz w:val="22"/>
                <w:szCs w:val="22"/>
              </w:rPr>
              <w:t>travels</w:t>
            </w:r>
            <w:r w:rsidRPr="0076252F">
              <w:rPr>
                <w:b w:val="0"/>
                <w:caps w:val="0"/>
                <w:sz w:val="22"/>
                <w:szCs w:val="22"/>
              </w:rPr>
              <w:t xml:space="preserve"> at a velocity of 57.0 km/h [E] and has a momentum of 2.15 x 10</w:t>
            </w:r>
            <w:r w:rsidRPr="0076252F">
              <w:rPr>
                <w:b w:val="0"/>
                <w:caps w:val="0"/>
                <w:sz w:val="22"/>
                <w:szCs w:val="22"/>
                <w:vertAlign w:val="superscript"/>
              </w:rPr>
              <w:t>6</w:t>
            </w:r>
            <w:r w:rsidR="001948A2" w:rsidRPr="0076252F">
              <w:rPr>
                <w:b w:val="0"/>
                <w:caps w:val="0"/>
                <w:sz w:val="22"/>
                <w:szCs w:val="22"/>
              </w:rPr>
              <w:t xml:space="preserve"> kg</w:t>
            </w:r>
            <w:r w:rsidRPr="0076252F">
              <w:rPr>
                <w:b w:val="0"/>
                <w:caps w:val="0"/>
                <w:sz w:val="22"/>
                <w:szCs w:val="22"/>
              </w:rPr>
              <w:t>∙m/s [E]?</w:t>
            </w:r>
            <w:r w:rsidR="001948A2"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  <w:p w:rsidR="001948A2" w:rsidRPr="0076252F" w:rsidRDefault="001948A2" w:rsidP="000170BB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1948A2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1948A2" w:rsidRPr="0076252F" w:rsidRDefault="001948A2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lang w:val="en-US"/>
              </w:rPr>
            </w:pPr>
          </w:p>
          <w:p w:rsidR="001948A2" w:rsidRPr="0076252F" w:rsidRDefault="001948A2" w:rsidP="001948A2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</w:p>
          <w:p w:rsidR="00294BD5" w:rsidRPr="0076252F" w:rsidRDefault="000E77FA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(2</w:t>
            </w:r>
            <w:r w:rsidR="00294BD5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 w:rsidR="00294BD5">
              <w:rPr>
                <w:rFonts w:ascii="Arial" w:hAnsi="Arial" w:cs="Arial"/>
                <w:color w:val="00863D"/>
                <w:sz w:val="22"/>
                <w:szCs w:val="22"/>
              </w:rPr>
              <w:t xml:space="preserve">  </w:t>
            </w:r>
            <w:r w:rsidR="00294BD5" w:rsidRPr="001A7F0C">
              <w:rPr>
                <w:rFonts w:ascii="Arial" w:hAnsi="Arial" w:cs="Arial"/>
                <w:b/>
                <w:sz w:val="22"/>
                <w:szCs w:val="22"/>
              </w:rPr>
              <w:t>5.</w:t>
            </w:r>
            <w:r w:rsidR="00294BD5"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9779E7" w:rsidRPr="0076252F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2922A4" w:rsidRDefault="009779E7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Use the concepts of momentum </w:t>
            </w:r>
            <w:r w:rsidRPr="005B58AE">
              <w:rPr>
                <w:caps w:val="0"/>
                <w:sz w:val="22"/>
                <w:szCs w:val="22"/>
              </w:rPr>
              <w:t xml:space="preserve">and </w:t>
            </w:r>
            <w:r w:rsidRPr="0076252F">
              <w:rPr>
                <w:b w:val="0"/>
                <w:caps w:val="0"/>
                <w:sz w:val="22"/>
                <w:szCs w:val="22"/>
              </w:rPr>
              <w:t xml:space="preserve">Newton’s second law to explain why a motorcycle can accelerate at a greater rate than a large truck. </w:t>
            </w:r>
          </w:p>
          <w:p w:rsidR="00AD04C1" w:rsidRDefault="00AD04C1" w:rsidP="00AD04C1">
            <w:pPr>
              <w:pStyle w:val="BodyText"/>
              <w:rPr>
                <w:lang w:val="en-US"/>
              </w:rPr>
            </w:pPr>
          </w:p>
          <w:p w:rsidR="00AD04C1" w:rsidRDefault="00AD04C1" w:rsidP="00AD04C1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t>To earn full marks for this question you should:</w:t>
            </w:r>
          </w:p>
          <w:p w:rsidR="00AD04C1" w:rsidRDefault="00AD04C1" w:rsidP="00AD04C1">
            <w:pPr>
              <w:pStyle w:val="BodyText"/>
              <w:rPr>
                <w:lang w:val="en-US"/>
              </w:rPr>
            </w:pPr>
          </w:p>
          <w:p w:rsidR="00AD04C1" w:rsidRDefault="00AD04C1" w:rsidP="00AD04C1">
            <w:pPr>
              <w:pStyle w:val="BodyText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 xml:space="preserve">Identify which vehicle has the larger momentum and </w:t>
            </w:r>
            <w:r w:rsidR="006F5AAD">
              <w:rPr>
                <w:lang w:val="en-US"/>
              </w:rPr>
              <w:t xml:space="preserve">use the equation for momentum to </w:t>
            </w:r>
            <w:r>
              <w:rPr>
                <w:lang w:val="en-US"/>
              </w:rPr>
              <w:t>explain why this affects its ability to accelerate.</w:t>
            </w:r>
          </w:p>
          <w:p w:rsidR="00AD04C1" w:rsidRPr="00AD04C1" w:rsidRDefault="00AD04C1" w:rsidP="00AD04C1">
            <w:pPr>
              <w:pStyle w:val="BodyText"/>
              <w:numPr>
                <w:ilvl w:val="0"/>
                <w:numId w:val="14"/>
              </w:numPr>
              <w:rPr>
                <w:lang w:val="en-US"/>
              </w:rPr>
            </w:pPr>
            <w:r>
              <w:rPr>
                <w:lang w:val="en-US"/>
              </w:rPr>
              <w:t xml:space="preserve">Identify which vehicle can accelerate faster </w:t>
            </w:r>
            <w:r w:rsidR="006F5AAD">
              <w:rPr>
                <w:lang w:val="en-US"/>
              </w:rPr>
              <w:t>and use Newton’s second</w:t>
            </w:r>
            <w:r>
              <w:rPr>
                <w:lang w:val="en-US"/>
              </w:rPr>
              <w:t xml:space="preserve"> law to explain why.</w:t>
            </w:r>
          </w:p>
          <w:p w:rsidR="009779E7" w:rsidRPr="0076252F" w:rsidRDefault="009779E7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76252F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9779E7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76252F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9779E7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A5291E" w:rsidRPr="0076252F" w:rsidRDefault="00A5291E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c>
          <w:tcPr>
            <w:tcW w:w="1101" w:type="dxa"/>
          </w:tcPr>
          <w:p w:rsidR="002922A4" w:rsidRDefault="002922A4" w:rsidP="00294BD5">
            <w:pPr>
              <w:jc w:val="right"/>
              <w:rPr>
                <w:rFonts w:ascii="Arial" w:hAnsi="Arial" w:cs="Arial"/>
                <w:color w:val="00863D"/>
              </w:rPr>
            </w:pPr>
            <w:bookmarkStart w:id="0" w:name="_GoBack"/>
          </w:p>
          <w:p w:rsidR="00294BD5" w:rsidRPr="0076252F" w:rsidRDefault="00294BD5" w:rsidP="00294BD5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(5</w:t>
            </w:r>
            <w:r w:rsidRPr="001A7F0C">
              <w:rPr>
                <w:rFonts w:ascii="Arial" w:hAnsi="Arial" w:cs="Arial"/>
                <w:color w:val="00863D"/>
                <w:sz w:val="22"/>
                <w:szCs w:val="22"/>
              </w:rPr>
              <w:t xml:space="preserve">)  </w:t>
            </w:r>
            <w:r w:rsidRPr="001A7F0C">
              <w:rPr>
                <w:rFonts w:ascii="Arial" w:hAnsi="Arial" w:cs="Arial"/>
                <w:b/>
                <w:sz w:val="22"/>
                <w:szCs w:val="22"/>
              </w:rPr>
              <w:t>6.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 xml:space="preserve"> </w:t>
            </w:r>
          </w:p>
          <w:p w:rsidR="009779E7" w:rsidRPr="0076252F" w:rsidRDefault="009779E7" w:rsidP="00CB2E81">
            <w:pPr>
              <w:jc w:val="right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2922A4" w:rsidRDefault="002922A4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0A1779" w:rsidRPr="000A1779" w:rsidRDefault="009779E7" w:rsidP="000A1779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0A1779">
              <w:rPr>
                <w:b w:val="0"/>
                <w:caps w:val="0"/>
                <w:sz w:val="22"/>
                <w:szCs w:val="22"/>
              </w:rPr>
              <w:t xml:space="preserve">In video games, high-speed crashes are common. </w:t>
            </w:r>
            <w:r w:rsidR="000A1779" w:rsidRPr="000A1779">
              <w:rPr>
                <w:b w:val="0"/>
                <w:caps w:val="0"/>
                <w:sz w:val="22"/>
                <w:szCs w:val="22"/>
              </w:rPr>
              <w:t>Consider a motorcycle and a scooter racing against each other down a mountain road. Neither driver will yield. E</w:t>
            </w:r>
            <w:r w:rsidR="00CB3135">
              <w:rPr>
                <w:b w:val="0"/>
                <w:caps w:val="0"/>
                <w:sz w:val="22"/>
                <w:szCs w:val="22"/>
              </w:rPr>
              <w:t xml:space="preserve">ventually each </w:t>
            </w:r>
            <w:r w:rsidR="00930C0A">
              <w:rPr>
                <w:b w:val="0"/>
                <w:caps w:val="0"/>
                <w:sz w:val="22"/>
                <w:szCs w:val="22"/>
              </w:rPr>
              <w:t xml:space="preserve">vehicle </w:t>
            </w:r>
            <w:r w:rsidR="00930C0A" w:rsidRPr="000A1779">
              <w:rPr>
                <w:b w:val="0"/>
                <w:caps w:val="0"/>
                <w:sz w:val="22"/>
                <w:szCs w:val="22"/>
              </w:rPr>
              <w:t>strikes</w:t>
            </w:r>
            <w:r w:rsidR="000A1779" w:rsidRPr="000A1779">
              <w:rPr>
                <w:b w:val="0"/>
                <w:caps w:val="0"/>
                <w:sz w:val="22"/>
                <w:szCs w:val="22"/>
              </w:rPr>
              <w:t xml:space="preserve"> a metal barrier. The concepts of momentum and net force can be used to make each simulated crash realistic. </w:t>
            </w:r>
          </w:p>
          <w:p w:rsidR="009308D5" w:rsidRPr="009308D5" w:rsidRDefault="000A1779" w:rsidP="000A1779">
            <w:pPr>
              <w:pStyle w:val="Special1"/>
              <w:ind w:left="33"/>
              <w:jc w:val="left"/>
            </w:pPr>
            <w:r>
              <w:rPr>
                <w:caps w:val="0"/>
              </w:rPr>
              <w:t xml:space="preserve"> </w:t>
            </w:r>
          </w:p>
          <w:p w:rsidR="009779E7" w:rsidRDefault="009779E7" w:rsidP="009779E7">
            <w:pPr>
              <w:pStyle w:val="BodyText"/>
              <w:ind w:left="317"/>
              <w:rPr>
                <w:rFonts w:cs="Arial"/>
              </w:rPr>
            </w:pPr>
            <w:r w:rsidRPr="0076252F">
              <w:rPr>
                <w:rFonts w:cs="Arial"/>
                <w:lang w:val="en-US"/>
              </w:rPr>
              <w:t xml:space="preserve">In a </w:t>
            </w:r>
            <w:r w:rsidR="000A1779">
              <w:rPr>
                <w:rFonts w:cs="Arial"/>
              </w:rPr>
              <w:t>paragraph, explain how you w</w:t>
            </w:r>
            <w:r w:rsidRPr="0076252F">
              <w:rPr>
                <w:rFonts w:cs="Arial"/>
              </w:rPr>
              <w:t xml:space="preserve">ould use the concept of momentum and net force to make each simulated crash realistic. </w:t>
            </w:r>
            <w:r w:rsidR="00D66CBC">
              <w:rPr>
                <w:rFonts w:cs="Arial"/>
              </w:rPr>
              <w:t xml:space="preserve"> </w:t>
            </w:r>
            <w:r w:rsidRPr="0076252F">
              <w:rPr>
                <w:rFonts w:cs="Arial"/>
              </w:rPr>
              <w:t>In general, how could you use momentum and Newton's laws of motion to predict the amount that each section of the barrier changes shape?</w:t>
            </w:r>
          </w:p>
          <w:p w:rsidR="00191A3B" w:rsidRDefault="00191A3B" w:rsidP="009779E7">
            <w:pPr>
              <w:pStyle w:val="BodyText"/>
              <w:ind w:left="317"/>
              <w:rPr>
                <w:rFonts w:cs="Arial"/>
              </w:rPr>
            </w:pPr>
          </w:p>
          <w:p w:rsidR="00191A3B" w:rsidRDefault="00191A3B" w:rsidP="009779E7">
            <w:pPr>
              <w:pStyle w:val="BodyText"/>
              <w:ind w:left="317"/>
              <w:rPr>
                <w:rFonts w:cs="Arial"/>
              </w:rPr>
            </w:pPr>
            <w:r>
              <w:rPr>
                <w:rFonts w:cs="Arial"/>
              </w:rPr>
              <w:t>Your answer should address the following questions:</w:t>
            </w:r>
          </w:p>
          <w:p w:rsidR="00191A3B" w:rsidRDefault="00191A3B" w:rsidP="009779E7">
            <w:pPr>
              <w:pStyle w:val="BodyText"/>
              <w:ind w:left="317"/>
              <w:rPr>
                <w:rFonts w:cs="Arial"/>
              </w:rPr>
            </w:pPr>
          </w:p>
          <w:p w:rsidR="00191A3B" w:rsidRDefault="00191A3B" w:rsidP="00191A3B">
            <w:pPr>
              <w:pStyle w:val="BodyText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Compare the ma</w:t>
            </w:r>
            <w:r w:rsidR="000A1779">
              <w:rPr>
                <w:rFonts w:cs="Arial"/>
              </w:rPr>
              <w:t>sses and speeds of each vehicle</w:t>
            </w:r>
            <w:r w:rsidR="00CB3135">
              <w:rPr>
                <w:rFonts w:cs="Arial"/>
              </w:rPr>
              <w:t>.</w:t>
            </w:r>
            <w:r w:rsidR="000A1779">
              <w:rPr>
                <w:rFonts w:cs="Arial"/>
              </w:rPr>
              <w:t xml:space="preserve"> (1 mark)</w:t>
            </w:r>
          </w:p>
          <w:p w:rsidR="00191A3B" w:rsidRDefault="009308D5" w:rsidP="00191A3B">
            <w:pPr>
              <w:pStyle w:val="BodyText"/>
              <w:numPr>
                <w:ilvl w:val="0"/>
                <w:numId w:val="13"/>
              </w:numPr>
              <w:rPr>
                <w:rFonts w:cs="Arial"/>
              </w:rPr>
            </w:pPr>
            <w:r>
              <w:rPr>
                <w:rFonts w:cs="Arial"/>
              </w:rPr>
              <w:t>Define momentum and c</w:t>
            </w:r>
            <w:r w:rsidR="00191A3B">
              <w:rPr>
                <w:rFonts w:cs="Arial"/>
              </w:rPr>
              <w:t>ompare the m</w:t>
            </w:r>
            <w:r w:rsidR="000A1779">
              <w:rPr>
                <w:rFonts w:cs="Arial"/>
              </w:rPr>
              <w:t>omentum values for each vehicle</w:t>
            </w:r>
            <w:r w:rsidR="00CB3135">
              <w:rPr>
                <w:rFonts w:cs="Arial"/>
              </w:rPr>
              <w:t>.</w:t>
            </w:r>
            <w:r w:rsidR="000A1779">
              <w:rPr>
                <w:rFonts w:cs="Arial"/>
              </w:rPr>
              <w:t xml:space="preserve"> (1 mark)</w:t>
            </w:r>
          </w:p>
          <w:p w:rsidR="00C13ECE" w:rsidRPr="00C13ECE" w:rsidRDefault="00C13ECE" w:rsidP="00357932">
            <w:pPr>
              <w:pStyle w:val="BodyText"/>
              <w:numPr>
                <w:ilvl w:val="0"/>
                <w:numId w:val="13"/>
              </w:numPr>
              <w:rPr>
                <w:rFonts w:cs="Arial"/>
                <w:szCs w:val="22"/>
                <w:lang w:val="en-US"/>
              </w:rPr>
            </w:pPr>
            <w:r w:rsidRPr="00C13ECE">
              <w:rPr>
                <w:rFonts w:cs="Arial"/>
                <w:color w:val="222222"/>
                <w:szCs w:val="22"/>
                <w:shd w:val="clear" w:color="auto" w:fill="FFFFFF"/>
                <w:lang w:val="en-US"/>
              </w:rPr>
              <w:t>Use the concept of impulse to explain the two variables that are required to change the momentum of each vehicle. (1 mark) </w:t>
            </w:r>
          </w:p>
          <w:p w:rsidR="002922A4" w:rsidRPr="00357932" w:rsidRDefault="009308D5" w:rsidP="00357932">
            <w:pPr>
              <w:pStyle w:val="BodyText"/>
              <w:numPr>
                <w:ilvl w:val="0"/>
                <w:numId w:val="13"/>
              </w:numPr>
              <w:rPr>
                <w:rFonts w:cs="Arial"/>
                <w:lang w:val="en-US"/>
              </w:rPr>
            </w:pPr>
            <w:r w:rsidRPr="00357932">
              <w:rPr>
                <w:rFonts w:cs="Arial"/>
                <w:lang w:val="en-US"/>
              </w:rPr>
              <w:t>Describe how this is reflected in the change of</w:t>
            </w:r>
            <w:r w:rsidR="000A1779" w:rsidRPr="00357932">
              <w:rPr>
                <w:rFonts w:cs="Arial"/>
                <w:lang w:val="en-US"/>
              </w:rPr>
              <w:t xml:space="preserve"> shape of the barrier</w:t>
            </w:r>
            <w:r w:rsidR="00CB3135">
              <w:rPr>
                <w:rFonts w:cs="Arial"/>
                <w:lang w:val="en-US"/>
              </w:rPr>
              <w:t>.</w:t>
            </w:r>
            <w:r w:rsidR="00357932" w:rsidRPr="00357932">
              <w:rPr>
                <w:rFonts w:cs="Arial"/>
                <w:lang w:val="en-US"/>
              </w:rPr>
              <w:t xml:space="preserve"> (1 mark</w:t>
            </w:r>
            <w:r w:rsidR="000A1779" w:rsidRPr="00357932">
              <w:rPr>
                <w:rFonts w:cs="Arial"/>
                <w:lang w:val="en-US"/>
              </w:rPr>
              <w:t>)</w:t>
            </w:r>
          </w:p>
          <w:p w:rsidR="00B41837" w:rsidRDefault="00B41837" w:rsidP="009308D5">
            <w:pPr>
              <w:pStyle w:val="BodyText"/>
              <w:numPr>
                <w:ilvl w:val="0"/>
                <w:numId w:val="13"/>
              </w:numPr>
              <w:rPr>
                <w:rFonts w:cs="Arial"/>
                <w:lang w:val="en-US"/>
              </w:rPr>
            </w:pPr>
            <w:r>
              <w:rPr>
                <w:rFonts w:cs="Arial"/>
                <w:lang w:val="en-US"/>
              </w:rPr>
              <w:t>Use the concept of Newton’s first law to explain what happens to each driver w</w:t>
            </w:r>
            <w:r w:rsidR="000A1779">
              <w:rPr>
                <w:rFonts w:cs="Arial"/>
                <w:lang w:val="en-US"/>
              </w:rPr>
              <w:t>hen they strike the barrier</w:t>
            </w:r>
            <w:r w:rsidR="00CB3135">
              <w:rPr>
                <w:rFonts w:cs="Arial"/>
                <w:lang w:val="en-US"/>
              </w:rPr>
              <w:t>.</w:t>
            </w:r>
            <w:r w:rsidR="000A1779">
              <w:rPr>
                <w:rFonts w:cs="Arial"/>
                <w:lang w:val="en-US"/>
              </w:rPr>
              <w:t xml:space="preserve"> (1 mark)</w:t>
            </w:r>
          </w:p>
          <w:p w:rsidR="00B41837" w:rsidRPr="0076252F" w:rsidRDefault="00B41837" w:rsidP="00B41837">
            <w:pPr>
              <w:pStyle w:val="BodyText"/>
              <w:ind w:left="677"/>
              <w:rPr>
                <w:rFonts w:cs="Arial"/>
                <w:lang w:val="en-US"/>
              </w:rPr>
            </w:pPr>
          </w:p>
        </w:tc>
      </w:tr>
      <w:bookmarkEnd w:id="0"/>
      <w:tr w:rsidR="009779E7" w:rsidRPr="0076252F" w:rsidTr="00294BD5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779E7" w:rsidRPr="0076252F" w:rsidRDefault="009779E7" w:rsidP="009D7186">
            <w:pPr>
              <w:jc w:val="right"/>
              <w:rPr>
                <w:rFonts w:ascii="Arial" w:hAnsi="Arial" w:cs="Arial"/>
                <w:color w:val="00863D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lang w:val="en-US"/>
              </w:rPr>
            </w:pPr>
          </w:p>
          <w:p w:rsidR="009779E7" w:rsidRPr="0076252F" w:rsidRDefault="009779E7" w:rsidP="00CB2E81">
            <w:pPr>
              <w:pStyle w:val="BodyText"/>
              <w:rPr>
                <w:rFonts w:cs="Arial"/>
                <w:b/>
                <w:caps/>
              </w:rPr>
            </w:pPr>
          </w:p>
        </w:tc>
      </w:tr>
      <w:tr w:rsidR="009779E7" w:rsidRPr="0076252F" w:rsidTr="00294BD5">
        <w:trPr>
          <w:trHeight w:val="68"/>
        </w:trPr>
        <w:tc>
          <w:tcPr>
            <w:tcW w:w="1101" w:type="dxa"/>
          </w:tcPr>
          <w:p w:rsidR="009779E7" w:rsidRPr="0076252F" w:rsidRDefault="009779E7" w:rsidP="00AF1E16">
            <w:pPr>
              <w:pStyle w:val="Marks"/>
              <w:spacing w:before="40"/>
            </w:pPr>
          </w:p>
        </w:tc>
        <w:tc>
          <w:tcPr>
            <w:tcW w:w="8928" w:type="dxa"/>
            <w:tcBorders>
              <w:top w:val="single" w:sz="4" w:space="0" w:color="BFBFBF" w:themeColor="background1" w:themeShade="BF"/>
            </w:tcBorders>
          </w:tcPr>
          <w:p w:rsidR="009779E7" w:rsidRPr="0076252F" w:rsidRDefault="009779E7" w:rsidP="00AF1E16">
            <w:pPr>
              <w:pStyle w:val="Heading1"/>
            </w:pPr>
          </w:p>
        </w:tc>
      </w:tr>
    </w:tbl>
    <w:p w:rsidR="006D7AB9" w:rsidRDefault="006D7AB9" w:rsidP="006D7AB9">
      <w:pPr>
        <w:pStyle w:val="BodyText"/>
        <w:rPr>
          <w:rFonts w:cs="Arial"/>
          <w:color w:val="7030A0"/>
          <w:sz w:val="24"/>
        </w:rPr>
      </w:pPr>
    </w:p>
    <w:p w:rsidR="005B381E" w:rsidRPr="000170BB" w:rsidRDefault="005B381E" w:rsidP="006D7AB9">
      <w:pPr>
        <w:pStyle w:val="BodyText"/>
        <w:rPr>
          <w:rFonts w:cs="Arial"/>
          <w:color w:val="7030A0"/>
          <w:sz w:val="24"/>
        </w:rPr>
      </w:pPr>
    </w:p>
    <w:tbl>
      <w:tblPr>
        <w:tblW w:w="0" w:type="auto"/>
        <w:jc w:val="right"/>
        <w:tblInd w:w="675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9621"/>
      </w:tblGrid>
      <w:tr w:rsidR="006D7AB9" w:rsidRPr="000170BB" w:rsidTr="00A5291E">
        <w:trPr>
          <w:jc w:val="right"/>
        </w:trPr>
        <w:tc>
          <w:tcPr>
            <w:tcW w:w="9621" w:type="dxa"/>
          </w:tcPr>
          <w:p w:rsidR="006D7AB9" w:rsidRPr="00CF3894" w:rsidRDefault="00CF3894" w:rsidP="00CF3894">
            <w:pPr>
              <w:jc w:val="center"/>
              <w:rPr>
                <w:rFonts w:ascii="Arial" w:hAnsi="Arial" w:cs="Arial"/>
                <w:b/>
                <w:color w:val="7030A0"/>
                <w:u w:val="single"/>
              </w:rPr>
            </w:pPr>
            <w:r w:rsidRPr="00CF3894">
              <w:rPr>
                <w:rFonts w:ascii="Arial" w:hAnsi="Arial" w:cs="Arial"/>
                <w:b/>
                <w:color w:val="7030A0"/>
                <w:u w:val="single"/>
              </w:rPr>
              <w:t>STOP!</w:t>
            </w:r>
          </w:p>
          <w:p w:rsidR="006D7AB9" w:rsidRPr="000170BB" w:rsidRDefault="00A903EB" w:rsidP="00AF1E16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6D7AB9" w:rsidRPr="000170BB">
              <w:rPr>
                <w:rFonts w:cs="Arial"/>
                <w:color w:val="7030A0"/>
              </w:rPr>
              <w:t xml:space="preserve"> you have completed all of the questions</w:t>
            </w:r>
            <w:r w:rsidR="000170BB" w:rsidRPr="000170BB">
              <w:rPr>
                <w:rFonts w:cs="Arial"/>
                <w:color w:val="7030A0"/>
              </w:rPr>
              <w:t xml:space="preserve"> in Part One</w:t>
            </w:r>
            <w:r w:rsidR="006D7AB9" w:rsidRPr="000170BB">
              <w:rPr>
                <w:rFonts w:cs="Arial"/>
                <w:color w:val="7030A0"/>
              </w:rPr>
              <w:t xml:space="preserve">, </w:t>
            </w:r>
            <w:r w:rsidR="000170BB" w:rsidRPr="000170BB">
              <w:rPr>
                <w:rFonts w:cs="Arial"/>
                <w:color w:val="7030A0"/>
              </w:rPr>
              <w:t xml:space="preserve">save your work to your </w:t>
            </w:r>
            <w:r w:rsidR="00947670">
              <w:rPr>
                <w:rFonts w:cs="Arial"/>
                <w:color w:val="7030A0"/>
              </w:rPr>
              <w:t>desktop</w:t>
            </w:r>
            <w:r w:rsidR="000170BB" w:rsidRPr="000170BB">
              <w:rPr>
                <w:rFonts w:cs="Arial"/>
                <w:color w:val="7030A0"/>
              </w:rPr>
              <w:t>.  You will return to this assignment to complete Part Two after you have completed the remainder of the content in the changing momentum section.</w:t>
            </w:r>
          </w:p>
          <w:p w:rsidR="006D7AB9" w:rsidRPr="000170BB" w:rsidRDefault="006D7AB9" w:rsidP="00AF1E16">
            <w:pPr>
              <w:rPr>
                <w:rFonts w:ascii="Arial" w:hAnsi="Arial" w:cs="Arial"/>
                <w:color w:val="7030A0"/>
              </w:rPr>
            </w:pPr>
          </w:p>
        </w:tc>
      </w:tr>
    </w:tbl>
    <w:p w:rsidR="003A78D2" w:rsidRPr="000170BB" w:rsidRDefault="003A78D2">
      <w:pPr>
        <w:rPr>
          <w:rFonts w:ascii="Arial" w:hAnsi="Arial" w:cs="Arial"/>
          <w:color w:val="7030A0"/>
        </w:rPr>
      </w:pPr>
    </w:p>
    <w:p w:rsidR="007768EE" w:rsidRPr="000170BB" w:rsidRDefault="007768EE">
      <w:pPr>
        <w:rPr>
          <w:rFonts w:ascii="Arial" w:hAnsi="Arial" w:cs="Arial"/>
          <w:color w:val="7030A0"/>
        </w:rPr>
      </w:pPr>
    </w:p>
    <w:tbl>
      <w:tblPr>
        <w:tblW w:w="0" w:type="auto"/>
        <w:tblInd w:w="817" w:type="dxa"/>
        <w:tblLook w:val="01E0" w:firstRow="1" w:lastRow="1" w:firstColumn="1" w:lastColumn="1" w:noHBand="0" w:noVBand="0"/>
      </w:tblPr>
      <w:tblGrid>
        <w:gridCol w:w="9072"/>
      </w:tblGrid>
      <w:tr w:rsidR="007768EE" w:rsidRPr="0076252F" w:rsidTr="007768EE">
        <w:trPr>
          <w:trHeight w:val="1833"/>
        </w:trPr>
        <w:tc>
          <w:tcPr>
            <w:tcW w:w="9072" w:type="dxa"/>
            <w:vAlign w:val="center"/>
          </w:tcPr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</w:p>
          <w:p w:rsidR="007768EE" w:rsidRPr="0076252F" w:rsidRDefault="007768EE" w:rsidP="007768EE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Part Two</w:t>
            </w:r>
            <w:r w:rsidRPr="0076252F">
              <w:rPr>
                <w:rFonts w:ascii="Arial" w:hAnsi="Arial" w:cs="Arial"/>
                <w:b/>
              </w:rPr>
              <w:t xml:space="preserve">:  </w:t>
            </w:r>
            <w:r>
              <w:rPr>
                <w:rFonts w:ascii="Arial" w:hAnsi="Arial" w:cs="Arial"/>
                <w:b/>
              </w:rPr>
              <w:t xml:space="preserve">Changing </w:t>
            </w:r>
            <w:r w:rsidRPr="0076252F">
              <w:rPr>
                <w:rFonts w:ascii="Arial" w:hAnsi="Arial" w:cs="Arial"/>
                <w:b/>
              </w:rPr>
              <w:t xml:space="preserve">Momentum </w:t>
            </w:r>
          </w:p>
          <w:p w:rsidR="007768EE" w:rsidRPr="002B4DD7" w:rsidRDefault="007768EE" w:rsidP="007768EE">
            <w:pPr>
              <w:pStyle w:val="BodyText"/>
              <w:rPr>
                <w:rFonts w:cs="Arial"/>
                <w:sz w:val="4"/>
                <w:szCs w:val="4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</w:rPr>
            </w:pPr>
            <w:r>
              <w:rPr>
                <w:rFonts w:cs="Arial"/>
              </w:rPr>
              <w:t>Part Two of this assignment is worth 21</w:t>
            </w:r>
            <w:r w:rsidRPr="0076252F">
              <w:rPr>
                <w:rFonts w:cs="Arial"/>
              </w:rPr>
              <w:t xml:space="preserve"> marks.  The value of each question is noted in the left margin in parenthesis.  Note:  The answer areas will expand to fit the length of your response.</w:t>
            </w:r>
          </w:p>
        </w:tc>
      </w:tr>
    </w:tbl>
    <w:p w:rsidR="007768EE" w:rsidRDefault="007768EE" w:rsidP="007768EE"/>
    <w:tbl>
      <w:tblPr>
        <w:tblW w:w="0" w:type="auto"/>
        <w:tblLook w:val="01E0" w:firstRow="1" w:lastRow="1" w:firstColumn="1" w:lastColumn="1" w:noHBand="0" w:noVBand="0"/>
      </w:tblPr>
      <w:tblGrid>
        <w:gridCol w:w="1101"/>
        <w:gridCol w:w="8928"/>
      </w:tblGrid>
      <w:tr w:rsidR="007768EE" w:rsidRPr="0076252F" w:rsidTr="007768EE">
        <w:tc>
          <w:tcPr>
            <w:tcW w:w="1101" w:type="dxa"/>
          </w:tcPr>
          <w:p w:rsidR="007768EE" w:rsidRPr="0076252F" w:rsidRDefault="000170BB" w:rsidP="007768EE">
            <w:pPr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  <w:r>
              <w:rPr>
                <w:rFonts w:ascii="Arial" w:hAnsi="Arial" w:cs="Arial"/>
                <w:color w:val="00863D"/>
                <w:sz w:val="22"/>
                <w:szCs w:val="22"/>
              </w:rPr>
              <w:t xml:space="preserve">   </w:t>
            </w:r>
            <w:r w:rsidR="007768EE" w:rsidRPr="0076252F">
              <w:rPr>
                <w:rFonts w:ascii="Arial" w:hAnsi="Arial" w:cs="Arial"/>
                <w:b/>
                <w:sz w:val="22"/>
                <w:szCs w:val="22"/>
              </w:rPr>
              <w:t>1.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8928" w:type="dxa"/>
          </w:tcPr>
          <w:p w:rsidR="007768EE" w:rsidRPr="000170BB" w:rsidRDefault="000170BB" w:rsidP="000170BB">
            <w:pPr>
              <w:pStyle w:val="Special1"/>
              <w:ind w:left="33"/>
              <w:jc w:val="left"/>
              <w:rPr>
                <w:b w:val="0"/>
                <w:caps w:val="0"/>
                <w:sz w:val="22"/>
                <w:szCs w:val="22"/>
              </w:rPr>
            </w:pPr>
            <w:r w:rsidRPr="000170BB">
              <w:rPr>
                <w:b w:val="0"/>
                <w:caps w:val="0"/>
                <w:sz w:val="22"/>
                <w:szCs w:val="22"/>
              </w:rPr>
              <w:t xml:space="preserve">An arrow gains a momentum of </w:t>
            </w:r>
            <w:r w:rsidRPr="000170BB">
              <w:rPr>
                <w:b w:val="0"/>
                <w:caps w:val="0"/>
                <w:sz w:val="22"/>
              </w:rPr>
              <w:t xml:space="preserve">94.3 kg•m/s [W] in 0.400 s. </w:t>
            </w:r>
            <w:r>
              <w:rPr>
                <w:b w:val="0"/>
                <w:caps w:val="0"/>
                <w:sz w:val="22"/>
              </w:rPr>
              <w:t xml:space="preserve"> </w:t>
            </w:r>
            <w:r w:rsidRPr="000170BB">
              <w:rPr>
                <w:b w:val="0"/>
                <w:caps w:val="0"/>
                <w:sz w:val="22"/>
              </w:rPr>
              <w:t>Determine the magnitude and direction of the average unbalanced force that acted on the arrow</w:t>
            </w:r>
            <w:r w:rsidRPr="000170BB">
              <w:rPr>
                <w:b w:val="0"/>
                <w:caps w:val="0"/>
                <w:sz w:val="22"/>
                <w:szCs w:val="22"/>
              </w:rPr>
              <w:t>.</w:t>
            </w:r>
            <w:r w:rsidR="007768EE" w:rsidRPr="000170BB">
              <w:rPr>
                <w:b w:val="0"/>
                <w:caps w:val="0"/>
                <w:sz w:val="22"/>
                <w:szCs w:val="22"/>
              </w:rPr>
              <w:t xml:space="preserve"> </w:t>
            </w:r>
          </w:p>
        </w:tc>
      </w:tr>
      <w:tr w:rsidR="007768EE" w:rsidRPr="0076252F" w:rsidTr="007768EE">
        <w:tc>
          <w:tcPr>
            <w:tcW w:w="1101" w:type="dxa"/>
          </w:tcPr>
          <w:p w:rsidR="007768EE" w:rsidRPr="0076252F" w:rsidRDefault="007768EE" w:rsidP="007768EE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8928" w:type="dxa"/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Pr="00CF3894" w:rsidRDefault="00CF3894" w:rsidP="00CF3894">
            <w:pPr>
              <w:pStyle w:val="ListParagraph"/>
              <w:tabs>
                <w:tab w:val="left" w:pos="288"/>
                <w:tab w:val="center" w:pos="442"/>
              </w:tabs>
              <w:ind w:left="648"/>
              <w:rPr>
                <w:rFonts w:ascii="Arial" w:hAnsi="Arial" w:cs="Arial"/>
                <w:b/>
              </w:rPr>
            </w:pPr>
          </w:p>
          <w:p w:rsidR="007768EE" w:rsidRPr="000170BB" w:rsidRDefault="000170BB" w:rsidP="005647E4">
            <w:pPr>
              <w:pStyle w:val="ListParagraph"/>
              <w:numPr>
                <w:ilvl w:val="0"/>
                <w:numId w:val="9"/>
              </w:numPr>
              <w:tabs>
                <w:tab w:val="center" w:pos="0"/>
                <w:tab w:val="left" w:pos="142"/>
              </w:tabs>
              <w:ind w:left="142" w:hanging="361"/>
              <w:jc w:val="right"/>
              <w:rPr>
                <w:rFonts w:ascii="Arial" w:hAnsi="Arial" w:cs="Arial"/>
                <w:b/>
              </w:rPr>
            </w:pPr>
            <w:r w:rsidRPr="000170BB">
              <w:rPr>
                <w:rFonts w:ascii="Arial" w:hAnsi="Arial" w:cs="Arial"/>
                <w:b/>
                <w:sz w:val="22"/>
                <w:szCs w:val="22"/>
              </w:rPr>
              <w:t xml:space="preserve">2. 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0170BB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7768EE" w:rsidRDefault="000170BB" w:rsidP="000170BB">
            <w:pPr>
              <w:pStyle w:val="Special1"/>
              <w:jc w:val="left"/>
            </w:pPr>
            <w:r>
              <w:rPr>
                <w:b w:val="0"/>
                <w:caps w:val="0"/>
                <w:sz w:val="22"/>
              </w:rPr>
              <w:t xml:space="preserve">An </w:t>
            </w:r>
            <w:r w:rsidRPr="000170BB">
              <w:rPr>
                <w:b w:val="0"/>
                <w:caps w:val="0"/>
                <w:sz w:val="22"/>
              </w:rPr>
              <w:t>artillery shell is accelerated from rest and gains a momentum of 2.00 x 10</w:t>
            </w:r>
            <w:r w:rsidRPr="000170BB">
              <w:rPr>
                <w:b w:val="0"/>
                <w:caps w:val="0"/>
                <w:sz w:val="22"/>
                <w:vertAlign w:val="superscript"/>
              </w:rPr>
              <w:t>3</w:t>
            </w:r>
            <w:r w:rsidRPr="000170BB">
              <w:rPr>
                <w:b w:val="0"/>
                <w:caps w:val="0"/>
                <w:sz w:val="22"/>
              </w:rPr>
              <w:t xml:space="preserve"> kg•m/s [E]. If the average net force acting on the shell was 8.50 x 10</w:t>
            </w:r>
            <w:r w:rsidRPr="000170BB">
              <w:rPr>
                <w:b w:val="0"/>
                <w:caps w:val="0"/>
                <w:sz w:val="22"/>
                <w:vertAlign w:val="superscript"/>
              </w:rPr>
              <w:t>3</w:t>
            </w:r>
            <w:r w:rsidR="00A87F32">
              <w:rPr>
                <w:b w:val="0"/>
                <w:caps w:val="0"/>
                <w:sz w:val="22"/>
              </w:rPr>
              <w:t xml:space="preserve"> N [E], </w:t>
            </w:r>
            <w:r w:rsidRPr="000170BB">
              <w:rPr>
                <w:b w:val="0"/>
                <w:caps w:val="0"/>
                <w:sz w:val="22"/>
              </w:rPr>
              <w:t>calculate the time interval that this net force acted on the shell</w:t>
            </w:r>
            <w:r w:rsidRPr="00D66CBC">
              <w:rPr>
                <w:sz w:val="22"/>
                <w:szCs w:val="22"/>
              </w:rPr>
              <w:t>.</w:t>
            </w:r>
          </w:p>
          <w:p w:rsidR="000170BB" w:rsidRPr="000170BB" w:rsidRDefault="000170BB" w:rsidP="000170BB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jc w:val="left"/>
              <w:rPr>
                <w:b w:val="0"/>
                <w:caps w:val="0"/>
                <w:sz w:val="22"/>
                <w:szCs w:val="22"/>
              </w:rPr>
            </w:pPr>
          </w:p>
          <w:p w:rsidR="007768EE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</w:tcPr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</w:p>
          <w:p w:rsidR="00CF3894" w:rsidRPr="00CF3894" w:rsidRDefault="00CF3894" w:rsidP="00CF3894">
            <w:pPr>
              <w:tabs>
                <w:tab w:val="left" w:pos="288"/>
                <w:tab w:val="center" w:pos="442"/>
              </w:tabs>
              <w:jc w:val="right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ab/>
            </w:r>
            <w:r w:rsidRPr="00CF389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  <w:color w:val="00863D"/>
              </w:rPr>
            </w:pPr>
          </w:p>
          <w:p w:rsidR="007768EE" w:rsidRDefault="007768EE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Default="00CF3894" w:rsidP="00CF3894">
            <w:pPr>
              <w:tabs>
                <w:tab w:val="left" w:pos="288"/>
                <w:tab w:val="center" w:pos="442"/>
              </w:tabs>
              <w:rPr>
                <w:rFonts w:ascii="Arial" w:hAnsi="Arial" w:cs="Arial"/>
              </w:rPr>
            </w:pPr>
          </w:p>
          <w:p w:rsidR="00CF3894" w:rsidRPr="00CF3894" w:rsidRDefault="00CF3894" w:rsidP="00CF3894">
            <w:pPr>
              <w:tabs>
                <w:tab w:val="left" w:pos="288"/>
                <w:tab w:val="center" w:pos="442"/>
              </w:tabs>
              <w:jc w:val="center"/>
              <w:rPr>
                <w:rFonts w:ascii="Arial" w:hAnsi="Arial" w:cs="Arial"/>
                <w:color w:val="008000"/>
              </w:rPr>
            </w:pPr>
            <w:r w:rsidRPr="00CF3894">
              <w:rPr>
                <w:rFonts w:ascii="Arial" w:hAnsi="Arial" w:cs="Arial"/>
                <w:color w:val="008000"/>
                <w:sz w:val="22"/>
                <w:szCs w:val="22"/>
              </w:rPr>
              <w:t>(3)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7768EE" w:rsidRDefault="00CF3894" w:rsidP="00CF3894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A high school football player hits and pushes a tackling dummy during practice.  The following graph shows the amount of force that acts on the player.</w:t>
            </w:r>
          </w:p>
          <w:p w:rsidR="00CF3894" w:rsidRDefault="00CF3894" w:rsidP="00CF3894">
            <w:pPr>
              <w:pStyle w:val="BodyText"/>
              <w:rPr>
                <w:lang w:val="en-US"/>
              </w:rPr>
            </w:pPr>
          </w:p>
          <w:p w:rsidR="00CF3894" w:rsidRDefault="00CF3894" w:rsidP="00CF3894">
            <w:pPr>
              <w:pStyle w:val="BodyText"/>
              <w:rPr>
                <w:lang w:val="en-US"/>
              </w:rPr>
            </w:pPr>
            <w:r w:rsidRPr="00CF3894">
              <w:rPr>
                <w:noProof/>
                <w:lang w:eastAsia="en-CA"/>
              </w:rPr>
              <w:drawing>
                <wp:inline distT="0" distB="0" distL="0" distR="0">
                  <wp:extent cx="5162550" cy="2971800"/>
                  <wp:effectExtent l="19050" t="0" r="0" b="0"/>
                  <wp:docPr id="1" name="Picture 1" descr="p30_m1_025_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30_m1_025_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62550" cy="2971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CF3894" w:rsidRDefault="00CF3894" w:rsidP="00CF3894">
            <w:pPr>
              <w:pStyle w:val="BodyText"/>
              <w:rPr>
                <w:lang w:val="en-US"/>
              </w:rPr>
            </w:pPr>
          </w:p>
          <w:p w:rsidR="00CF3894" w:rsidRDefault="00CF3894" w:rsidP="00CF3894">
            <w:pPr>
              <w:pStyle w:val="BodyText"/>
              <w:rPr>
                <w:lang w:val="en-US"/>
              </w:rPr>
            </w:pPr>
          </w:p>
          <w:p w:rsidR="00CF3894" w:rsidRDefault="00CF3894" w:rsidP="00CF3894">
            <w:pPr>
              <w:pStyle w:val="BodyText"/>
              <w:numPr>
                <w:ilvl w:val="0"/>
                <w:numId w:val="10"/>
              </w:numPr>
              <w:rPr>
                <w:lang w:val="en-US"/>
              </w:rPr>
            </w:pPr>
            <w:r>
              <w:rPr>
                <w:lang w:val="en-US"/>
              </w:rPr>
              <w:t xml:space="preserve"> What is the impulse that acts on the football player?</w:t>
            </w:r>
          </w:p>
          <w:p w:rsidR="00CF3894" w:rsidRPr="00CF3894" w:rsidRDefault="00CF3894" w:rsidP="00CF3894">
            <w:pPr>
              <w:pStyle w:val="BodyText"/>
              <w:ind w:left="720"/>
              <w:rPr>
                <w:lang w:val="en-US"/>
              </w:rPr>
            </w:pPr>
          </w:p>
        </w:tc>
      </w:tr>
      <w:tr w:rsidR="007768EE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</w:tcPr>
          <w:p w:rsidR="00CF3894" w:rsidRDefault="00CF3894" w:rsidP="007768EE">
            <w:pPr>
              <w:jc w:val="center"/>
              <w:rPr>
                <w:rFonts w:ascii="Arial" w:hAnsi="Arial" w:cs="Arial"/>
                <w:color w:val="00863D"/>
              </w:rPr>
            </w:pPr>
          </w:p>
          <w:p w:rsidR="007768EE" w:rsidRPr="002B4DD7" w:rsidRDefault="00CF3894" w:rsidP="007768EE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63D"/>
                <w:sz w:val="22"/>
                <w:szCs w:val="22"/>
              </w:rPr>
              <w:t>(3</w:t>
            </w:r>
            <w:r w:rsidR="007768EE" w:rsidRPr="0076252F">
              <w:rPr>
                <w:rFonts w:ascii="Arial" w:hAnsi="Arial" w:cs="Arial"/>
                <w:color w:val="00863D"/>
                <w:sz w:val="22"/>
                <w:szCs w:val="22"/>
              </w:rPr>
              <w:t>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CF3894" w:rsidRDefault="00CF3894" w:rsidP="00CF3894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7768EE" w:rsidRDefault="00CF3894" w:rsidP="00CF3894">
            <w:pPr>
              <w:pStyle w:val="Special1"/>
              <w:numPr>
                <w:ilvl w:val="0"/>
                <w:numId w:val="10"/>
              </w:numPr>
              <w:jc w:val="left"/>
              <w:rPr>
                <w:b w:val="0"/>
                <w:caps w:val="0"/>
                <w:noProof/>
                <w:color w:val="00000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If the 60 kg player </w:t>
            </w:r>
            <w:r w:rsidRPr="00CF3894">
              <w:rPr>
                <w:b w:val="0"/>
                <w:caps w:val="0"/>
                <w:sz w:val="22"/>
              </w:rPr>
              <w:t xml:space="preserve">is </w:t>
            </w:r>
            <w:r w:rsidRPr="00CF3894">
              <w:rPr>
                <w:b w:val="0"/>
                <w:caps w:val="0"/>
                <w:noProof/>
                <w:color w:val="000000"/>
                <w:sz w:val="22"/>
              </w:rPr>
              <w:t>running forward at 7.0 m/s when she makes contact with the dummy, what is the player’s velocity at the end of the 1.20 s impact?</w:t>
            </w:r>
          </w:p>
          <w:p w:rsidR="00CF3894" w:rsidRPr="00CF3894" w:rsidRDefault="00CF3894" w:rsidP="00CF3894">
            <w:pPr>
              <w:pStyle w:val="BodyText"/>
              <w:rPr>
                <w:lang w:val="en-US"/>
              </w:rPr>
            </w:pPr>
          </w:p>
        </w:tc>
      </w:tr>
      <w:tr w:rsidR="007768E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7768EE" w:rsidRPr="0076252F" w:rsidRDefault="007768EE" w:rsidP="009D7186">
            <w:pPr>
              <w:jc w:val="right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7768EE" w:rsidRPr="0076252F" w:rsidRDefault="007768E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7768EE" w:rsidRPr="0076252F" w:rsidRDefault="007768EE" w:rsidP="007768EE">
            <w:pPr>
              <w:pStyle w:val="BodyText"/>
              <w:rPr>
                <w:rFonts w:cs="Arial"/>
                <w:lang w:val="en-US"/>
              </w:rPr>
            </w:pPr>
          </w:p>
          <w:p w:rsidR="00A5291E" w:rsidRPr="0076252F" w:rsidRDefault="00A5291E" w:rsidP="007768EE">
            <w:pPr>
              <w:pStyle w:val="BodyText"/>
              <w:rPr>
                <w:rFonts w:cs="Arial"/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5B381E" w:rsidRPr="009D7186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5B381E" w:rsidRDefault="005B381E" w:rsidP="005B381E">
            <w:pPr>
              <w:pStyle w:val="Special1"/>
              <w:numPr>
                <w:ilvl w:val="0"/>
                <w:numId w:val="10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From 0.0 s to 0.1 s, what is happening to the acceleration of the player?</w:t>
            </w:r>
          </w:p>
          <w:p w:rsidR="005B381E" w:rsidRDefault="005B381E" w:rsidP="005B381E">
            <w:pPr>
              <w:pStyle w:val="BodyText"/>
              <w:rPr>
                <w:lang w:val="en-US"/>
              </w:rPr>
            </w:pPr>
          </w:p>
          <w:p w:rsidR="009D7186" w:rsidRPr="005B381E" w:rsidRDefault="009D7186" w:rsidP="009D7186">
            <w:pPr>
              <w:pStyle w:val="BodyText"/>
              <w:ind w:left="1080"/>
              <w:rPr>
                <w:lang w:val="en-US"/>
              </w:rPr>
            </w:pPr>
            <w:r>
              <w:rPr>
                <w:lang w:val="en-US"/>
              </w:rPr>
              <w:t xml:space="preserve">The player is accelerating at </w:t>
            </w:r>
          </w:p>
          <w:p w:rsidR="005B381E" w:rsidRPr="00360E67" w:rsidRDefault="005B381E" w:rsidP="009D7186">
            <w:pPr>
              <w:autoSpaceDE w:val="0"/>
              <w:autoSpaceDN w:val="0"/>
              <w:adjustRightInd w:val="0"/>
              <w:ind w:left="720" w:firstLine="720"/>
              <w:rPr>
                <w:rFonts w:ascii="Arial" w:eastAsiaTheme="minorHAnsi" w:hAnsi="Arial" w:cs="Arial"/>
              </w:rPr>
            </w:pPr>
            <w:r w:rsidRPr="00360E67">
              <w:rPr>
                <w:rFonts w:ascii="Arial" w:eastAsiaTheme="minorHAnsi" w:hAnsi="Arial" w:cs="Arial"/>
                <w:sz w:val="22"/>
                <w:szCs w:val="22"/>
              </w:rPr>
              <w:t xml:space="preserve">A. </w:t>
            </w:r>
            <w:r w:rsidR="009D718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60E67">
              <w:rPr>
                <w:rFonts w:ascii="Arial" w:eastAsiaTheme="minorHAnsi" w:hAnsi="Arial" w:cs="Arial"/>
                <w:sz w:val="22"/>
                <w:szCs w:val="22"/>
              </w:rPr>
              <w:t>an increasing rate in the f</w:t>
            </w:r>
            <w:r w:rsidR="009D7186">
              <w:rPr>
                <w:rFonts w:ascii="Arial" w:eastAsiaTheme="minorHAnsi" w:hAnsi="Arial" w:cs="Arial"/>
                <w:sz w:val="22"/>
                <w:szCs w:val="22"/>
              </w:rPr>
              <w:t>orward direction</w:t>
            </w:r>
          </w:p>
          <w:p w:rsidR="005B381E" w:rsidRPr="00360E67" w:rsidRDefault="005B381E" w:rsidP="009D7186">
            <w:pPr>
              <w:autoSpaceDE w:val="0"/>
              <w:autoSpaceDN w:val="0"/>
              <w:adjustRightInd w:val="0"/>
              <w:ind w:left="720" w:firstLine="720"/>
              <w:rPr>
                <w:rFonts w:ascii="Arial" w:eastAsiaTheme="minorHAnsi" w:hAnsi="Arial" w:cs="Arial"/>
              </w:rPr>
            </w:pPr>
            <w:r w:rsidRPr="00360E67">
              <w:rPr>
                <w:rFonts w:ascii="Arial" w:eastAsiaTheme="minorHAnsi" w:hAnsi="Arial" w:cs="Arial"/>
                <w:sz w:val="22"/>
                <w:szCs w:val="22"/>
              </w:rPr>
              <w:t xml:space="preserve">B. </w:t>
            </w:r>
            <w:r w:rsidR="009D718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60E67">
              <w:rPr>
                <w:rFonts w:ascii="Arial" w:eastAsiaTheme="minorHAnsi" w:hAnsi="Arial" w:cs="Arial"/>
                <w:sz w:val="22"/>
                <w:szCs w:val="22"/>
              </w:rPr>
              <w:t>a decreasin</w:t>
            </w:r>
            <w:r w:rsidR="009D7186">
              <w:rPr>
                <w:rFonts w:ascii="Arial" w:eastAsiaTheme="minorHAnsi" w:hAnsi="Arial" w:cs="Arial"/>
                <w:sz w:val="22"/>
                <w:szCs w:val="22"/>
              </w:rPr>
              <w:t>g rate in the forward direction</w:t>
            </w:r>
          </w:p>
          <w:p w:rsidR="005B381E" w:rsidRPr="00360E67" w:rsidRDefault="005B381E" w:rsidP="009D7186">
            <w:pPr>
              <w:autoSpaceDE w:val="0"/>
              <w:autoSpaceDN w:val="0"/>
              <w:adjustRightInd w:val="0"/>
              <w:ind w:left="720" w:firstLine="720"/>
              <w:rPr>
                <w:rFonts w:ascii="Arial" w:eastAsiaTheme="minorHAnsi" w:hAnsi="Arial" w:cs="Arial"/>
              </w:rPr>
            </w:pPr>
            <w:r w:rsidRPr="00360E67">
              <w:rPr>
                <w:rFonts w:ascii="Arial" w:eastAsiaTheme="minorHAnsi" w:hAnsi="Arial" w:cs="Arial"/>
                <w:sz w:val="22"/>
                <w:szCs w:val="22"/>
              </w:rPr>
              <w:lastRenderedPageBreak/>
              <w:t xml:space="preserve">C. </w:t>
            </w:r>
            <w:r w:rsidR="009D7186"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60E67">
              <w:rPr>
                <w:rFonts w:ascii="Arial" w:eastAsiaTheme="minorHAnsi" w:hAnsi="Arial" w:cs="Arial"/>
                <w:sz w:val="22"/>
                <w:szCs w:val="22"/>
              </w:rPr>
              <w:t>a decreasing</w:t>
            </w:r>
            <w:r w:rsidR="009D7186">
              <w:rPr>
                <w:rFonts w:ascii="Arial" w:eastAsiaTheme="minorHAnsi" w:hAnsi="Arial" w:cs="Arial"/>
                <w:sz w:val="22"/>
                <w:szCs w:val="22"/>
              </w:rPr>
              <w:t xml:space="preserve"> rate in the backward direction</w:t>
            </w:r>
          </w:p>
          <w:p w:rsidR="005B381E" w:rsidRPr="00360E67" w:rsidRDefault="009D7186" w:rsidP="009D7186">
            <w:pPr>
              <w:autoSpaceDE w:val="0"/>
              <w:autoSpaceDN w:val="0"/>
              <w:adjustRightInd w:val="0"/>
              <w:ind w:left="144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D.  </w:t>
            </w:r>
            <w:r w:rsidR="005B381E" w:rsidRPr="00360E67">
              <w:rPr>
                <w:rFonts w:ascii="Arial" w:eastAsiaTheme="minorHAnsi" w:hAnsi="Arial" w:cs="Arial"/>
                <w:sz w:val="22"/>
                <w:szCs w:val="22"/>
              </w:rPr>
              <w:t>an increasing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rate in the backward direction</w:t>
            </w:r>
          </w:p>
          <w:p w:rsidR="005B381E" w:rsidRPr="005B381E" w:rsidRDefault="005B381E" w:rsidP="005B381E">
            <w:pPr>
              <w:pStyle w:val="BodyText"/>
              <w:rPr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5B381E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5B381E" w:rsidRDefault="005B381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5B381E" w:rsidRPr="0076252F" w:rsidTr="009D7186">
        <w:tc>
          <w:tcPr>
            <w:tcW w:w="1101" w:type="dxa"/>
          </w:tcPr>
          <w:p w:rsidR="005B381E" w:rsidRDefault="005B381E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Special1"/>
              <w:numPr>
                <w:ilvl w:val="0"/>
                <w:numId w:val="10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From 0.1 s to 0.2 s, what is happening to the acceleration of the player?</w:t>
            </w: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Default="009D7186" w:rsidP="009D7186">
            <w:pPr>
              <w:pStyle w:val="BodyText"/>
              <w:ind w:left="1080"/>
              <w:rPr>
                <w:lang w:val="en-US"/>
              </w:rPr>
            </w:pPr>
            <w:r>
              <w:rPr>
                <w:lang w:val="en-US"/>
              </w:rPr>
              <w:t xml:space="preserve">The player is accelerating at </w:t>
            </w:r>
          </w:p>
          <w:p w:rsidR="005647E4" w:rsidRPr="005647E4" w:rsidRDefault="005647E4" w:rsidP="009D7186">
            <w:pPr>
              <w:pStyle w:val="BodyText"/>
              <w:ind w:left="1080"/>
              <w:rPr>
                <w:sz w:val="8"/>
                <w:szCs w:val="8"/>
                <w:lang w:val="en-US"/>
              </w:rPr>
            </w:pPr>
          </w:p>
          <w:p w:rsidR="009D7186" w:rsidRPr="00360E67" w:rsidRDefault="009D7186" w:rsidP="009D7186">
            <w:pPr>
              <w:autoSpaceDE w:val="0"/>
              <w:autoSpaceDN w:val="0"/>
              <w:adjustRightInd w:val="0"/>
              <w:ind w:left="720" w:firstLine="720"/>
              <w:rPr>
                <w:rFonts w:ascii="Arial" w:eastAsiaTheme="minorHAnsi" w:hAnsi="Arial" w:cs="Arial"/>
              </w:rPr>
            </w:pPr>
            <w:r w:rsidRPr="00360E67">
              <w:rPr>
                <w:rFonts w:ascii="Arial" w:eastAsiaTheme="minorHAnsi" w:hAnsi="Arial" w:cs="Arial"/>
                <w:sz w:val="22"/>
                <w:szCs w:val="22"/>
              </w:rPr>
              <w:t xml:space="preserve">A.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60E67">
              <w:rPr>
                <w:rFonts w:ascii="Arial" w:eastAsiaTheme="minorHAnsi" w:hAnsi="Arial" w:cs="Arial"/>
                <w:sz w:val="22"/>
                <w:szCs w:val="22"/>
              </w:rPr>
              <w:t>an increasing rate in the f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orward direction</w:t>
            </w:r>
          </w:p>
          <w:p w:rsidR="009D7186" w:rsidRPr="00360E67" w:rsidRDefault="009D7186" w:rsidP="009D7186">
            <w:pPr>
              <w:autoSpaceDE w:val="0"/>
              <w:autoSpaceDN w:val="0"/>
              <w:adjustRightInd w:val="0"/>
              <w:ind w:left="720" w:firstLine="720"/>
              <w:rPr>
                <w:rFonts w:ascii="Arial" w:eastAsiaTheme="minorHAnsi" w:hAnsi="Arial" w:cs="Arial"/>
              </w:rPr>
            </w:pPr>
            <w:r w:rsidRPr="00360E67">
              <w:rPr>
                <w:rFonts w:ascii="Arial" w:eastAsiaTheme="minorHAnsi" w:hAnsi="Arial" w:cs="Arial"/>
                <w:sz w:val="22"/>
                <w:szCs w:val="22"/>
              </w:rPr>
              <w:t xml:space="preserve">B.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Pr="00360E67">
              <w:rPr>
                <w:rFonts w:ascii="Arial" w:eastAsiaTheme="minorHAnsi" w:hAnsi="Arial" w:cs="Arial"/>
                <w:sz w:val="22"/>
                <w:szCs w:val="22"/>
              </w:rPr>
              <w:t>a decreasin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>g rate in the forward direction</w:t>
            </w:r>
          </w:p>
          <w:p w:rsidR="009D7186" w:rsidRPr="00360E67" w:rsidRDefault="009D7186" w:rsidP="009D7186">
            <w:pPr>
              <w:autoSpaceDE w:val="0"/>
              <w:autoSpaceDN w:val="0"/>
              <w:adjustRightInd w:val="0"/>
              <w:ind w:left="720" w:firstLine="720"/>
              <w:rPr>
                <w:rFonts w:ascii="Arial" w:eastAsiaTheme="minorHAnsi" w:hAnsi="Arial" w:cs="Arial"/>
              </w:rPr>
            </w:pPr>
            <w:r w:rsidRPr="00360E67">
              <w:rPr>
                <w:rFonts w:ascii="Arial" w:eastAsiaTheme="minorHAnsi" w:hAnsi="Arial" w:cs="Arial"/>
                <w:sz w:val="22"/>
                <w:szCs w:val="22"/>
              </w:rPr>
              <w:t xml:space="preserve">C. </w:t>
            </w: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 </w:t>
            </w:r>
            <w:r w:rsidR="00E6310B" w:rsidRPr="00360E67">
              <w:rPr>
                <w:rFonts w:ascii="Arial" w:eastAsiaTheme="minorHAnsi" w:hAnsi="Arial" w:cs="Arial"/>
                <w:sz w:val="22"/>
                <w:szCs w:val="22"/>
              </w:rPr>
              <w:t>an increasing</w:t>
            </w:r>
            <w:r w:rsidR="00E6310B">
              <w:rPr>
                <w:rFonts w:ascii="Arial" w:eastAsiaTheme="minorHAnsi" w:hAnsi="Arial" w:cs="Arial"/>
                <w:sz w:val="22"/>
                <w:szCs w:val="22"/>
              </w:rPr>
              <w:t xml:space="preserve"> rate in the backward direction</w:t>
            </w:r>
          </w:p>
          <w:p w:rsidR="009D7186" w:rsidRPr="00360E67" w:rsidRDefault="009D7186" w:rsidP="009D7186">
            <w:pPr>
              <w:autoSpaceDE w:val="0"/>
              <w:autoSpaceDN w:val="0"/>
              <w:adjustRightInd w:val="0"/>
              <w:ind w:left="1440"/>
              <w:rPr>
                <w:rFonts w:ascii="Arial" w:eastAsiaTheme="minorHAnsi" w:hAnsi="Arial" w:cs="Arial"/>
              </w:rPr>
            </w:pPr>
            <w:r>
              <w:rPr>
                <w:rFonts w:ascii="Arial" w:eastAsiaTheme="minorHAnsi" w:hAnsi="Arial" w:cs="Arial"/>
                <w:sz w:val="22"/>
                <w:szCs w:val="22"/>
              </w:rPr>
              <w:t xml:space="preserve">D.  </w:t>
            </w:r>
            <w:r w:rsidR="00E6310B" w:rsidRPr="00360E67">
              <w:rPr>
                <w:rFonts w:ascii="Arial" w:eastAsiaTheme="minorHAnsi" w:hAnsi="Arial" w:cs="Arial"/>
                <w:sz w:val="22"/>
                <w:szCs w:val="22"/>
              </w:rPr>
              <w:t>a decreasing</w:t>
            </w:r>
            <w:r w:rsidR="00E6310B">
              <w:rPr>
                <w:rFonts w:ascii="Arial" w:eastAsiaTheme="minorHAnsi" w:hAnsi="Arial" w:cs="Arial"/>
                <w:sz w:val="22"/>
                <w:szCs w:val="22"/>
              </w:rPr>
              <w:t xml:space="preserve"> rate in the backward direction</w:t>
            </w:r>
          </w:p>
          <w:p w:rsidR="005B381E" w:rsidRPr="0076252F" w:rsidRDefault="005B381E" w:rsidP="007768EE">
            <w:pPr>
              <w:pStyle w:val="Special1"/>
              <w:ind w:left="720"/>
              <w:jc w:val="left"/>
              <w:rPr>
                <w:b w:val="0"/>
                <w:caps w:val="0"/>
                <w:sz w:val="22"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C87BCC" w:rsidRDefault="00C87BCC" w:rsidP="009D7186">
            <w:pPr>
              <w:pStyle w:val="Special1"/>
              <w:numPr>
                <w:ilvl w:val="0"/>
                <w:numId w:val="10"/>
              </w:numPr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During which time interval is the net force positive</w:t>
            </w:r>
            <w:r w:rsidR="009D7186" w:rsidRPr="00C87BCC">
              <w:rPr>
                <w:b w:val="0"/>
                <w:caps w:val="0"/>
                <w:sz w:val="22"/>
              </w:rPr>
              <w:t>?</w:t>
            </w:r>
            <w:r>
              <w:rPr>
                <w:b w:val="0"/>
                <w:caps w:val="0"/>
                <w:sz w:val="22"/>
              </w:rPr>
              <w:t xml:space="preserve"> Is the velocity increasing </w:t>
            </w:r>
            <w:r w:rsidRPr="009E3BFF">
              <w:rPr>
                <w:caps w:val="0"/>
                <w:sz w:val="22"/>
              </w:rPr>
              <w:t>or</w:t>
            </w:r>
            <w:r>
              <w:rPr>
                <w:b w:val="0"/>
                <w:caps w:val="0"/>
                <w:sz w:val="22"/>
              </w:rPr>
              <w:t xml:space="preserve"> decreasing when the force is positive?</w:t>
            </w: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9D7186">
        <w:tc>
          <w:tcPr>
            <w:tcW w:w="1101" w:type="dxa"/>
          </w:tcPr>
          <w:p w:rsidR="009D7186" w:rsidRDefault="009D7186" w:rsidP="007768EE">
            <w:pPr>
              <w:jc w:val="center"/>
              <w:rPr>
                <w:rFonts w:ascii="Arial" w:hAnsi="Arial" w:cs="Arial"/>
              </w:rPr>
            </w:pPr>
          </w:p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(1)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Default="00C87BCC" w:rsidP="009D7186">
            <w:pPr>
              <w:pStyle w:val="Special1"/>
              <w:numPr>
                <w:ilvl w:val="0"/>
                <w:numId w:val="10"/>
              </w:numPr>
              <w:jc w:val="left"/>
              <w:rPr>
                <w:b w:val="0"/>
                <w:caps w:val="0"/>
                <w:sz w:val="22"/>
              </w:rPr>
            </w:pPr>
            <w:r w:rsidRPr="00C87BCC">
              <w:rPr>
                <w:caps w:val="0"/>
                <w:sz w:val="22"/>
              </w:rPr>
              <w:t>Identify and explain</w:t>
            </w:r>
            <w:r>
              <w:rPr>
                <w:b w:val="0"/>
                <w:caps w:val="0"/>
                <w:sz w:val="22"/>
              </w:rPr>
              <w:t xml:space="preserve"> a</w:t>
            </w:r>
            <w:r w:rsidR="009D7186">
              <w:rPr>
                <w:b w:val="0"/>
                <w:caps w:val="0"/>
                <w:sz w:val="22"/>
              </w:rPr>
              <w:t>t</w:t>
            </w:r>
            <w:r w:rsidR="000A1779">
              <w:rPr>
                <w:b w:val="0"/>
                <w:caps w:val="0"/>
                <w:sz w:val="22"/>
              </w:rPr>
              <w:t xml:space="preserve"> which </w:t>
            </w:r>
            <w:r>
              <w:rPr>
                <w:b w:val="0"/>
                <w:caps w:val="0"/>
                <w:sz w:val="22"/>
              </w:rPr>
              <w:t xml:space="preserve">point in </w:t>
            </w:r>
            <w:r w:rsidR="009D7186">
              <w:rPr>
                <w:b w:val="0"/>
                <w:caps w:val="0"/>
                <w:sz w:val="22"/>
              </w:rPr>
              <w:t xml:space="preserve">time the magnitude of the acceleration </w:t>
            </w:r>
            <w:r>
              <w:rPr>
                <w:b w:val="0"/>
                <w:caps w:val="0"/>
                <w:sz w:val="22"/>
              </w:rPr>
              <w:t xml:space="preserve">is </w:t>
            </w:r>
            <w:r w:rsidR="000A1779">
              <w:rPr>
                <w:b w:val="0"/>
                <w:caps w:val="0"/>
                <w:sz w:val="22"/>
              </w:rPr>
              <w:t>the greatest.</w:t>
            </w: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9D7186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9D7186" w:rsidRPr="009D7186" w:rsidRDefault="009D7186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</w:tcPr>
          <w:p w:rsidR="009D7186" w:rsidRDefault="009D7186" w:rsidP="009D7186">
            <w:pPr>
              <w:jc w:val="right"/>
              <w:rPr>
                <w:rFonts w:ascii="Arial" w:hAnsi="Arial" w:cs="Arial"/>
              </w:rPr>
            </w:pPr>
          </w:p>
          <w:p w:rsidR="009D7186" w:rsidRPr="0076252F" w:rsidRDefault="009D7186" w:rsidP="009D7186">
            <w:pPr>
              <w:jc w:val="right"/>
              <w:rPr>
                <w:rFonts w:ascii="Arial" w:hAnsi="Arial" w:cs="Arial"/>
              </w:rPr>
            </w:pPr>
            <w:r w:rsidRPr="009D7186">
              <w:rPr>
                <w:rFonts w:ascii="Arial" w:hAnsi="Arial" w:cs="Arial"/>
                <w:color w:val="008000"/>
                <w:sz w:val="22"/>
                <w:szCs w:val="22"/>
              </w:rPr>
              <w:t>(3)</w:t>
            </w: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 w:rsidRPr="00A920EE">
              <w:rPr>
                <w:rFonts w:ascii="Arial" w:hAnsi="Arial" w:cs="Arial"/>
                <w:b/>
                <w:sz w:val="22"/>
                <w:szCs w:val="22"/>
              </w:rPr>
              <w:t>4.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9D7186" w:rsidRDefault="009D7186" w:rsidP="009D7186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>The following illustration shows two ways of providing impulse to change the momentum of a vehicle.  In the top illustration, the vehicle collides with a massive concrete barrier.  In the bottom illustration, the vehicle collides with water-filled barrels.</w:t>
            </w:r>
          </w:p>
          <w:p w:rsidR="009D7186" w:rsidRDefault="009D7186" w:rsidP="009D7186">
            <w:pPr>
              <w:pStyle w:val="BodyText"/>
              <w:rPr>
                <w:lang w:val="en-US"/>
              </w:rPr>
            </w:pPr>
          </w:p>
          <w:p w:rsidR="00A920EE" w:rsidRDefault="00A920EE" w:rsidP="009D7186">
            <w:pPr>
              <w:pStyle w:val="BodyText"/>
              <w:rPr>
                <w:lang w:val="en-US"/>
              </w:rPr>
            </w:pPr>
          </w:p>
          <w:p w:rsidR="00A920EE" w:rsidRDefault="00A87F32" w:rsidP="009D7186">
            <w:pPr>
              <w:pStyle w:val="BodyText"/>
              <w:rPr>
                <w:lang w:val="en-US"/>
              </w:rPr>
            </w:pPr>
            <w:r>
              <w:rPr>
                <w:noProof/>
                <w:lang w:eastAsia="en-CA"/>
              </w:rPr>
              <w:t xml:space="preserve">           </w:t>
            </w:r>
            <w:r w:rsidR="00A920EE" w:rsidRPr="00A920EE">
              <w:rPr>
                <w:noProof/>
                <w:lang w:eastAsia="en-CA"/>
              </w:rPr>
              <w:drawing>
                <wp:inline distT="0" distB="0" distL="0" distR="0">
                  <wp:extent cx="3971925" cy="2028825"/>
                  <wp:effectExtent l="19050" t="0" r="9525" b="0"/>
                  <wp:docPr id="2" name="Picture 2" descr="p30_m1_028_h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p30_m1_028_h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971925" cy="20288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A920EE" w:rsidRDefault="00A920EE" w:rsidP="009D7186">
            <w:pPr>
              <w:pStyle w:val="BodyText"/>
              <w:rPr>
                <w:lang w:val="en-US"/>
              </w:rPr>
            </w:pPr>
          </w:p>
          <w:p w:rsidR="00A920EE" w:rsidRDefault="00A920EE" w:rsidP="009D7186">
            <w:pPr>
              <w:pStyle w:val="BodyText"/>
              <w:rPr>
                <w:lang w:val="en-US"/>
              </w:rPr>
            </w:pPr>
            <w:r>
              <w:rPr>
                <w:lang w:val="en-US"/>
              </w:rPr>
              <w:lastRenderedPageBreak/>
              <w:t>Explain which type of crash barrier would likely produce less damage to the vehicle and less injury to the occupants.</w:t>
            </w:r>
          </w:p>
          <w:p w:rsidR="00A920EE" w:rsidRPr="009D7186" w:rsidRDefault="00A920EE" w:rsidP="009D7186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A920EE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lastRenderedPageBreak/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A920EE">
        <w:tc>
          <w:tcPr>
            <w:tcW w:w="1101" w:type="dxa"/>
          </w:tcPr>
          <w:p w:rsidR="00A920EE" w:rsidRDefault="00A920EE" w:rsidP="007768EE">
            <w:pPr>
              <w:jc w:val="center"/>
              <w:rPr>
                <w:rFonts w:ascii="Arial" w:hAnsi="Arial" w:cs="Arial"/>
                <w:color w:val="008000"/>
              </w:rPr>
            </w:pPr>
          </w:p>
          <w:p w:rsidR="009D7186" w:rsidRPr="0076252F" w:rsidRDefault="005647E4" w:rsidP="005647E4">
            <w:pPr>
              <w:jc w:val="right"/>
              <w:rPr>
                <w:rFonts w:ascii="Arial" w:hAnsi="Arial" w:cs="Arial"/>
              </w:rPr>
            </w:pPr>
            <w:r>
              <w:rPr>
                <w:rFonts w:ascii="Arial" w:hAnsi="Arial" w:cs="Arial"/>
                <w:color w:val="008000"/>
                <w:sz w:val="22"/>
                <w:szCs w:val="22"/>
              </w:rPr>
              <w:t>(2</w:t>
            </w:r>
            <w:r w:rsidR="00A920EE" w:rsidRPr="009D7186">
              <w:rPr>
                <w:rFonts w:ascii="Arial" w:hAnsi="Arial" w:cs="Arial"/>
                <w:color w:val="008000"/>
                <w:sz w:val="22"/>
                <w:szCs w:val="22"/>
              </w:rPr>
              <w:t>)</w:t>
            </w:r>
            <w:r w:rsidR="00A920EE"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A920EE" w:rsidRPr="00A920EE">
              <w:rPr>
                <w:rFonts w:ascii="Arial" w:hAnsi="Arial" w:cs="Arial"/>
                <w:b/>
                <w:sz w:val="22"/>
                <w:szCs w:val="22"/>
              </w:rPr>
              <w:t>5.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bottom w:val="single" w:sz="4" w:space="0" w:color="BFBFBF" w:themeColor="background1" w:themeShade="BF"/>
            </w:tcBorders>
          </w:tcPr>
          <w:p w:rsidR="00A920EE" w:rsidRDefault="00A920EE" w:rsidP="00A920EE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</w:p>
          <w:p w:rsidR="009D7186" w:rsidRDefault="00A920EE" w:rsidP="00A920EE">
            <w:pPr>
              <w:pStyle w:val="Special1"/>
              <w:jc w:val="left"/>
              <w:rPr>
                <w:b w:val="0"/>
                <w:caps w:val="0"/>
                <w:sz w:val="22"/>
              </w:rPr>
            </w:pPr>
            <w:r>
              <w:rPr>
                <w:b w:val="0"/>
                <w:caps w:val="0"/>
                <w:sz w:val="22"/>
              </w:rPr>
              <w:t xml:space="preserve">On the basis of the contents of this lesson, explain the necessity of bicycle helmets to someone who does not believe they are necessary.  Give two reasons.  </w:t>
            </w: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  <w:tr w:rsidR="009D7186" w:rsidRPr="0076252F" w:rsidTr="007768EE">
        <w:tc>
          <w:tcPr>
            <w:tcW w:w="1101" w:type="dxa"/>
            <w:tcBorders>
              <w:right w:val="single" w:sz="4" w:space="0" w:color="BFBFBF" w:themeColor="background1" w:themeShade="BF"/>
            </w:tcBorders>
          </w:tcPr>
          <w:p w:rsidR="009D7186" w:rsidRPr="0076252F" w:rsidRDefault="00A920EE" w:rsidP="007768EE">
            <w:pPr>
              <w:jc w:val="center"/>
              <w:rPr>
                <w:rFonts w:ascii="Arial" w:hAnsi="Arial" w:cs="Arial"/>
              </w:rPr>
            </w:pPr>
            <w:r w:rsidRPr="0076252F">
              <w:rPr>
                <w:rFonts w:ascii="Arial" w:hAnsi="Arial" w:cs="Arial"/>
                <w:sz w:val="22"/>
                <w:szCs w:val="22"/>
              </w:rPr>
              <w:t>Answer:</w:t>
            </w:r>
          </w:p>
        </w:tc>
        <w:tc>
          <w:tcPr>
            <w:tcW w:w="8928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</w:tcPr>
          <w:p w:rsidR="009D7186" w:rsidRDefault="009D7186" w:rsidP="009D7186">
            <w:pPr>
              <w:pStyle w:val="Special1"/>
              <w:ind w:left="1080"/>
              <w:jc w:val="left"/>
              <w:rPr>
                <w:b w:val="0"/>
                <w:caps w:val="0"/>
                <w:sz w:val="22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Default="00A920EE" w:rsidP="00A920EE">
            <w:pPr>
              <w:pStyle w:val="BodyText"/>
              <w:rPr>
                <w:lang w:val="en-US"/>
              </w:rPr>
            </w:pPr>
          </w:p>
          <w:p w:rsidR="00A920EE" w:rsidRPr="00A920EE" w:rsidRDefault="00A920EE" w:rsidP="00A920EE">
            <w:pPr>
              <w:pStyle w:val="BodyText"/>
              <w:rPr>
                <w:lang w:val="en-US"/>
              </w:rPr>
            </w:pPr>
          </w:p>
        </w:tc>
      </w:tr>
    </w:tbl>
    <w:p w:rsidR="007768EE" w:rsidRDefault="007768EE">
      <w:pPr>
        <w:rPr>
          <w:rFonts w:ascii="Arial" w:hAnsi="Arial" w:cs="Arial"/>
        </w:rPr>
      </w:pPr>
    </w:p>
    <w:p w:rsidR="00A920EE" w:rsidRDefault="00A920EE">
      <w:pPr>
        <w:rPr>
          <w:rFonts w:ascii="Arial" w:hAnsi="Arial" w:cs="Arial"/>
        </w:rPr>
      </w:pPr>
    </w:p>
    <w:p w:rsidR="00A920EE" w:rsidRDefault="00A920EE" w:rsidP="00A920EE">
      <w:pPr>
        <w:pStyle w:val="BodyText"/>
        <w:ind w:left="1440" w:firstLine="720"/>
        <w:rPr>
          <w:color w:val="0000FF"/>
          <w:sz w:val="24"/>
        </w:rPr>
      </w:pPr>
    </w:p>
    <w:p w:rsidR="00A920EE" w:rsidRDefault="00A920EE" w:rsidP="00A920EE">
      <w:pPr>
        <w:pStyle w:val="Answer"/>
        <w:tabs>
          <w:tab w:val="clear" w:pos="2160"/>
          <w:tab w:val="left" w:pos="2007"/>
        </w:tabs>
      </w:pPr>
    </w:p>
    <w:tbl>
      <w:tblPr>
        <w:tblW w:w="0" w:type="auto"/>
        <w:jc w:val="right"/>
        <w:tblInd w:w="250" w:type="dxa"/>
        <w:tblBorders>
          <w:top w:val="thinThickThinSmallGap" w:sz="12" w:space="0" w:color="auto"/>
          <w:left w:val="thinThickThinSmallGap" w:sz="12" w:space="0" w:color="auto"/>
          <w:bottom w:val="thinThickThinSmallGap" w:sz="12" w:space="0" w:color="auto"/>
          <w:right w:val="thinThickThinSmallGap" w:sz="12" w:space="0" w:color="auto"/>
          <w:insideH w:val="thinThickThinSmallGap" w:sz="12" w:space="0" w:color="auto"/>
          <w:insideV w:val="thinThickThinSmallGap" w:sz="12" w:space="0" w:color="auto"/>
        </w:tblBorders>
        <w:tblLook w:val="00A0" w:firstRow="1" w:lastRow="0" w:firstColumn="1" w:lastColumn="0" w:noHBand="0" w:noVBand="0"/>
      </w:tblPr>
      <w:tblGrid>
        <w:gridCol w:w="10046"/>
      </w:tblGrid>
      <w:tr w:rsidR="00A920EE" w:rsidTr="00A920EE">
        <w:trPr>
          <w:jc w:val="right"/>
        </w:trPr>
        <w:tc>
          <w:tcPr>
            <w:tcW w:w="10046" w:type="dxa"/>
          </w:tcPr>
          <w:p w:rsidR="00A920EE" w:rsidRPr="008A4011" w:rsidRDefault="00A920EE" w:rsidP="00A920EE">
            <w:pPr>
              <w:rPr>
                <w:rFonts w:ascii="Arial" w:hAnsi="Arial"/>
                <w:b/>
              </w:rPr>
            </w:pPr>
          </w:p>
          <w:p w:rsidR="00D72417" w:rsidRDefault="00A903EB" w:rsidP="00A920EE">
            <w:pPr>
              <w:pStyle w:val="BodyTextBold"/>
              <w:rPr>
                <w:rFonts w:cs="Arial"/>
                <w:color w:val="7030A0"/>
              </w:rPr>
            </w:pPr>
            <w:r>
              <w:rPr>
                <w:rFonts w:cs="Arial"/>
                <w:color w:val="7030A0"/>
              </w:rPr>
              <w:t>When</w:t>
            </w:r>
            <w:r w:rsidR="00A920EE" w:rsidRPr="00A920EE">
              <w:rPr>
                <w:rFonts w:cs="Arial"/>
                <w:color w:val="7030A0"/>
              </w:rPr>
              <w:t xml:space="preserve"> you have completed all of the questions</w:t>
            </w:r>
            <w:r w:rsidR="00A920EE">
              <w:rPr>
                <w:rFonts w:cs="Arial"/>
                <w:color w:val="7030A0"/>
              </w:rPr>
              <w:t xml:space="preserve"> in this assignment</w:t>
            </w:r>
            <w:r w:rsidR="00A920EE" w:rsidRPr="00A920EE">
              <w:rPr>
                <w:rFonts w:cs="Arial"/>
                <w:color w:val="7030A0"/>
              </w:rPr>
              <w:t xml:space="preserve">, </w:t>
            </w:r>
          </w:p>
          <w:p w:rsidR="00A920EE" w:rsidRPr="00A920EE" w:rsidRDefault="00A920EE" w:rsidP="00A920EE">
            <w:pPr>
              <w:pStyle w:val="BodyTextBold"/>
              <w:rPr>
                <w:color w:val="7030A0"/>
              </w:rPr>
            </w:pPr>
            <w:r w:rsidRPr="00A920EE">
              <w:rPr>
                <w:rFonts w:cs="Arial"/>
                <w:color w:val="7030A0"/>
              </w:rPr>
              <w:t>submit your work to your teacher.</w:t>
            </w:r>
          </w:p>
          <w:p w:rsidR="00A920EE" w:rsidRDefault="00A920EE" w:rsidP="00A920EE"/>
        </w:tc>
      </w:tr>
    </w:tbl>
    <w:p w:rsidR="00A920EE" w:rsidRDefault="00A920EE" w:rsidP="00A920EE">
      <w:pPr>
        <w:pStyle w:val="BodyText"/>
      </w:pPr>
    </w:p>
    <w:p w:rsidR="00A920EE" w:rsidRDefault="00A920EE" w:rsidP="00A920EE"/>
    <w:p w:rsidR="00A920EE" w:rsidRDefault="00A920EE">
      <w:pPr>
        <w:rPr>
          <w:rFonts w:ascii="Arial" w:hAnsi="Arial" w:cs="Arial"/>
        </w:rPr>
      </w:pPr>
    </w:p>
    <w:sectPr w:rsidR="00A920EE" w:rsidSect="00294BD5">
      <w:headerReference w:type="default" r:id="rId12"/>
      <w:pgSz w:w="12240" w:h="15840" w:code="1"/>
      <w:pgMar w:top="1800" w:right="1080" w:bottom="1080" w:left="1080" w:header="10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3FBA" w:rsidRDefault="00D13FBA" w:rsidP="00D620F1">
      <w:r>
        <w:separator/>
      </w:r>
    </w:p>
  </w:endnote>
  <w:endnote w:type="continuationSeparator" w:id="0">
    <w:p w:rsidR="00D13FBA" w:rsidRDefault="00D13FBA" w:rsidP="00D620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NewRomanPS-ItalicMT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3FBA" w:rsidRDefault="00D13FBA" w:rsidP="00D620F1">
      <w:r>
        <w:separator/>
      </w:r>
    </w:p>
  </w:footnote>
  <w:footnote w:type="continuationSeparator" w:id="0">
    <w:p w:rsidR="00D13FBA" w:rsidRDefault="00D13FBA" w:rsidP="00D620F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95B54" w:rsidRPr="00D45607" w:rsidRDefault="00685312" w:rsidP="00AF1E16">
    <w:pPr>
      <w:pStyle w:val="Footer"/>
      <w:tabs>
        <w:tab w:val="clear" w:pos="4320"/>
        <w:tab w:val="clear" w:pos="8640"/>
        <w:tab w:val="center" w:pos="5040"/>
        <w:tab w:val="right" w:pos="10080"/>
      </w:tabs>
      <w:rPr>
        <w:rFonts w:ascii="Arial" w:hAnsi="Arial" w:cs="Arial"/>
        <w:sz w:val="20"/>
        <w:szCs w:val="20"/>
      </w:rPr>
    </w:pPr>
    <w:r>
      <w:rPr>
        <w:rFonts w:ascii="Arial" w:hAnsi="Arial" w:cs="Arial"/>
        <w:sz w:val="20"/>
        <w:szCs w:val="20"/>
      </w:rPr>
      <w:t>Physics 30:  Assignment 1</w:t>
    </w:r>
    <w:r w:rsidR="00095B54" w:rsidRPr="00D45607">
      <w:rPr>
        <w:rFonts w:ascii="Arial" w:hAnsi="Arial" w:cs="Arial"/>
        <w:sz w:val="20"/>
        <w:szCs w:val="20"/>
      </w:rPr>
      <w:tab/>
    </w:r>
    <w:r w:rsidR="0094485B" w:rsidRPr="00D45607">
      <w:rPr>
        <w:rStyle w:val="PageNumber"/>
        <w:rFonts w:ascii="Arial" w:hAnsi="Arial" w:cs="Arial"/>
        <w:sz w:val="20"/>
        <w:szCs w:val="20"/>
      </w:rPr>
      <w:fldChar w:fldCharType="begin"/>
    </w:r>
    <w:r w:rsidR="00095B54" w:rsidRPr="00D45607">
      <w:rPr>
        <w:rStyle w:val="PageNumber"/>
        <w:rFonts w:ascii="Arial" w:hAnsi="Arial" w:cs="Arial"/>
        <w:sz w:val="20"/>
        <w:szCs w:val="20"/>
      </w:rPr>
      <w:instrText xml:space="preserve"> PAGE </w:instrText>
    </w:r>
    <w:r w:rsidR="0094485B" w:rsidRPr="00D45607">
      <w:rPr>
        <w:rStyle w:val="PageNumber"/>
        <w:rFonts w:ascii="Arial" w:hAnsi="Arial" w:cs="Arial"/>
        <w:sz w:val="20"/>
        <w:szCs w:val="20"/>
      </w:rPr>
      <w:fldChar w:fldCharType="separate"/>
    </w:r>
    <w:r w:rsidR="001A7F0C">
      <w:rPr>
        <w:rStyle w:val="PageNumber"/>
        <w:rFonts w:ascii="Arial" w:hAnsi="Arial" w:cs="Arial"/>
        <w:noProof/>
        <w:sz w:val="20"/>
        <w:szCs w:val="20"/>
      </w:rPr>
      <w:t>6</w:t>
    </w:r>
    <w:r w:rsidR="0094485B" w:rsidRPr="00D45607">
      <w:rPr>
        <w:rStyle w:val="PageNumber"/>
        <w:rFonts w:ascii="Arial" w:hAnsi="Arial" w:cs="Arial"/>
        <w:sz w:val="20"/>
        <w:szCs w:val="20"/>
      </w:rPr>
      <w:fldChar w:fldCharType="end"/>
    </w:r>
    <w:r w:rsidR="00095B54">
      <w:rPr>
        <w:rStyle w:val="PageNumber"/>
        <w:rFonts w:ascii="Arial" w:hAnsi="Arial" w:cs="Arial"/>
        <w:sz w:val="20"/>
        <w:szCs w:val="20"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2166DE"/>
    <w:multiLevelType w:val="hybridMultilevel"/>
    <w:tmpl w:val="000037B4"/>
    <w:lvl w:ilvl="0" w:tplc="468CE434">
      <w:start w:val="1"/>
      <w:numFmt w:val="decimal"/>
      <w:lvlText w:val="(%1)"/>
      <w:lvlJc w:val="left"/>
      <w:pPr>
        <w:ind w:left="648" w:hanging="360"/>
      </w:pPr>
      <w:rPr>
        <w:rFonts w:hint="default"/>
        <w:b w:val="0"/>
        <w:color w:val="00863D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1">
    <w:nsid w:val="0D6F0BFB"/>
    <w:multiLevelType w:val="hybridMultilevel"/>
    <w:tmpl w:val="B49EC51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2C11B1A"/>
    <w:multiLevelType w:val="hybridMultilevel"/>
    <w:tmpl w:val="506CCF96"/>
    <w:lvl w:ilvl="0" w:tplc="64E2A23C">
      <w:start w:val="3"/>
      <w:numFmt w:val="decimal"/>
      <w:lvlText w:val="(%1)"/>
      <w:lvlJc w:val="left"/>
      <w:pPr>
        <w:ind w:left="648" w:hanging="360"/>
      </w:pPr>
      <w:rPr>
        <w:rFonts w:hint="default"/>
        <w:b w:val="0"/>
        <w:color w:val="008000"/>
        <w:sz w:val="22"/>
      </w:rPr>
    </w:lvl>
    <w:lvl w:ilvl="1" w:tplc="10090019" w:tentative="1">
      <w:start w:val="1"/>
      <w:numFmt w:val="lowerLetter"/>
      <w:lvlText w:val="%2."/>
      <w:lvlJc w:val="left"/>
      <w:pPr>
        <w:ind w:left="1368" w:hanging="360"/>
      </w:pPr>
    </w:lvl>
    <w:lvl w:ilvl="2" w:tplc="1009001B" w:tentative="1">
      <w:start w:val="1"/>
      <w:numFmt w:val="lowerRoman"/>
      <w:lvlText w:val="%3."/>
      <w:lvlJc w:val="right"/>
      <w:pPr>
        <w:ind w:left="2088" w:hanging="180"/>
      </w:pPr>
    </w:lvl>
    <w:lvl w:ilvl="3" w:tplc="1009000F" w:tentative="1">
      <w:start w:val="1"/>
      <w:numFmt w:val="decimal"/>
      <w:lvlText w:val="%4."/>
      <w:lvlJc w:val="left"/>
      <w:pPr>
        <w:ind w:left="2808" w:hanging="360"/>
      </w:pPr>
    </w:lvl>
    <w:lvl w:ilvl="4" w:tplc="10090019" w:tentative="1">
      <w:start w:val="1"/>
      <w:numFmt w:val="lowerLetter"/>
      <w:lvlText w:val="%5."/>
      <w:lvlJc w:val="left"/>
      <w:pPr>
        <w:ind w:left="3528" w:hanging="360"/>
      </w:pPr>
    </w:lvl>
    <w:lvl w:ilvl="5" w:tplc="1009001B" w:tentative="1">
      <w:start w:val="1"/>
      <w:numFmt w:val="lowerRoman"/>
      <w:lvlText w:val="%6."/>
      <w:lvlJc w:val="right"/>
      <w:pPr>
        <w:ind w:left="4248" w:hanging="180"/>
      </w:pPr>
    </w:lvl>
    <w:lvl w:ilvl="6" w:tplc="1009000F" w:tentative="1">
      <w:start w:val="1"/>
      <w:numFmt w:val="decimal"/>
      <w:lvlText w:val="%7."/>
      <w:lvlJc w:val="left"/>
      <w:pPr>
        <w:ind w:left="4968" w:hanging="360"/>
      </w:pPr>
    </w:lvl>
    <w:lvl w:ilvl="7" w:tplc="10090019" w:tentative="1">
      <w:start w:val="1"/>
      <w:numFmt w:val="lowerLetter"/>
      <w:lvlText w:val="%8."/>
      <w:lvlJc w:val="left"/>
      <w:pPr>
        <w:ind w:left="5688" w:hanging="360"/>
      </w:pPr>
    </w:lvl>
    <w:lvl w:ilvl="8" w:tplc="1009001B" w:tentative="1">
      <w:start w:val="1"/>
      <w:numFmt w:val="lowerRoman"/>
      <w:lvlText w:val="%9."/>
      <w:lvlJc w:val="right"/>
      <w:pPr>
        <w:ind w:left="6408" w:hanging="180"/>
      </w:pPr>
    </w:lvl>
  </w:abstractNum>
  <w:abstractNum w:abstractNumId="3">
    <w:nsid w:val="274653F6"/>
    <w:multiLevelType w:val="hybridMultilevel"/>
    <w:tmpl w:val="0B4CD0C4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7F9303C"/>
    <w:multiLevelType w:val="hybridMultilevel"/>
    <w:tmpl w:val="64D2649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E192C0E"/>
    <w:multiLevelType w:val="hybridMultilevel"/>
    <w:tmpl w:val="E2B60E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BA72914"/>
    <w:multiLevelType w:val="hybridMultilevel"/>
    <w:tmpl w:val="4C0E334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0220DBE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3567F62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0E63DED"/>
    <w:multiLevelType w:val="hybridMultilevel"/>
    <w:tmpl w:val="A2620ABA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57220DC0"/>
    <w:multiLevelType w:val="hybridMultilevel"/>
    <w:tmpl w:val="3F82C888"/>
    <w:lvl w:ilvl="0" w:tplc="10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FE3299C"/>
    <w:multiLevelType w:val="hybridMultilevel"/>
    <w:tmpl w:val="E17270C0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36111C4"/>
    <w:multiLevelType w:val="hybridMultilevel"/>
    <w:tmpl w:val="E1FAC1F6"/>
    <w:lvl w:ilvl="0" w:tplc="3A1E034C">
      <w:start w:val="1"/>
      <w:numFmt w:val="decimal"/>
      <w:lvlText w:val="%1)"/>
      <w:lvlJc w:val="left"/>
      <w:pPr>
        <w:ind w:left="677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397" w:hanging="360"/>
      </w:pPr>
    </w:lvl>
    <w:lvl w:ilvl="2" w:tplc="1009001B" w:tentative="1">
      <w:start w:val="1"/>
      <w:numFmt w:val="lowerRoman"/>
      <w:lvlText w:val="%3."/>
      <w:lvlJc w:val="right"/>
      <w:pPr>
        <w:ind w:left="2117" w:hanging="180"/>
      </w:pPr>
    </w:lvl>
    <w:lvl w:ilvl="3" w:tplc="1009000F" w:tentative="1">
      <w:start w:val="1"/>
      <w:numFmt w:val="decimal"/>
      <w:lvlText w:val="%4."/>
      <w:lvlJc w:val="left"/>
      <w:pPr>
        <w:ind w:left="2837" w:hanging="360"/>
      </w:pPr>
    </w:lvl>
    <w:lvl w:ilvl="4" w:tplc="10090019" w:tentative="1">
      <w:start w:val="1"/>
      <w:numFmt w:val="lowerLetter"/>
      <w:lvlText w:val="%5."/>
      <w:lvlJc w:val="left"/>
      <w:pPr>
        <w:ind w:left="3557" w:hanging="360"/>
      </w:pPr>
    </w:lvl>
    <w:lvl w:ilvl="5" w:tplc="1009001B" w:tentative="1">
      <w:start w:val="1"/>
      <w:numFmt w:val="lowerRoman"/>
      <w:lvlText w:val="%6."/>
      <w:lvlJc w:val="right"/>
      <w:pPr>
        <w:ind w:left="4277" w:hanging="180"/>
      </w:pPr>
    </w:lvl>
    <w:lvl w:ilvl="6" w:tplc="1009000F" w:tentative="1">
      <w:start w:val="1"/>
      <w:numFmt w:val="decimal"/>
      <w:lvlText w:val="%7."/>
      <w:lvlJc w:val="left"/>
      <w:pPr>
        <w:ind w:left="4997" w:hanging="360"/>
      </w:pPr>
    </w:lvl>
    <w:lvl w:ilvl="7" w:tplc="10090019" w:tentative="1">
      <w:start w:val="1"/>
      <w:numFmt w:val="lowerLetter"/>
      <w:lvlText w:val="%8."/>
      <w:lvlJc w:val="left"/>
      <w:pPr>
        <w:ind w:left="5717" w:hanging="360"/>
      </w:pPr>
    </w:lvl>
    <w:lvl w:ilvl="8" w:tplc="1009001B" w:tentative="1">
      <w:start w:val="1"/>
      <w:numFmt w:val="lowerRoman"/>
      <w:lvlText w:val="%9."/>
      <w:lvlJc w:val="right"/>
      <w:pPr>
        <w:ind w:left="6437" w:hanging="180"/>
      </w:pPr>
    </w:lvl>
  </w:abstractNum>
  <w:abstractNum w:abstractNumId="13">
    <w:nsid w:val="74000413"/>
    <w:multiLevelType w:val="hybridMultilevel"/>
    <w:tmpl w:val="8F8438D4"/>
    <w:lvl w:ilvl="0" w:tplc="10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800" w:hanging="360"/>
      </w:pPr>
    </w:lvl>
    <w:lvl w:ilvl="2" w:tplc="1009001B" w:tentative="1">
      <w:start w:val="1"/>
      <w:numFmt w:val="lowerRoman"/>
      <w:lvlText w:val="%3."/>
      <w:lvlJc w:val="right"/>
      <w:pPr>
        <w:ind w:left="2520" w:hanging="180"/>
      </w:pPr>
    </w:lvl>
    <w:lvl w:ilvl="3" w:tplc="1009000F" w:tentative="1">
      <w:start w:val="1"/>
      <w:numFmt w:val="decimal"/>
      <w:lvlText w:val="%4."/>
      <w:lvlJc w:val="left"/>
      <w:pPr>
        <w:ind w:left="3240" w:hanging="360"/>
      </w:pPr>
    </w:lvl>
    <w:lvl w:ilvl="4" w:tplc="10090019" w:tentative="1">
      <w:start w:val="1"/>
      <w:numFmt w:val="lowerLetter"/>
      <w:lvlText w:val="%5."/>
      <w:lvlJc w:val="left"/>
      <w:pPr>
        <w:ind w:left="3960" w:hanging="360"/>
      </w:pPr>
    </w:lvl>
    <w:lvl w:ilvl="5" w:tplc="1009001B" w:tentative="1">
      <w:start w:val="1"/>
      <w:numFmt w:val="lowerRoman"/>
      <w:lvlText w:val="%6."/>
      <w:lvlJc w:val="right"/>
      <w:pPr>
        <w:ind w:left="4680" w:hanging="180"/>
      </w:pPr>
    </w:lvl>
    <w:lvl w:ilvl="6" w:tplc="1009000F" w:tentative="1">
      <w:start w:val="1"/>
      <w:numFmt w:val="decimal"/>
      <w:lvlText w:val="%7."/>
      <w:lvlJc w:val="left"/>
      <w:pPr>
        <w:ind w:left="5400" w:hanging="360"/>
      </w:pPr>
    </w:lvl>
    <w:lvl w:ilvl="7" w:tplc="10090019" w:tentative="1">
      <w:start w:val="1"/>
      <w:numFmt w:val="lowerLetter"/>
      <w:lvlText w:val="%8."/>
      <w:lvlJc w:val="left"/>
      <w:pPr>
        <w:ind w:left="6120" w:hanging="360"/>
      </w:pPr>
    </w:lvl>
    <w:lvl w:ilvl="8" w:tplc="1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11"/>
  </w:num>
  <w:num w:numId="5">
    <w:abstractNumId w:val="9"/>
  </w:num>
  <w:num w:numId="6">
    <w:abstractNumId w:val="6"/>
  </w:num>
  <w:num w:numId="7">
    <w:abstractNumId w:val="8"/>
  </w:num>
  <w:num w:numId="8">
    <w:abstractNumId w:val="0"/>
  </w:num>
  <w:num w:numId="9">
    <w:abstractNumId w:val="2"/>
  </w:num>
  <w:num w:numId="10">
    <w:abstractNumId w:val="7"/>
  </w:num>
  <w:num w:numId="11">
    <w:abstractNumId w:val="13"/>
  </w:num>
  <w:num w:numId="12">
    <w:abstractNumId w:val="5"/>
  </w:num>
  <w:num w:numId="13">
    <w:abstractNumId w:val="12"/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7AB9"/>
    <w:rsid w:val="00003A5E"/>
    <w:rsid w:val="000170BB"/>
    <w:rsid w:val="00043209"/>
    <w:rsid w:val="0005718D"/>
    <w:rsid w:val="0008371C"/>
    <w:rsid w:val="00095B54"/>
    <w:rsid w:val="000A0C08"/>
    <w:rsid w:val="000A1779"/>
    <w:rsid w:val="000E15B9"/>
    <w:rsid w:val="000E77FA"/>
    <w:rsid w:val="000F25C3"/>
    <w:rsid w:val="001169DD"/>
    <w:rsid w:val="00145A68"/>
    <w:rsid w:val="00150CC9"/>
    <w:rsid w:val="00153408"/>
    <w:rsid w:val="00191A3B"/>
    <w:rsid w:val="001948A2"/>
    <w:rsid w:val="001A7F0C"/>
    <w:rsid w:val="001C3A09"/>
    <w:rsid w:val="001F2ECD"/>
    <w:rsid w:val="002872AA"/>
    <w:rsid w:val="002922A4"/>
    <w:rsid w:val="00294BD5"/>
    <w:rsid w:val="002B4DD7"/>
    <w:rsid w:val="002C7B26"/>
    <w:rsid w:val="002D49A6"/>
    <w:rsid w:val="002E770E"/>
    <w:rsid w:val="003227C8"/>
    <w:rsid w:val="00343C93"/>
    <w:rsid w:val="00357932"/>
    <w:rsid w:val="003A78D2"/>
    <w:rsid w:val="003F09CB"/>
    <w:rsid w:val="003F1F33"/>
    <w:rsid w:val="00425249"/>
    <w:rsid w:val="004316C1"/>
    <w:rsid w:val="0043293C"/>
    <w:rsid w:val="004D2A2B"/>
    <w:rsid w:val="004E719D"/>
    <w:rsid w:val="004F3B3B"/>
    <w:rsid w:val="00514E55"/>
    <w:rsid w:val="005476E9"/>
    <w:rsid w:val="0056277A"/>
    <w:rsid w:val="005647E4"/>
    <w:rsid w:val="005B381E"/>
    <w:rsid w:val="005B58AE"/>
    <w:rsid w:val="005D6D1C"/>
    <w:rsid w:val="00663DC5"/>
    <w:rsid w:val="00685312"/>
    <w:rsid w:val="00695D01"/>
    <w:rsid w:val="006D7AB9"/>
    <w:rsid w:val="006F5AAD"/>
    <w:rsid w:val="00725737"/>
    <w:rsid w:val="0076252F"/>
    <w:rsid w:val="007768EE"/>
    <w:rsid w:val="00802FA7"/>
    <w:rsid w:val="00803A0B"/>
    <w:rsid w:val="008A2567"/>
    <w:rsid w:val="008C1096"/>
    <w:rsid w:val="008C264C"/>
    <w:rsid w:val="009308D5"/>
    <w:rsid w:val="00930C0A"/>
    <w:rsid w:val="0094485B"/>
    <w:rsid w:val="00945008"/>
    <w:rsid w:val="00947670"/>
    <w:rsid w:val="009779E7"/>
    <w:rsid w:val="00995B2D"/>
    <w:rsid w:val="009A2623"/>
    <w:rsid w:val="009A4E00"/>
    <w:rsid w:val="009B0930"/>
    <w:rsid w:val="009D7186"/>
    <w:rsid w:val="009E3BFF"/>
    <w:rsid w:val="00A05CFB"/>
    <w:rsid w:val="00A20C78"/>
    <w:rsid w:val="00A41EC5"/>
    <w:rsid w:val="00A43EA4"/>
    <w:rsid w:val="00A5291E"/>
    <w:rsid w:val="00A8263C"/>
    <w:rsid w:val="00A87F32"/>
    <w:rsid w:val="00A903EB"/>
    <w:rsid w:val="00A920EE"/>
    <w:rsid w:val="00AD04C1"/>
    <w:rsid w:val="00AF1E16"/>
    <w:rsid w:val="00AF69E0"/>
    <w:rsid w:val="00B26B2B"/>
    <w:rsid w:val="00B36CD0"/>
    <w:rsid w:val="00B41837"/>
    <w:rsid w:val="00B85E75"/>
    <w:rsid w:val="00BB55BA"/>
    <w:rsid w:val="00C13ECE"/>
    <w:rsid w:val="00C86DD7"/>
    <w:rsid w:val="00C871CA"/>
    <w:rsid w:val="00C87BCC"/>
    <w:rsid w:val="00CA5CCD"/>
    <w:rsid w:val="00CA7FD4"/>
    <w:rsid w:val="00CB2E81"/>
    <w:rsid w:val="00CB3135"/>
    <w:rsid w:val="00CD136F"/>
    <w:rsid w:val="00CF3894"/>
    <w:rsid w:val="00D13FBA"/>
    <w:rsid w:val="00D41E3E"/>
    <w:rsid w:val="00D620F1"/>
    <w:rsid w:val="00D66CBC"/>
    <w:rsid w:val="00D72417"/>
    <w:rsid w:val="00DA7F40"/>
    <w:rsid w:val="00DE4DA7"/>
    <w:rsid w:val="00E32A96"/>
    <w:rsid w:val="00E6310B"/>
    <w:rsid w:val="00E9377C"/>
    <w:rsid w:val="00EA52A8"/>
    <w:rsid w:val="00F45730"/>
    <w:rsid w:val="00FD3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7A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next w:val="BodyText"/>
    <w:link w:val="Heading1Char"/>
    <w:qFormat/>
    <w:rsid w:val="006D7AB9"/>
    <w:pPr>
      <w:keepNext/>
      <w:spacing w:after="0" w:line="240" w:lineRule="auto"/>
      <w:outlineLvl w:val="0"/>
    </w:pPr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D7AB9"/>
    <w:rPr>
      <w:rFonts w:ascii="Arial" w:eastAsia="Times New Roman" w:hAnsi="Arial" w:cs="Arial"/>
      <w:b/>
      <w:bCs/>
      <w:kern w:val="32"/>
      <w:sz w:val="26"/>
      <w:szCs w:val="28"/>
      <w:lang w:val="en-CA"/>
    </w:rPr>
  </w:style>
  <w:style w:type="paragraph" w:styleId="Header">
    <w:name w:val="header"/>
    <w:basedOn w:val="Normal"/>
    <w:link w:val="HeaderChar"/>
    <w:semiHidden/>
    <w:rsid w:val="006D7AB9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semiHidden/>
    <w:rsid w:val="006D7AB9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rsid w:val="006D7AB9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D7AB9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semiHidden/>
    <w:rsid w:val="006D7AB9"/>
  </w:style>
  <w:style w:type="paragraph" w:customStyle="1" w:styleId="Answer">
    <w:name w:val="Answer:"/>
    <w:next w:val="BodyText"/>
    <w:rsid w:val="006D7AB9"/>
    <w:pPr>
      <w:tabs>
        <w:tab w:val="left" w:pos="2160"/>
      </w:tabs>
      <w:spacing w:after="0" w:line="240" w:lineRule="auto"/>
    </w:pPr>
    <w:rPr>
      <w:rFonts w:ascii="Arial" w:eastAsia="Times New Roman" w:hAnsi="Arial" w:cs="Arial"/>
      <w:b/>
      <w:sz w:val="24"/>
      <w:szCs w:val="24"/>
    </w:rPr>
  </w:style>
  <w:style w:type="paragraph" w:styleId="BodyText">
    <w:name w:val="Body Text"/>
    <w:link w:val="BodyTextChar"/>
    <w:rsid w:val="006D7AB9"/>
    <w:pPr>
      <w:spacing w:after="0" w:line="240" w:lineRule="auto"/>
    </w:pPr>
    <w:rPr>
      <w:rFonts w:ascii="Arial" w:eastAsia="Times New Roman" w:hAnsi="Arial" w:cs="Times New Roman"/>
      <w:szCs w:val="24"/>
      <w:lang w:val="en-CA"/>
    </w:rPr>
  </w:style>
  <w:style w:type="character" w:customStyle="1" w:styleId="BodyTextChar">
    <w:name w:val="Body Text Char"/>
    <w:basedOn w:val="DefaultParagraphFont"/>
    <w:link w:val="BodyText"/>
    <w:rsid w:val="006D7AB9"/>
    <w:rPr>
      <w:rFonts w:ascii="Arial" w:eastAsia="Times New Roman" w:hAnsi="Arial" w:cs="Times New Roman"/>
      <w:szCs w:val="24"/>
      <w:lang w:val="en-CA"/>
    </w:rPr>
  </w:style>
  <w:style w:type="paragraph" w:customStyle="1" w:styleId="Special1">
    <w:name w:val="Special 1"/>
    <w:next w:val="BodyText"/>
    <w:rsid w:val="006D7AB9"/>
    <w:pPr>
      <w:spacing w:after="0" w:line="240" w:lineRule="auto"/>
      <w:jc w:val="center"/>
    </w:pPr>
    <w:rPr>
      <w:rFonts w:ascii="Arial" w:eastAsia="Times New Roman" w:hAnsi="Arial" w:cs="Arial"/>
      <w:b/>
      <w:bCs/>
      <w:caps/>
      <w:sz w:val="28"/>
      <w:szCs w:val="28"/>
    </w:rPr>
  </w:style>
  <w:style w:type="paragraph" w:customStyle="1" w:styleId="Marks">
    <w:name w:val="Marks"/>
    <w:next w:val="BodyText"/>
    <w:link w:val="MarksChar"/>
    <w:rsid w:val="006D7AB9"/>
    <w:pPr>
      <w:spacing w:after="0" w:line="240" w:lineRule="auto"/>
    </w:pPr>
    <w:rPr>
      <w:rFonts w:ascii="Arial" w:eastAsia="Times New Roman" w:hAnsi="Arial" w:cs="Arial"/>
      <w:b/>
      <w:sz w:val="20"/>
      <w:szCs w:val="20"/>
    </w:rPr>
  </w:style>
  <w:style w:type="paragraph" w:customStyle="1" w:styleId="BodyTextBold">
    <w:name w:val="Body Text Bold"/>
    <w:basedOn w:val="BodyText"/>
    <w:next w:val="BodyText"/>
    <w:link w:val="BodyTextBoldChar"/>
    <w:rsid w:val="006D7AB9"/>
    <w:pPr>
      <w:jc w:val="center"/>
    </w:pPr>
    <w:rPr>
      <w:b/>
      <w:szCs w:val="22"/>
    </w:rPr>
  </w:style>
  <w:style w:type="character" w:customStyle="1" w:styleId="MarksChar">
    <w:name w:val="Marks Char"/>
    <w:basedOn w:val="DefaultParagraphFont"/>
    <w:link w:val="Marks"/>
    <w:rsid w:val="006D7AB9"/>
    <w:rPr>
      <w:rFonts w:ascii="Arial" w:eastAsia="Times New Roman" w:hAnsi="Arial" w:cs="Arial"/>
      <w:b/>
      <w:sz w:val="20"/>
      <w:szCs w:val="20"/>
    </w:rPr>
  </w:style>
  <w:style w:type="paragraph" w:customStyle="1" w:styleId="general">
    <w:name w:val="general"/>
    <w:basedOn w:val="Normal"/>
    <w:rsid w:val="006D7AB9"/>
    <w:pPr>
      <w:shd w:val="clear" w:color="auto" w:fill="FFFFFF"/>
      <w:spacing w:before="100" w:beforeAutospacing="1" w:after="100" w:afterAutospacing="1"/>
    </w:pPr>
    <w:rPr>
      <w:rFonts w:ascii="Arial" w:hAnsi="Arial" w:cs="Arial"/>
      <w:color w:val="000000"/>
    </w:rPr>
  </w:style>
  <w:style w:type="paragraph" w:styleId="ListParagraph">
    <w:name w:val="List Paragraph"/>
    <w:basedOn w:val="Normal"/>
    <w:uiPriority w:val="34"/>
    <w:qFormat/>
    <w:rsid w:val="000170BB"/>
    <w:pPr>
      <w:ind w:left="720"/>
      <w:contextualSpacing/>
    </w:pPr>
  </w:style>
  <w:style w:type="paragraph" w:styleId="BalloonText">
    <w:name w:val="Balloon Text"/>
    <w:basedOn w:val="Normal"/>
    <w:link w:val="BalloonTextChar"/>
    <w:unhideWhenUsed/>
    <w:rsid w:val="00CF389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CF3894"/>
    <w:rPr>
      <w:rFonts w:ascii="Tahoma" w:eastAsia="Times New Roman" w:hAnsi="Tahoma" w:cs="Tahoma"/>
      <w:sz w:val="16"/>
      <w:szCs w:val="16"/>
    </w:rPr>
  </w:style>
  <w:style w:type="character" w:customStyle="1" w:styleId="BodyTextBoldChar">
    <w:name w:val="Body Text Bold Char"/>
    <w:basedOn w:val="BodyTextChar"/>
    <w:link w:val="BodyTextBold"/>
    <w:rsid w:val="00A920EE"/>
    <w:rPr>
      <w:rFonts w:ascii="Arial" w:eastAsia="Times New Roman" w:hAnsi="Arial" w:cs="Times New Roman"/>
      <w:b/>
      <w:szCs w:val="24"/>
      <w:lang w:val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45CB4A-B7EC-47CA-953E-C4A82C498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888</Words>
  <Characters>5067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Alberta Distance Learning Centre</Company>
  <LinksUpToDate>false</LinksUpToDate>
  <CharactersWithSpaces>5944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werner brozek</dc:creator>
  <cp:lastModifiedBy>Amber Shelley</cp:lastModifiedBy>
  <cp:revision>2</cp:revision>
  <cp:lastPrinted>2010-09-08T14:45:00Z</cp:lastPrinted>
  <dcterms:created xsi:type="dcterms:W3CDTF">2017-11-01T15:51:00Z</dcterms:created>
  <dcterms:modified xsi:type="dcterms:W3CDTF">2017-11-01T15:51:00Z</dcterms:modified>
</cp:coreProperties>
</file>