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93"/>
        <w:gridCol w:w="9337"/>
      </w:tblGrid>
      <w:tr w:rsidR="00685312" w:rsidRPr="0076252F" w:rsidTr="008209DE">
        <w:trPr>
          <w:trHeight w:val="1833"/>
        </w:trPr>
        <w:tc>
          <w:tcPr>
            <w:tcW w:w="993" w:type="dxa"/>
          </w:tcPr>
          <w:p w:rsidR="00685312" w:rsidRDefault="00685312" w:rsidP="008209DE">
            <w:pPr>
              <w:pStyle w:val="Special1"/>
              <w:rPr>
                <w:b w:val="0"/>
                <w:caps w:val="0"/>
                <w:color w:val="008000"/>
              </w:rPr>
            </w:pPr>
          </w:p>
          <w:p w:rsidR="00685312" w:rsidRPr="00D41E3E" w:rsidRDefault="00685312" w:rsidP="008209DE">
            <w:pPr>
              <w:pStyle w:val="Special1"/>
              <w:rPr>
                <w:b w:val="0"/>
                <w:caps w:val="0"/>
                <w:color w:val="008000"/>
                <w:sz w:val="40"/>
                <w:szCs w:val="40"/>
              </w:rPr>
            </w:pPr>
          </w:p>
          <w:p w:rsidR="00685312" w:rsidRDefault="005304A5" w:rsidP="008209DE">
            <w:pPr>
              <w:pStyle w:val="Special1"/>
              <w:rPr>
                <w:b w:val="0"/>
                <w:caps w:val="0"/>
                <w:color w:val="008000"/>
              </w:rPr>
            </w:pPr>
            <w:r>
              <w:rPr>
                <w:b w:val="0"/>
                <w:caps w:val="0"/>
                <w:color w:val="008000"/>
              </w:rPr>
              <w:t>46</w:t>
            </w:r>
          </w:p>
          <w:p w:rsidR="00685312" w:rsidRPr="00D41E3E" w:rsidRDefault="00685312" w:rsidP="008209DE">
            <w:pPr>
              <w:pStyle w:val="Special1"/>
              <w:rPr>
                <w:b w:val="0"/>
                <w:caps w:val="0"/>
                <w:color w:val="008000"/>
              </w:rPr>
            </w:pPr>
            <w:r w:rsidRPr="00D41E3E">
              <w:rPr>
                <w:b w:val="0"/>
                <w:caps w:val="0"/>
                <w:color w:val="008000"/>
              </w:rPr>
              <w:t>Marks Total</w:t>
            </w:r>
          </w:p>
        </w:tc>
        <w:tc>
          <w:tcPr>
            <w:tcW w:w="9337" w:type="dxa"/>
            <w:vAlign w:val="center"/>
          </w:tcPr>
          <w:p w:rsidR="00685312" w:rsidRPr="009A4E00" w:rsidRDefault="00B10925" w:rsidP="008209DE">
            <w:pPr>
              <w:pStyle w:val="Special1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ASSIGNMENT 19</w:t>
            </w:r>
          </w:p>
          <w:p w:rsidR="00685312" w:rsidRPr="0076252F" w:rsidRDefault="00685312" w:rsidP="008209DE">
            <w:pPr>
              <w:rPr>
                <w:rFonts w:ascii="Arial" w:hAnsi="Arial" w:cs="Arial"/>
                <w:b/>
              </w:rPr>
            </w:pPr>
          </w:p>
          <w:p w:rsidR="00685312" w:rsidRPr="0076252F" w:rsidRDefault="00685312" w:rsidP="008209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 One</w:t>
            </w:r>
            <w:r w:rsidRPr="0076252F">
              <w:rPr>
                <w:rFonts w:ascii="Arial" w:hAnsi="Arial" w:cs="Arial"/>
                <w:b/>
              </w:rPr>
              <w:t xml:space="preserve">:  </w:t>
            </w:r>
            <w:r w:rsidR="00B10925">
              <w:rPr>
                <w:rFonts w:ascii="Arial" w:hAnsi="Arial" w:cs="Arial"/>
                <w:b/>
              </w:rPr>
              <w:t>Fission and Fusion</w:t>
            </w:r>
          </w:p>
          <w:p w:rsidR="00685312" w:rsidRPr="002B4DD7" w:rsidRDefault="00685312" w:rsidP="008209DE">
            <w:pPr>
              <w:pStyle w:val="BodyText"/>
              <w:rPr>
                <w:rFonts w:cs="Arial"/>
                <w:sz w:val="4"/>
                <w:szCs w:val="4"/>
              </w:rPr>
            </w:pPr>
          </w:p>
          <w:p w:rsidR="00685312" w:rsidRPr="0076252F" w:rsidRDefault="00685312" w:rsidP="00B10925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Part On</w:t>
            </w:r>
            <w:r w:rsidR="003E4EA3">
              <w:rPr>
                <w:rFonts w:cs="Arial"/>
              </w:rPr>
              <w:t xml:space="preserve">e of this assignment is worth </w:t>
            </w:r>
            <w:r w:rsidR="00B10925">
              <w:rPr>
                <w:rFonts w:cs="Arial"/>
              </w:rPr>
              <w:t>21</w:t>
            </w:r>
            <w:r w:rsidRPr="0076252F">
              <w:rPr>
                <w:rFonts w:cs="Arial"/>
              </w:rPr>
              <w:t xml:space="preserve"> marks.  The value of each question is noted in the left margin in parenthesis.  Note:  The answer areas will expand to fit the length of your response.</w:t>
            </w:r>
          </w:p>
        </w:tc>
      </w:tr>
    </w:tbl>
    <w:p w:rsidR="00685312" w:rsidRDefault="00685312" w:rsidP="00685312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101"/>
        <w:gridCol w:w="8928"/>
        <w:gridCol w:w="267"/>
      </w:tblGrid>
      <w:tr w:rsidR="00685312" w:rsidRPr="0076252F" w:rsidTr="00B10925">
        <w:tc>
          <w:tcPr>
            <w:tcW w:w="1101" w:type="dxa"/>
          </w:tcPr>
          <w:p w:rsidR="00685312" w:rsidRPr="00FA3801" w:rsidRDefault="00B10925" w:rsidP="008209DE">
            <w:pPr>
              <w:jc w:val="right"/>
              <w:rPr>
                <w:rFonts w:ascii="Arial" w:hAnsi="Arial" w:cs="Arial"/>
                <w:b/>
              </w:rPr>
            </w:pPr>
            <w:r w:rsidRPr="00FA3801">
              <w:rPr>
                <w:rFonts w:ascii="Arial" w:hAnsi="Arial" w:cs="Arial"/>
                <w:color w:val="00863D"/>
                <w:sz w:val="22"/>
                <w:szCs w:val="22"/>
              </w:rPr>
              <w:t xml:space="preserve">   </w:t>
            </w:r>
            <w:r w:rsidR="00685312" w:rsidRPr="00FA3801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9195" w:type="dxa"/>
            <w:gridSpan w:val="2"/>
          </w:tcPr>
          <w:p w:rsidR="00685312" w:rsidRPr="0076252F" w:rsidRDefault="00B10925" w:rsidP="00F462FB">
            <w:pPr>
              <w:pStyle w:val="Special1"/>
              <w:ind w:left="33"/>
              <w:jc w:val="left"/>
              <w:rPr>
                <w:b w:val="0"/>
                <w:caps w:val="0"/>
                <w:sz w:val="22"/>
                <w:szCs w:val="22"/>
              </w:rPr>
            </w:pPr>
            <w:r>
              <w:rPr>
                <w:b w:val="0"/>
                <w:caps w:val="0"/>
                <w:sz w:val="22"/>
                <w:szCs w:val="22"/>
              </w:rPr>
              <w:t xml:space="preserve">Complete the following </w:t>
            </w:r>
            <w:r w:rsidR="00F462FB">
              <w:rPr>
                <w:b w:val="0"/>
                <w:caps w:val="0"/>
                <w:sz w:val="22"/>
                <w:szCs w:val="22"/>
              </w:rPr>
              <w:t xml:space="preserve">12 items regarding </w:t>
            </w:r>
            <w:r>
              <w:rPr>
                <w:b w:val="0"/>
                <w:caps w:val="0"/>
                <w:sz w:val="22"/>
                <w:szCs w:val="22"/>
              </w:rPr>
              <w:t>nuclear fusion and</w:t>
            </w:r>
            <w:r w:rsidR="00F462FB">
              <w:rPr>
                <w:b w:val="0"/>
                <w:caps w:val="0"/>
                <w:sz w:val="22"/>
                <w:szCs w:val="22"/>
              </w:rPr>
              <w:t>/or</w:t>
            </w:r>
            <w:r>
              <w:rPr>
                <w:b w:val="0"/>
                <w:caps w:val="0"/>
                <w:sz w:val="22"/>
                <w:szCs w:val="22"/>
              </w:rPr>
              <w:t xml:space="preserve"> fission.</w:t>
            </w:r>
            <w:r w:rsidR="00685312" w:rsidRPr="0076252F">
              <w:rPr>
                <w:b w:val="0"/>
                <w:caps w:val="0"/>
                <w:sz w:val="22"/>
                <w:szCs w:val="22"/>
              </w:rPr>
              <w:t xml:space="preserve"> </w:t>
            </w:r>
          </w:p>
        </w:tc>
      </w:tr>
      <w:tr w:rsidR="00685312" w:rsidRPr="0076252F" w:rsidTr="00B10925">
        <w:tc>
          <w:tcPr>
            <w:tcW w:w="1101" w:type="dxa"/>
          </w:tcPr>
          <w:p w:rsidR="00685312" w:rsidRPr="00FA3801" w:rsidRDefault="00685312" w:rsidP="008209DE">
            <w:pPr>
              <w:jc w:val="center"/>
              <w:rPr>
                <w:rFonts w:ascii="Arial" w:hAnsi="Arial" w:cs="Arial"/>
                <w:b/>
              </w:rPr>
            </w:pPr>
          </w:p>
          <w:p w:rsidR="00FA3801" w:rsidRPr="00FA3801" w:rsidRDefault="00FA3801" w:rsidP="008209DE">
            <w:pPr>
              <w:jc w:val="center"/>
              <w:rPr>
                <w:rFonts w:ascii="Arial" w:hAnsi="Arial" w:cs="Arial"/>
                <w:b/>
              </w:rPr>
            </w:pPr>
            <w:r w:rsidRPr="00FA3801">
              <w:rPr>
                <w:rFonts w:ascii="Arial" w:hAnsi="Arial" w:cs="Arial"/>
                <w:color w:val="00863D"/>
                <w:sz w:val="22"/>
                <w:szCs w:val="22"/>
              </w:rPr>
              <w:t>(1)</w:t>
            </w:r>
          </w:p>
        </w:tc>
        <w:tc>
          <w:tcPr>
            <w:tcW w:w="9195" w:type="dxa"/>
            <w:gridSpan w:val="2"/>
          </w:tcPr>
          <w:p w:rsidR="00685312" w:rsidRDefault="00685312" w:rsidP="008209DE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FA3801" w:rsidRDefault="00F462FB" w:rsidP="00FA3801">
            <w:pPr>
              <w:pStyle w:val="BodyText"/>
              <w:numPr>
                <w:ilvl w:val="0"/>
                <w:numId w:val="21"/>
              </w:numPr>
              <w:rPr>
                <w:lang w:val="en-US"/>
              </w:rPr>
            </w:pPr>
            <w:r>
              <w:rPr>
                <w:lang w:val="en-US"/>
              </w:rPr>
              <w:t>What is observed at the subatomic level when nuclear fission occurs?</w:t>
            </w:r>
          </w:p>
          <w:p w:rsidR="00FA3801" w:rsidRPr="00FA3801" w:rsidRDefault="00FA3801" w:rsidP="00FA3801">
            <w:pPr>
              <w:pStyle w:val="BodyText"/>
              <w:ind w:left="720"/>
              <w:rPr>
                <w:lang w:val="en-US"/>
              </w:rPr>
            </w:pPr>
          </w:p>
        </w:tc>
      </w:tr>
      <w:tr w:rsidR="00685312" w:rsidRPr="0076252F" w:rsidTr="00FA3801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685312" w:rsidRPr="00FA3801" w:rsidRDefault="00685312" w:rsidP="008209DE">
            <w:pPr>
              <w:jc w:val="right"/>
              <w:rPr>
                <w:rFonts w:ascii="Arial" w:hAnsi="Arial" w:cs="Arial"/>
              </w:rPr>
            </w:pPr>
            <w:r w:rsidRPr="00FA3801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91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5312" w:rsidRDefault="00685312" w:rsidP="00685312">
            <w:pPr>
              <w:pStyle w:val="BodyText"/>
              <w:rPr>
                <w:lang w:val="en-US"/>
              </w:rPr>
            </w:pPr>
          </w:p>
          <w:p w:rsidR="00FA3801" w:rsidRDefault="00FA3801" w:rsidP="00685312">
            <w:pPr>
              <w:pStyle w:val="BodyText"/>
              <w:rPr>
                <w:lang w:val="en-US"/>
              </w:rPr>
            </w:pPr>
          </w:p>
          <w:p w:rsidR="00FA3801" w:rsidRPr="00685312" w:rsidRDefault="00FA3801" w:rsidP="00685312">
            <w:pPr>
              <w:pStyle w:val="BodyText"/>
              <w:rPr>
                <w:lang w:val="en-US"/>
              </w:rPr>
            </w:pPr>
          </w:p>
        </w:tc>
      </w:tr>
      <w:tr w:rsidR="00FA3801" w:rsidRPr="0076252F" w:rsidTr="00FA3801">
        <w:tc>
          <w:tcPr>
            <w:tcW w:w="1101" w:type="dxa"/>
          </w:tcPr>
          <w:p w:rsidR="00FA3801" w:rsidRPr="00FA3801" w:rsidRDefault="00FA3801" w:rsidP="00F462FB">
            <w:pPr>
              <w:jc w:val="center"/>
              <w:rPr>
                <w:rFonts w:ascii="Arial" w:hAnsi="Arial" w:cs="Arial"/>
                <w:b/>
              </w:rPr>
            </w:pPr>
          </w:p>
          <w:p w:rsidR="00FA3801" w:rsidRPr="00FA3801" w:rsidRDefault="00FA3801" w:rsidP="00F462FB">
            <w:pPr>
              <w:jc w:val="center"/>
              <w:rPr>
                <w:rFonts w:ascii="Arial" w:hAnsi="Arial" w:cs="Arial"/>
                <w:b/>
              </w:rPr>
            </w:pPr>
            <w:r w:rsidRPr="00FA3801">
              <w:rPr>
                <w:rFonts w:ascii="Arial" w:hAnsi="Arial" w:cs="Arial"/>
                <w:color w:val="00863D"/>
                <w:sz w:val="22"/>
                <w:szCs w:val="22"/>
              </w:rPr>
              <w:t>(1)</w:t>
            </w:r>
          </w:p>
        </w:tc>
        <w:tc>
          <w:tcPr>
            <w:tcW w:w="919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A3801" w:rsidRDefault="00FA3801" w:rsidP="00FA3801">
            <w:pPr>
              <w:pStyle w:val="BodyText"/>
              <w:ind w:left="720"/>
              <w:rPr>
                <w:lang w:val="en-US"/>
              </w:rPr>
            </w:pPr>
          </w:p>
          <w:p w:rsidR="00FA3801" w:rsidRPr="00F462FB" w:rsidRDefault="00F462FB" w:rsidP="00F462FB">
            <w:pPr>
              <w:pStyle w:val="BodyText"/>
              <w:numPr>
                <w:ilvl w:val="0"/>
                <w:numId w:val="21"/>
              </w:numPr>
              <w:rPr>
                <w:lang w:val="en-US"/>
              </w:rPr>
            </w:pPr>
            <w:r>
              <w:rPr>
                <w:lang w:val="en-US"/>
              </w:rPr>
              <w:t xml:space="preserve">What is observed at the </w:t>
            </w:r>
            <w:r w:rsidR="00BC383F">
              <w:rPr>
                <w:lang w:val="en-US"/>
              </w:rPr>
              <w:t>subatomic level when nuclear fu</w:t>
            </w:r>
            <w:r>
              <w:rPr>
                <w:lang w:val="en-US"/>
              </w:rPr>
              <w:t>sion occurs?</w:t>
            </w:r>
          </w:p>
          <w:p w:rsidR="00FA3801" w:rsidRDefault="00FA3801" w:rsidP="00FA3801">
            <w:pPr>
              <w:pStyle w:val="BodyText"/>
              <w:ind w:left="720"/>
              <w:rPr>
                <w:lang w:val="en-US"/>
              </w:rPr>
            </w:pPr>
          </w:p>
        </w:tc>
      </w:tr>
      <w:tr w:rsidR="00FA3801" w:rsidRPr="0076252F" w:rsidTr="00FA3801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FA3801" w:rsidRPr="00FA3801" w:rsidRDefault="00FA3801" w:rsidP="00F462FB">
            <w:pPr>
              <w:jc w:val="right"/>
              <w:rPr>
                <w:rFonts w:ascii="Arial" w:hAnsi="Arial" w:cs="Arial"/>
              </w:rPr>
            </w:pPr>
            <w:r w:rsidRPr="00FA3801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91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A3801" w:rsidRDefault="00FA3801" w:rsidP="00685312">
            <w:pPr>
              <w:pStyle w:val="BodyText"/>
              <w:rPr>
                <w:lang w:val="en-US"/>
              </w:rPr>
            </w:pPr>
          </w:p>
          <w:p w:rsidR="00FA3801" w:rsidRDefault="00FA3801" w:rsidP="00685312">
            <w:pPr>
              <w:pStyle w:val="BodyText"/>
              <w:rPr>
                <w:lang w:val="en-US"/>
              </w:rPr>
            </w:pPr>
          </w:p>
          <w:p w:rsidR="00FA3801" w:rsidRDefault="00FA3801" w:rsidP="00685312">
            <w:pPr>
              <w:pStyle w:val="BodyText"/>
              <w:rPr>
                <w:lang w:val="en-US"/>
              </w:rPr>
            </w:pPr>
          </w:p>
        </w:tc>
      </w:tr>
      <w:tr w:rsidR="00FA3801" w:rsidRPr="0076252F" w:rsidTr="00FA3801">
        <w:tc>
          <w:tcPr>
            <w:tcW w:w="1101" w:type="dxa"/>
          </w:tcPr>
          <w:p w:rsidR="00FA3801" w:rsidRPr="00FA3801" w:rsidRDefault="00FA3801" w:rsidP="00F462FB">
            <w:pPr>
              <w:jc w:val="center"/>
              <w:rPr>
                <w:rFonts w:ascii="Arial" w:hAnsi="Arial" w:cs="Arial"/>
                <w:b/>
              </w:rPr>
            </w:pPr>
          </w:p>
          <w:p w:rsidR="00FA3801" w:rsidRPr="00FA3801" w:rsidRDefault="00FA3801" w:rsidP="00F462FB">
            <w:pPr>
              <w:jc w:val="center"/>
              <w:rPr>
                <w:rFonts w:ascii="Arial" w:hAnsi="Arial" w:cs="Arial"/>
                <w:b/>
              </w:rPr>
            </w:pPr>
            <w:r w:rsidRPr="00FA3801">
              <w:rPr>
                <w:rFonts w:ascii="Arial" w:hAnsi="Arial" w:cs="Arial"/>
                <w:color w:val="00863D"/>
                <w:sz w:val="22"/>
                <w:szCs w:val="22"/>
              </w:rPr>
              <w:t>(1)</w:t>
            </w:r>
          </w:p>
        </w:tc>
        <w:tc>
          <w:tcPr>
            <w:tcW w:w="919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A3801" w:rsidRDefault="00FA3801" w:rsidP="00685312">
            <w:pPr>
              <w:pStyle w:val="BodyText"/>
              <w:rPr>
                <w:lang w:val="en-US"/>
              </w:rPr>
            </w:pPr>
          </w:p>
          <w:p w:rsidR="00FA3801" w:rsidRDefault="00F462FB" w:rsidP="00F462FB">
            <w:pPr>
              <w:pStyle w:val="BodyText"/>
              <w:numPr>
                <w:ilvl w:val="0"/>
                <w:numId w:val="21"/>
              </w:numPr>
              <w:rPr>
                <w:lang w:val="en-US"/>
              </w:rPr>
            </w:pPr>
            <w:r>
              <w:rPr>
                <w:lang w:val="en-US"/>
              </w:rPr>
              <w:t>In what type of nuclear reactions are the nuclei of elements such as hydrogen, helium, and lithium used?</w:t>
            </w:r>
          </w:p>
          <w:p w:rsidR="00FA3801" w:rsidRDefault="00FA3801" w:rsidP="00FA3801">
            <w:pPr>
              <w:pStyle w:val="BodyText"/>
              <w:ind w:left="720"/>
              <w:rPr>
                <w:lang w:val="en-US"/>
              </w:rPr>
            </w:pPr>
          </w:p>
        </w:tc>
      </w:tr>
      <w:tr w:rsidR="00FA3801" w:rsidRPr="0076252F" w:rsidTr="00FA3801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FA3801" w:rsidRPr="00FA3801" w:rsidRDefault="00FA3801" w:rsidP="00F462FB">
            <w:pPr>
              <w:jc w:val="right"/>
              <w:rPr>
                <w:rFonts w:ascii="Arial" w:hAnsi="Arial" w:cs="Arial"/>
              </w:rPr>
            </w:pPr>
            <w:r w:rsidRPr="00FA3801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91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A3801" w:rsidRDefault="00FA3801" w:rsidP="00685312">
            <w:pPr>
              <w:pStyle w:val="BodyText"/>
              <w:rPr>
                <w:lang w:val="en-US"/>
              </w:rPr>
            </w:pPr>
          </w:p>
          <w:p w:rsidR="00FA3801" w:rsidRDefault="00FA3801" w:rsidP="00685312">
            <w:pPr>
              <w:pStyle w:val="BodyText"/>
              <w:rPr>
                <w:lang w:val="en-US"/>
              </w:rPr>
            </w:pPr>
          </w:p>
          <w:p w:rsidR="00FA3801" w:rsidRDefault="00FA3801" w:rsidP="00685312">
            <w:pPr>
              <w:pStyle w:val="BodyText"/>
              <w:rPr>
                <w:lang w:val="en-US"/>
              </w:rPr>
            </w:pPr>
          </w:p>
        </w:tc>
      </w:tr>
      <w:tr w:rsidR="00FA3801" w:rsidRPr="0076252F" w:rsidTr="00FA3801">
        <w:tc>
          <w:tcPr>
            <w:tcW w:w="1101" w:type="dxa"/>
          </w:tcPr>
          <w:p w:rsidR="00FA3801" w:rsidRPr="00FA3801" w:rsidRDefault="00FA3801" w:rsidP="00F462FB">
            <w:pPr>
              <w:jc w:val="center"/>
              <w:rPr>
                <w:rFonts w:ascii="Arial" w:hAnsi="Arial" w:cs="Arial"/>
                <w:b/>
              </w:rPr>
            </w:pPr>
          </w:p>
          <w:p w:rsidR="00FA3801" w:rsidRPr="00FA3801" w:rsidRDefault="00FA3801" w:rsidP="00F462FB">
            <w:pPr>
              <w:jc w:val="center"/>
              <w:rPr>
                <w:rFonts w:ascii="Arial" w:hAnsi="Arial" w:cs="Arial"/>
                <w:b/>
              </w:rPr>
            </w:pPr>
            <w:r w:rsidRPr="00FA3801">
              <w:rPr>
                <w:rFonts w:ascii="Arial" w:hAnsi="Arial" w:cs="Arial"/>
                <w:color w:val="00863D"/>
                <w:sz w:val="22"/>
                <w:szCs w:val="22"/>
              </w:rPr>
              <w:t>(1)</w:t>
            </w:r>
          </w:p>
        </w:tc>
        <w:tc>
          <w:tcPr>
            <w:tcW w:w="919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A3801" w:rsidRDefault="00FA3801" w:rsidP="00FA3801">
            <w:pPr>
              <w:pStyle w:val="BodyText"/>
              <w:rPr>
                <w:lang w:val="en-US"/>
              </w:rPr>
            </w:pPr>
          </w:p>
          <w:p w:rsidR="00FA3801" w:rsidRDefault="00F462FB" w:rsidP="00F462FB">
            <w:pPr>
              <w:pStyle w:val="BodyText"/>
              <w:numPr>
                <w:ilvl w:val="0"/>
                <w:numId w:val="21"/>
              </w:numPr>
              <w:rPr>
                <w:lang w:val="en-US"/>
              </w:rPr>
            </w:pPr>
            <w:r>
              <w:rPr>
                <w:lang w:val="en-US"/>
              </w:rPr>
              <w:t>Nuclei of elements such as americium and thorium would be used to release energy in a _____ reaction.</w:t>
            </w:r>
          </w:p>
          <w:p w:rsidR="00FA3801" w:rsidRDefault="00FA3801" w:rsidP="00FA3801">
            <w:pPr>
              <w:pStyle w:val="BodyText"/>
              <w:ind w:left="720"/>
              <w:rPr>
                <w:lang w:val="en-US"/>
              </w:rPr>
            </w:pPr>
          </w:p>
        </w:tc>
      </w:tr>
      <w:tr w:rsidR="00FA3801" w:rsidRPr="0076252F" w:rsidTr="00FA3801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FA3801" w:rsidRPr="00FA3801" w:rsidRDefault="00FA3801" w:rsidP="00F462FB">
            <w:pPr>
              <w:jc w:val="right"/>
              <w:rPr>
                <w:rFonts w:ascii="Arial" w:hAnsi="Arial" w:cs="Arial"/>
              </w:rPr>
            </w:pPr>
            <w:r w:rsidRPr="00FA3801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91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A3801" w:rsidRDefault="00FA3801" w:rsidP="00685312">
            <w:pPr>
              <w:pStyle w:val="BodyText"/>
              <w:rPr>
                <w:lang w:val="en-US"/>
              </w:rPr>
            </w:pPr>
          </w:p>
          <w:p w:rsidR="00FA3801" w:rsidRDefault="00FA3801" w:rsidP="00685312">
            <w:pPr>
              <w:pStyle w:val="BodyText"/>
              <w:rPr>
                <w:lang w:val="en-US"/>
              </w:rPr>
            </w:pPr>
          </w:p>
          <w:p w:rsidR="00FA3801" w:rsidRDefault="00FA3801" w:rsidP="00685312">
            <w:pPr>
              <w:pStyle w:val="BodyText"/>
              <w:rPr>
                <w:lang w:val="en-US"/>
              </w:rPr>
            </w:pPr>
          </w:p>
        </w:tc>
      </w:tr>
      <w:tr w:rsidR="00FA3801" w:rsidRPr="0076252F" w:rsidTr="00FA3801">
        <w:tc>
          <w:tcPr>
            <w:tcW w:w="1101" w:type="dxa"/>
          </w:tcPr>
          <w:p w:rsidR="00FA3801" w:rsidRPr="00FA3801" w:rsidRDefault="00FA3801" w:rsidP="00F462FB">
            <w:pPr>
              <w:jc w:val="center"/>
              <w:rPr>
                <w:rFonts w:ascii="Arial" w:hAnsi="Arial" w:cs="Arial"/>
                <w:b/>
              </w:rPr>
            </w:pPr>
          </w:p>
          <w:p w:rsidR="00FA3801" w:rsidRPr="00FA3801" w:rsidRDefault="00FA3801" w:rsidP="00F462FB">
            <w:pPr>
              <w:jc w:val="center"/>
              <w:rPr>
                <w:rFonts w:ascii="Arial" w:hAnsi="Arial" w:cs="Arial"/>
                <w:b/>
              </w:rPr>
            </w:pPr>
            <w:r w:rsidRPr="00FA3801">
              <w:rPr>
                <w:rFonts w:ascii="Arial" w:hAnsi="Arial" w:cs="Arial"/>
                <w:color w:val="00863D"/>
                <w:sz w:val="22"/>
                <w:szCs w:val="22"/>
              </w:rPr>
              <w:t>(1)</w:t>
            </w:r>
          </w:p>
        </w:tc>
        <w:tc>
          <w:tcPr>
            <w:tcW w:w="919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A3801" w:rsidRDefault="00FA3801" w:rsidP="00685312">
            <w:pPr>
              <w:pStyle w:val="BodyText"/>
              <w:rPr>
                <w:lang w:val="en-US"/>
              </w:rPr>
            </w:pPr>
          </w:p>
          <w:p w:rsidR="00FA3801" w:rsidRDefault="0077712C" w:rsidP="00F462FB">
            <w:pPr>
              <w:pStyle w:val="BodyText"/>
              <w:numPr>
                <w:ilvl w:val="0"/>
                <w:numId w:val="21"/>
              </w:numPr>
              <w:rPr>
                <w:lang w:val="en-US"/>
              </w:rPr>
            </w:pPr>
            <w:r>
              <w:rPr>
                <w:lang w:val="en-US"/>
              </w:rPr>
              <w:t>Name a</w:t>
            </w:r>
            <w:r w:rsidR="00F462FB">
              <w:rPr>
                <w:lang w:val="en-US"/>
              </w:rPr>
              <w:t>n element which cannot releas</w:t>
            </w:r>
            <w:r>
              <w:rPr>
                <w:lang w:val="en-US"/>
              </w:rPr>
              <w:t>e energy in a fission or fusion.</w:t>
            </w:r>
          </w:p>
          <w:p w:rsidR="00FA3801" w:rsidRDefault="00FA3801" w:rsidP="00FA3801">
            <w:pPr>
              <w:pStyle w:val="BodyText"/>
              <w:rPr>
                <w:lang w:val="en-US"/>
              </w:rPr>
            </w:pPr>
          </w:p>
        </w:tc>
      </w:tr>
      <w:tr w:rsidR="00FA3801" w:rsidRPr="0076252F" w:rsidTr="00FA3801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FA3801" w:rsidRPr="00FA3801" w:rsidRDefault="00FA3801" w:rsidP="00F462FB">
            <w:pPr>
              <w:jc w:val="right"/>
              <w:rPr>
                <w:rFonts w:ascii="Arial" w:hAnsi="Arial" w:cs="Arial"/>
              </w:rPr>
            </w:pPr>
            <w:r w:rsidRPr="00FA3801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91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A3801" w:rsidRDefault="00FA3801" w:rsidP="00685312">
            <w:pPr>
              <w:pStyle w:val="BodyText"/>
              <w:rPr>
                <w:lang w:val="en-US"/>
              </w:rPr>
            </w:pPr>
          </w:p>
          <w:p w:rsidR="00FA3801" w:rsidRDefault="00FA3801" w:rsidP="00685312">
            <w:pPr>
              <w:pStyle w:val="BodyText"/>
              <w:rPr>
                <w:lang w:val="en-US"/>
              </w:rPr>
            </w:pPr>
          </w:p>
          <w:p w:rsidR="00FA3801" w:rsidRDefault="00FA3801" w:rsidP="00685312">
            <w:pPr>
              <w:pStyle w:val="BodyText"/>
              <w:rPr>
                <w:lang w:val="en-US"/>
              </w:rPr>
            </w:pPr>
          </w:p>
        </w:tc>
      </w:tr>
      <w:tr w:rsidR="00FA3801" w:rsidRPr="0076252F" w:rsidTr="00FA3801">
        <w:tc>
          <w:tcPr>
            <w:tcW w:w="1101" w:type="dxa"/>
          </w:tcPr>
          <w:p w:rsidR="00FA3801" w:rsidRPr="00FA3801" w:rsidRDefault="00FA3801" w:rsidP="00F462FB">
            <w:pPr>
              <w:jc w:val="center"/>
              <w:rPr>
                <w:rFonts w:ascii="Arial" w:hAnsi="Arial" w:cs="Arial"/>
                <w:b/>
              </w:rPr>
            </w:pPr>
          </w:p>
          <w:p w:rsidR="00FA3801" w:rsidRPr="00FA3801" w:rsidRDefault="00FA3801" w:rsidP="00F462FB">
            <w:pPr>
              <w:jc w:val="center"/>
              <w:rPr>
                <w:rFonts w:ascii="Arial" w:hAnsi="Arial" w:cs="Arial"/>
                <w:b/>
              </w:rPr>
            </w:pPr>
            <w:r w:rsidRPr="00FA3801">
              <w:rPr>
                <w:rFonts w:ascii="Arial" w:hAnsi="Arial" w:cs="Arial"/>
                <w:color w:val="00863D"/>
                <w:sz w:val="22"/>
                <w:szCs w:val="22"/>
              </w:rPr>
              <w:t>(1)</w:t>
            </w:r>
          </w:p>
        </w:tc>
        <w:tc>
          <w:tcPr>
            <w:tcW w:w="919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A3801" w:rsidRDefault="00FA3801" w:rsidP="00685312">
            <w:pPr>
              <w:pStyle w:val="BodyText"/>
              <w:rPr>
                <w:lang w:val="en-US"/>
              </w:rPr>
            </w:pPr>
          </w:p>
          <w:p w:rsidR="00FA3801" w:rsidRDefault="00F462FB" w:rsidP="00F462FB">
            <w:pPr>
              <w:pStyle w:val="BodyText"/>
              <w:numPr>
                <w:ilvl w:val="0"/>
                <w:numId w:val="21"/>
              </w:numPr>
              <w:rPr>
                <w:lang w:val="en-US"/>
              </w:rPr>
            </w:pPr>
            <w:r>
              <w:rPr>
                <w:lang w:val="en-US"/>
              </w:rPr>
              <w:t>Compare the abundance of fuel for nuclear fusion and fission reactions.</w:t>
            </w:r>
          </w:p>
          <w:p w:rsidR="00FA3801" w:rsidRDefault="00FA3801" w:rsidP="00FA3801">
            <w:pPr>
              <w:pStyle w:val="BodyText"/>
              <w:ind w:left="720"/>
              <w:rPr>
                <w:lang w:val="en-US"/>
              </w:rPr>
            </w:pPr>
          </w:p>
        </w:tc>
      </w:tr>
      <w:tr w:rsidR="00FA3801" w:rsidRPr="0076252F" w:rsidTr="00FA3801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FA3801" w:rsidRPr="00FA3801" w:rsidRDefault="00FA3801" w:rsidP="00F462FB">
            <w:pPr>
              <w:jc w:val="right"/>
              <w:rPr>
                <w:rFonts w:ascii="Arial" w:hAnsi="Arial" w:cs="Arial"/>
              </w:rPr>
            </w:pPr>
            <w:r w:rsidRPr="00FA3801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91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A3801" w:rsidRDefault="00FA3801" w:rsidP="00685312">
            <w:pPr>
              <w:pStyle w:val="BodyText"/>
              <w:rPr>
                <w:lang w:val="en-US"/>
              </w:rPr>
            </w:pPr>
          </w:p>
          <w:p w:rsidR="00FA3801" w:rsidRDefault="00FA3801" w:rsidP="00685312">
            <w:pPr>
              <w:pStyle w:val="BodyText"/>
              <w:rPr>
                <w:lang w:val="en-US"/>
              </w:rPr>
            </w:pPr>
          </w:p>
          <w:p w:rsidR="00FA3801" w:rsidRDefault="00FA3801" w:rsidP="00685312">
            <w:pPr>
              <w:pStyle w:val="BodyText"/>
              <w:rPr>
                <w:lang w:val="en-US"/>
              </w:rPr>
            </w:pPr>
          </w:p>
        </w:tc>
      </w:tr>
      <w:tr w:rsidR="00FA3801" w:rsidRPr="0076252F" w:rsidTr="00FA3801">
        <w:tc>
          <w:tcPr>
            <w:tcW w:w="1101" w:type="dxa"/>
          </w:tcPr>
          <w:p w:rsidR="00FA3801" w:rsidRPr="00FA3801" w:rsidRDefault="00FA3801" w:rsidP="00F462FB">
            <w:pPr>
              <w:jc w:val="center"/>
              <w:rPr>
                <w:rFonts w:ascii="Arial" w:hAnsi="Arial" w:cs="Arial"/>
                <w:b/>
              </w:rPr>
            </w:pPr>
          </w:p>
          <w:p w:rsidR="00FA3801" w:rsidRPr="00FA3801" w:rsidRDefault="00FA3801" w:rsidP="00F462FB">
            <w:pPr>
              <w:jc w:val="center"/>
              <w:rPr>
                <w:rFonts w:ascii="Arial" w:hAnsi="Arial" w:cs="Arial"/>
                <w:b/>
              </w:rPr>
            </w:pPr>
            <w:r w:rsidRPr="00FA3801">
              <w:rPr>
                <w:rFonts w:ascii="Arial" w:hAnsi="Arial" w:cs="Arial"/>
                <w:color w:val="00863D"/>
                <w:sz w:val="22"/>
                <w:szCs w:val="22"/>
              </w:rPr>
              <w:t>(1)</w:t>
            </w:r>
          </w:p>
        </w:tc>
        <w:tc>
          <w:tcPr>
            <w:tcW w:w="919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A3801" w:rsidRDefault="00FA3801" w:rsidP="00685312">
            <w:pPr>
              <w:pStyle w:val="BodyText"/>
              <w:rPr>
                <w:lang w:val="en-US"/>
              </w:rPr>
            </w:pPr>
          </w:p>
          <w:p w:rsidR="00FA3801" w:rsidRDefault="002721BD" w:rsidP="00F462FB">
            <w:pPr>
              <w:pStyle w:val="BodyText"/>
              <w:numPr>
                <w:ilvl w:val="0"/>
                <w:numId w:val="21"/>
              </w:numPr>
              <w:rPr>
                <w:lang w:val="en-US"/>
              </w:rPr>
            </w:pPr>
            <w:r>
              <w:rPr>
                <w:lang w:val="en-US"/>
              </w:rPr>
              <w:t>Describe two considerations when building a nuclear reactor that would minimize the environmental impact of the nuclear fission reaction.</w:t>
            </w:r>
          </w:p>
          <w:p w:rsidR="00FA3801" w:rsidRDefault="00FA3801" w:rsidP="00FA3801">
            <w:pPr>
              <w:pStyle w:val="BodyText"/>
              <w:ind w:left="720"/>
              <w:rPr>
                <w:lang w:val="en-US"/>
              </w:rPr>
            </w:pPr>
          </w:p>
        </w:tc>
      </w:tr>
      <w:tr w:rsidR="00FA3801" w:rsidRPr="0076252F" w:rsidTr="00FA3801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FA3801" w:rsidRPr="00FA3801" w:rsidRDefault="00FA3801" w:rsidP="00F462FB">
            <w:pPr>
              <w:jc w:val="right"/>
              <w:rPr>
                <w:rFonts w:ascii="Arial" w:hAnsi="Arial" w:cs="Arial"/>
              </w:rPr>
            </w:pPr>
            <w:r w:rsidRPr="00FA3801">
              <w:rPr>
                <w:rFonts w:ascii="Arial" w:hAnsi="Arial" w:cs="Arial"/>
                <w:sz w:val="22"/>
                <w:szCs w:val="22"/>
              </w:rPr>
              <w:lastRenderedPageBreak/>
              <w:t>Answer:</w:t>
            </w:r>
          </w:p>
        </w:tc>
        <w:tc>
          <w:tcPr>
            <w:tcW w:w="91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A3801" w:rsidRDefault="00FA3801" w:rsidP="00685312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</w:p>
          <w:p w:rsidR="00FA3801" w:rsidRDefault="00FA3801" w:rsidP="00685312">
            <w:pPr>
              <w:pStyle w:val="BodyText"/>
              <w:rPr>
                <w:lang w:val="en-US"/>
              </w:rPr>
            </w:pPr>
          </w:p>
          <w:p w:rsidR="00FA3801" w:rsidRDefault="00FA3801" w:rsidP="00685312">
            <w:pPr>
              <w:pStyle w:val="BodyText"/>
              <w:rPr>
                <w:lang w:val="en-US"/>
              </w:rPr>
            </w:pPr>
          </w:p>
        </w:tc>
      </w:tr>
      <w:tr w:rsidR="00FA3801" w:rsidRPr="0076252F" w:rsidTr="00FA3801">
        <w:tc>
          <w:tcPr>
            <w:tcW w:w="1101" w:type="dxa"/>
          </w:tcPr>
          <w:p w:rsidR="00FA3801" w:rsidRPr="00FA3801" w:rsidRDefault="00FA3801" w:rsidP="00F462FB">
            <w:pPr>
              <w:jc w:val="center"/>
              <w:rPr>
                <w:rFonts w:ascii="Arial" w:hAnsi="Arial" w:cs="Arial"/>
                <w:b/>
              </w:rPr>
            </w:pPr>
          </w:p>
          <w:p w:rsidR="00FA3801" w:rsidRPr="00FA3801" w:rsidRDefault="00FA3801" w:rsidP="00F462FB">
            <w:pPr>
              <w:jc w:val="center"/>
              <w:rPr>
                <w:rFonts w:ascii="Arial" w:hAnsi="Arial" w:cs="Arial"/>
                <w:b/>
              </w:rPr>
            </w:pPr>
            <w:r w:rsidRPr="00FA3801">
              <w:rPr>
                <w:rFonts w:ascii="Arial" w:hAnsi="Arial" w:cs="Arial"/>
                <w:color w:val="00863D"/>
                <w:sz w:val="22"/>
                <w:szCs w:val="22"/>
              </w:rPr>
              <w:t>(1)</w:t>
            </w:r>
          </w:p>
        </w:tc>
        <w:tc>
          <w:tcPr>
            <w:tcW w:w="919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A3801" w:rsidRDefault="00FA3801" w:rsidP="00685312">
            <w:pPr>
              <w:pStyle w:val="BodyText"/>
              <w:rPr>
                <w:lang w:val="en-US"/>
              </w:rPr>
            </w:pPr>
          </w:p>
          <w:p w:rsidR="00FA3801" w:rsidRDefault="00F462FB" w:rsidP="00F462FB">
            <w:pPr>
              <w:pStyle w:val="BodyText"/>
              <w:numPr>
                <w:ilvl w:val="0"/>
                <w:numId w:val="21"/>
              </w:numPr>
              <w:rPr>
                <w:lang w:val="en-US"/>
              </w:rPr>
            </w:pPr>
            <w:r>
              <w:rPr>
                <w:lang w:val="en-US"/>
              </w:rPr>
              <w:t xml:space="preserve">Why is there virtually </w:t>
            </w:r>
            <w:r w:rsidR="0067650B">
              <w:rPr>
                <w:lang w:val="en-US"/>
              </w:rPr>
              <w:t>no environmental impact in a nuclear fusion reaction?</w:t>
            </w:r>
          </w:p>
          <w:p w:rsidR="00FA3801" w:rsidRDefault="00FA3801" w:rsidP="00FA3801">
            <w:pPr>
              <w:pStyle w:val="BodyText"/>
              <w:ind w:left="720"/>
              <w:rPr>
                <w:lang w:val="en-US"/>
              </w:rPr>
            </w:pPr>
          </w:p>
        </w:tc>
      </w:tr>
      <w:tr w:rsidR="00FA3801" w:rsidRPr="0076252F" w:rsidTr="00FA3801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FA3801" w:rsidRPr="00FA3801" w:rsidRDefault="00FA3801" w:rsidP="00F462FB">
            <w:pPr>
              <w:jc w:val="right"/>
              <w:rPr>
                <w:rFonts w:ascii="Arial" w:hAnsi="Arial" w:cs="Arial"/>
              </w:rPr>
            </w:pPr>
            <w:r w:rsidRPr="00FA3801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91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A3801" w:rsidRDefault="00FA3801" w:rsidP="00685312">
            <w:pPr>
              <w:pStyle w:val="BodyText"/>
              <w:rPr>
                <w:lang w:val="en-US"/>
              </w:rPr>
            </w:pPr>
          </w:p>
          <w:p w:rsidR="00FA3801" w:rsidRDefault="00FA3801" w:rsidP="00685312">
            <w:pPr>
              <w:pStyle w:val="BodyText"/>
              <w:rPr>
                <w:lang w:val="en-US"/>
              </w:rPr>
            </w:pPr>
          </w:p>
          <w:p w:rsidR="00FA3801" w:rsidRDefault="00FA3801" w:rsidP="00685312">
            <w:pPr>
              <w:pStyle w:val="BodyText"/>
              <w:rPr>
                <w:lang w:val="en-US"/>
              </w:rPr>
            </w:pPr>
          </w:p>
        </w:tc>
      </w:tr>
      <w:tr w:rsidR="00FA3801" w:rsidRPr="0076252F" w:rsidTr="00FA3801">
        <w:trPr>
          <w:trHeight w:val="773"/>
        </w:trPr>
        <w:tc>
          <w:tcPr>
            <w:tcW w:w="1101" w:type="dxa"/>
          </w:tcPr>
          <w:p w:rsidR="00FA3801" w:rsidRPr="00FA3801" w:rsidRDefault="00FA3801" w:rsidP="00F462FB">
            <w:pPr>
              <w:jc w:val="center"/>
              <w:rPr>
                <w:rFonts w:ascii="Arial" w:hAnsi="Arial" w:cs="Arial"/>
                <w:b/>
              </w:rPr>
            </w:pPr>
          </w:p>
          <w:p w:rsidR="00FA3801" w:rsidRPr="00FA3801" w:rsidRDefault="00FA3801" w:rsidP="00F462FB">
            <w:pPr>
              <w:jc w:val="center"/>
              <w:rPr>
                <w:rFonts w:ascii="Arial" w:hAnsi="Arial" w:cs="Arial"/>
                <w:b/>
              </w:rPr>
            </w:pPr>
            <w:r w:rsidRPr="00FA3801">
              <w:rPr>
                <w:rFonts w:ascii="Arial" w:hAnsi="Arial" w:cs="Arial"/>
                <w:color w:val="00863D"/>
                <w:sz w:val="22"/>
                <w:szCs w:val="22"/>
              </w:rPr>
              <w:t>(1)</w:t>
            </w:r>
          </w:p>
        </w:tc>
        <w:tc>
          <w:tcPr>
            <w:tcW w:w="919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A3801" w:rsidRDefault="00FA3801" w:rsidP="00685312">
            <w:pPr>
              <w:pStyle w:val="BodyText"/>
              <w:rPr>
                <w:lang w:val="en-US"/>
              </w:rPr>
            </w:pPr>
          </w:p>
          <w:p w:rsidR="00FA3801" w:rsidRDefault="0067650B" w:rsidP="00F462FB">
            <w:pPr>
              <w:pStyle w:val="BodyText"/>
              <w:numPr>
                <w:ilvl w:val="0"/>
                <w:numId w:val="21"/>
              </w:numPr>
              <w:rPr>
                <w:lang w:val="en-US"/>
              </w:rPr>
            </w:pPr>
            <w:r>
              <w:rPr>
                <w:lang w:val="en-US"/>
              </w:rPr>
              <w:t>Provide an example of a consequence of a nuclear reactor accident on the population of a nearby city or town.</w:t>
            </w:r>
          </w:p>
          <w:p w:rsidR="00FA3801" w:rsidRDefault="00FA3801" w:rsidP="00FA3801">
            <w:pPr>
              <w:pStyle w:val="BodyText"/>
              <w:ind w:left="720"/>
              <w:rPr>
                <w:lang w:val="en-US"/>
              </w:rPr>
            </w:pPr>
          </w:p>
        </w:tc>
      </w:tr>
      <w:tr w:rsidR="00FA3801" w:rsidRPr="0076252F" w:rsidTr="00FA3801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FA3801" w:rsidRPr="00FA3801" w:rsidRDefault="00FA3801" w:rsidP="00F462FB">
            <w:pPr>
              <w:jc w:val="right"/>
              <w:rPr>
                <w:rFonts w:ascii="Arial" w:hAnsi="Arial" w:cs="Arial"/>
              </w:rPr>
            </w:pPr>
            <w:r w:rsidRPr="00FA3801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91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A3801" w:rsidRDefault="00FA3801" w:rsidP="00685312">
            <w:pPr>
              <w:pStyle w:val="BodyText"/>
              <w:rPr>
                <w:lang w:val="en-US"/>
              </w:rPr>
            </w:pPr>
          </w:p>
          <w:p w:rsidR="00FA3801" w:rsidRDefault="00FA3801" w:rsidP="00685312">
            <w:pPr>
              <w:pStyle w:val="BodyText"/>
              <w:rPr>
                <w:lang w:val="en-US"/>
              </w:rPr>
            </w:pPr>
          </w:p>
          <w:p w:rsidR="00FA3801" w:rsidRDefault="00FA3801" w:rsidP="00685312">
            <w:pPr>
              <w:pStyle w:val="BodyText"/>
              <w:rPr>
                <w:lang w:val="en-US"/>
              </w:rPr>
            </w:pPr>
          </w:p>
        </w:tc>
      </w:tr>
      <w:tr w:rsidR="00FA3801" w:rsidRPr="0076252F" w:rsidTr="00FA3801">
        <w:tc>
          <w:tcPr>
            <w:tcW w:w="1101" w:type="dxa"/>
          </w:tcPr>
          <w:p w:rsidR="00FA3801" w:rsidRPr="00FA3801" w:rsidRDefault="00FA3801" w:rsidP="00F462FB">
            <w:pPr>
              <w:jc w:val="center"/>
              <w:rPr>
                <w:rFonts w:ascii="Arial" w:hAnsi="Arial" w:cs="Arial"/>
                <w:b/>
              </w:rPr>
            </w:pPr>
          </w:p>
          <w:p w:rsidR="00FA3801" w:rsidRPr="00FA3801" w:rsidRDefault="00FA3801" w:rsidP="00F462FB">
            <w:pPr>
              <w:jc w:val="center"/>
              <w:rPr>
                <w:rFonts w:ascii="Arial" w:hAnsi="Arial" w:cs="Arial"/>
                <w:b/>
              </w:rPr>
            </w:pPr>
            <w:r w:rsidRPr="00FA3801">
              <w:rPr>
                <w:rFonts w:ascii="Arial" w:hAnsi="Arial" w:cs="Arial"/>
                <w:color w:val="00863D"/>
                <w:sz w:val="22"/>
                <w:szCs w:val="22"/>
              </w:rPr>
              <w:t>(1)</w:t>
            </w:r>
          </w:p>
        </w:tc>
        <w:tc>
          <w:tcPr>
            <w:tcW w:w="919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A3801" w:rsidRDefault="00FA3801" w:rsidP="00685312">
            <w:pPr>
              <w:pStyle w:val="BodyText"/>
              <w:rPr>
                <w:lang w:val="en-US"/>
              </w:rPr>
            </w:pPr>
          </w:p>
          <w:p w:rsidR="00FA3801" w:rsidRDefault="0067650B" w:rsidP="00F462FB">
            <w:pPr>
              <w:pStyle w:val="BodyText"/>
              <w:numPr>
                <w:ilvl w:val="0"/>
                <w:numId w:val="21"/>
              </w:numPr>
              <w:rPr>
                <w:lang w:val="en-US"/>
              </w:rPr>
            </w:pPr>
            <w:r>
              <w:rPr>
                <w:lang w:val="en-US"/>
              </w:rPr>
              <w:t>Currently, only _____ is used in the commercial production of nuclear energy.</w:t>
            </w:r>
          </w:p>
          <w:p w:rsidR="00FA3801" w:rsidRDefault="00FA3801" w:rsidP="00FA3801">
            <w:pPr>
              <w:pStyle w:val="BodyText"/>
              <w:rPr>
                <w:lang w:val="en-US"/>
              </w:rPr>
            </w:pPr>
          </w:p>
        </w:tc>
      </w:tr>
      <w:tr w:rsidR="00FA3801" w:rsidRPr="0076252F" w:rsidTr="00FA3801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FA3801" w:rsidRPr="00FA3801" w:rsidRDefault="00FA3801" w:rsidP="00F462FB">
            <w:pPr>
              <w:jc w:val="right"/>
              <w:rPr>
                <w:rFonts w:ascii="Arial" w:hAnsi="Arial" w:cs="Arial"/>
              </w:rPr>
            </w:pPr>
            <w:r w:rsidRPr="00FA3801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91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A3801" w:rsidRDefault="00FA3801" w:rsidP="00685312">
            <w:pPr>
              <w:pStyle w:val="BodyText"/>
              <w:rPr>
                <w:lang w:val="en-US"/>
              </w:rPr>
            </w:pPr>
          </w:p>
          <w:p w:rsidR="00FA3801" w:rsidRDefault="00FA3801" w:rsidP="00685312">
            <w:pPr>
              <w:pStyle w:val="BodyText"/>
              <w:rPr>
                <w:lang w:val="en-US"/>
              </w:rPr>
            </w:pPr>
          </w:p>
          <w:p w:rsidR="00FA3801" w:rsidRDefault="00FA3801" w:rsidP="00685312">
            <w:pPr>
              <w:pStyle w:val="BodyText"/>
              <w:rPr>
                <w:lang w:val="en-US"/>
              </w:rPr>
            </w:pPr>
          </w:p>
        </w:tc>
      </w:tr>
      <w:tr w:rsidR="00FA3801" w:rsidRPr="0076252F" w:rsidTr="00FA3801">
        <w:tc>
          <w:tcPr>
            <w:tcW w:w="1101" w:type="dxa"/>
          </w:tcPr>
          <w:p w:rsidR="00FA3801" w:rsidRPr="00FA3801" w:rsidRDefault="00FA3801" w:rsidP="00F462FB">
            <w:pPr>
              <w:jc w:val="center"/>
              <w:rPr>
                <w:rFonts w:ascii="Arial" w:hAnsi="Arial" w:cs="Arial"/>
                <w:b/>
              </w:rPr>
            </w:pPr>
          </w:p>
          <w:p w:rsidR="00FA3801" w:rsidRPr="00FA3801" w:rsidRDefault="00FA3801" w:rsidP="00F462FB">
            <w:pPr>
              <w:jc w:val="center"/>
              <w:rPr>
                <w:rFonts w:ascii="Arial" w:hAnsi="Arial" w:cs="Arial"/>
                <w:b/>
              </w:rPr>
            </w:pPr>
            <w:r w:rsidRPr="00FA3801">
              <w:rPr>
                <w:rFonts w:ascii="Arial" w:hAnsi="Arial" w:cs="Arial"/>
                <w:color w:val="00863D"/>
                <w:sz w:val="22"/>
                <w:szCs w:val="22"/>
              </w:rPr>
              <w:t>(1)</w:t>
            </w:r>
          </w:p>
        </w:tc>
        <w:tc>
          <w:tcPr>
            <w:tcW w:w="919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A3801" w:rsidRDefault="00FA3801" w:rsidP="00685312">
            <w:pPr>
              <w:pStyle w:val="BodyText"/>
              <w:rPr>
                <w:lang w:val="en-US"/>
              </w:rPr>
            </w:pPr>
          </w:p>
          <w:p w:rsidR="00FA3801" w:rsidRDefault="0067650B" w:rsidP="0067650B">
            <w:pPr>
              <w:pStyle w:val="BodyText"/>
              <w:numPr>
                <w:ilvl w:val="0"/>
                <w:numId w:val="21"/>
              </w:numPr>
              <w:rPr>
                <w:lang w:val="en-US"/>
              </w:rPr>
            </w:pPr>
            <w:r>
              <w:rPr>
                <w:lang w:val="en-US"/>
              </w:rPr>
              <w:t xml:space="preserve">Provide one reason why the “other form” of nuclear reaction is not feasible at this time.  </w:t>
            </w:r>
          </w:p>
          <w:p w:rsidR="0067650B" w:rsidRDefault="0067650B" w:rsidP="0067650B">
            <w:pPr>
              <w:pStyle w:val="BodyText"/>
              <w:ind w:left="720"/>
              <w:rPr>
                <w:lang w:val="en-US"/>
              </w:rPr>
            </w:pPr>
          </w:p>
        </w:tc>
      </w:tr>
      <w:tr w:rsidR="00FA3801" w:rsidRPr="0076252F" w:rsidTr="00FA3801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FA3801" w:rsidRPr="00FA3801" w:rsidRDefault="00FA3801" w:rsidP="00F462FB">
            <w:pPr>
              <w:jc w:val="right"/>
              <w:rPr>
                <w:rFonts w:ascii="Arial" w:hAnsi="Arial" w:cs="Arial"/>
              </w:rPr>
            </w:pPr>
            <w:r w:rsidRPr="00FA3801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91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A3801" w:rsidRDefault="00FA3801" w:rsidP="00685312">
            <w:pPr>
              <w:pStyle w:val="BodyText"/>
              <w:rPr>
                <w:lang w:val="en-US"/>
              </w:rPr>
            </w:pPr>
          </w:p>
          <w:p w:rsidR="00FA3801" w:rsidRDefault="00FA3801" w:rsidP="00685312">
            <w:pPr>
              <w:pStyle w:val="BodyText"/>
              <w:rPr>
                <w:lang w:val="en-US"/>
              </w:rPr>
            </w:pPr>
          </w:p>
          <w:p w:rsidR="00FA3801" w:rsidRDefault="00FA3801" w:rsidP="00685312">
            <w:pPr>
              <w:pStyle w:val="BodyText"/>
              <w:rPr>
                <w:lang w:val="en-US"/>
              </w:rPr>
            </w:pPr>
          </w:p>
        </w:tc>
      </w:tr>
      <w:tr w:rsidR="00FA3801" w:rsidRPr="0076252F" w:rsidTr="00FA3801">
        <w:tc>
          <w:tcPr>
            <w:tcW w:w="1101" w:type="dxa"/>
          </w:tcPr>
          <w:p w:rsidR="00FA3801" w:rsidRPr="00FA3801" w:rsidRDefault="00FA3801" w:rsidP="00F462FB">
            <w:pPr>
              <w:jc w:val="center"/>
              <w:rPr>
                <w:rFonts w:ascii="Arial" w:hAnsi="Arial" w:cs="Arial"/>
                <w:b/>
              </w:rPr>
            </w:pPr>
          </w:p>
          <w:p w:rsidR="00FA3801" w:rsidRPr="00FA3801" w:rsidRDefault="00FA3801" w:rsidP="00F462FB">
            <w:pPr>
              <w:jc w:val="center"/>
              <w:rPr>
                <w:rFonts w:ascii="Arial" w:hAnsi="Arial" w:cs="Arial"/>
                <w:b/>
              </w:rPr>
            </w:pPr>
            <w:r w:rsidRPr="00FA3801">
              <w:rPr>
                <w:rFonts w:ascii="Arial" w:hAnsi="Arial" w:cs="Arial"/>
                <w:color w:val="00863D"/>
                <w:sz w:val="22"/>
                <w:szCs w:val="22"/>
              </w:rPr>
              <w:t>(1)</w:t>
            </w:r>
          </w:p>
        </w:tc>
        <w:tc>
          <w:tcPr>
            <w:tcW w:w="919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A3801" w:rsidRDefault="00FA3801" w:rsidP="00685312">
            <w:pPr>
              <w:pStyle w:val="BodyText"/>
              <w:rPr>
                <w:lang w:val="en-US"/>
              </w:rPr>
            </w:pPr>
          </w:p>
          <w:p w:rsidR="00FA3801" w:rsidRDefault="0067650B" w:rsidP="00F462FB">
            <w:pPr>
              <w:pStyle w:val="BodyText"/>
              <w:numPr>
                <w:ilvl w:val="0"/>
                <w:numId w:val="21"/>
              </w:numPr>
              <w:rPr>
                <w:lang w:val="en-US"/>
              </w:rPr>
            </w:pPr>
            <w:r>
              <w:rPr>
                <w:lang w:val="en-US"/>
              </w:rPr>
              <w:t>While the reaction in part 1k is not feasible, the energy of this reaction is important to our planet.  Explain why.</w:t>
            </w:r>
          </w:p>
          <w:p w:rsidR="00FA3801" w:rsidRDefault="00FA3801" w:rsidP="00FA3801">
            <w:pPr>
              <w:pStyle w:val="BodyText"/>
              <w:ind w:left="720"/>
              <w:rPr>
                <w:lang w:val="en-US"/>
              </w:rPr>
            </w:pPr>
          </w:p>
        </w:tc>
      </w:tr>
      <w:tr w:rsidR="00FA3801" w:rsidRPr="0076252F" w:rsidTr="00B10925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FA3801" w:rsidRPr="00FA3801" w:rsidRDefault="00FA3801" w:rsidP="00F462FB">
            <w:pPr>
              <w:jc w:val="right"/>
              <w:rPr>
                <w:rFonts w:ascii="Arial" w:hAnsi="Arial" w:cs="Arial"/>
              </w:rPr>
            </w:pPr>
            <w:r w:rsidRPr="00FA3801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91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A3801" w:rsidRDefault="00FA3801" w:rsidP="00685312">
            <w:pPr>
              <w:pStyle w:val="BodyText"/>
              <w:rPr>
                <w:lang w:val="en-US"/>
              </w:rPr>
            </w:pPr>
          </w:p>
          <w:p w:rsidR="00FA3801" w:rsidRDefault="00FA3801" w:rsidP="00685312">
            <w:pPr>
              <w:pStyle w:val="BodyText"/>
              <w:rPr>
                <w:lang w:val="en-US"/>
              </w:rPr>
            </w:pPr>
          </w:p>
          <w:p w:rsidR="00FA3801" w:rsidRDefault="00FA3801" w:rsidP="00685312">
            <w:pPr>
              <w:pStyle w:val="BodyText"/>
              <w:rPr>
                <w:lang w:val="en-US"/>
              </w:rPr>
            </w:pPr>
          </w:p>
        </w:tc>
      </w:tr>
      <w:tr w:rsidR="00685312" w:rsidRPr="0076252F" w:rsidTr="00B10925">
        <w:tc>
          <w:tcPr>
            <w:tcW w:w="1101" w:type="dxa"/>
          </w:tcPr>
          <w:p w:rsidR="00685312" w:rsidRPr="00B10925" w:rsidRDefault="00685312" w:rsidP="008209DE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  <w:color w:val="00863D"/>
              </w:rPr>
            </w:pPr>
            <w:r w:rsidRPr="00B10925">
              <w:rPr>
                <w:rFonts w:ascii="Arial" w:hAnsi="Arial" w:cs="Arial"/>
                <w:color w:val="00863D"/>
                <w:sz w:val="22"/>
                <w:szCs w:val="22"/>
              </w:rPr>
              <w:tab/>
            </w:r>
            <w:r w:rsidRPr="00B10925">
              <w:rPr>
                <w:rFonts w:ascii="Arial" w:hAnsi="Arial" w:cs="Arial"/>
                <w:color w:val="00863D"/>
                <w:sz w:val="22"/>
                <w:szCs w:val="22"/>
              </w:rPr>
              <w:tab/>
            </w:r>
          </w:p>
          <w:p w:rsidR="00685312" w:rsidRPr="00B10925" w:rsidRDefault="005304A5" w:rsidP="00B10925">
            <w:pPr>
              <w:tabs>
                <w:tab w:val="center" w:pos="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(3</w:t>
            </w:r>
            <w:r w:rsidR="00685312" w:rsidRPr="00B10925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  <w:r w:rsidR="00B10925">
              <w:rPr>
                <w:rFonts w:ascii="Arial" w:hAnsi="Arial" w:cs="Arial"/>
                <w:color w:val="00863D"/>
                <w:sz w:val="22"/>
                <w:szCs w:val="22"/>
              </w:rPr>
              <w:t xml:space="preserve">   </w:t>
            </w:r>
            <w:r w:rsidR="00B10925" w:rsidRPr="00B10925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919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85312" w:rsidRDefault="00685312" w:rsidP="008209DE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685312" w:rsidRDefault="00B10925" w:rsidP="00B10925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Use the following fusion reaction to determine the amount of mass that is converted to energy.  Show all work.</w:t>
            </w:r>
          </w:p>
          <w:p w:rsidR="00B10925" w:rsidRDefault="00B10925" w:rsidP="00B10925">
            <w:pPr>
              <w:pStyle w:val="BodyText"/>
              <w:rPr>
                <w:lang w:val="en-US"/>
              </w:rPr>
            </w:pPr>
          </w:p>
          <w:p w:rsidR="00B10925" w:rsidRDefault="00B10925" w:rsidP="00B10925">
            <w:pPr>
              <w:pStyle w:val="BodyText"/>
              <w:ind w:left="2160"/>
              <w:rPr>
                <w:lang w:val="en-US"/>
              </w:rPr>
            </w:pPr>
            <w:r>
              <w:rPr>
                <w:lang w:val="en-US"/>
              </w:rPr>
              <w:t xml:space="preserve">2/1 H + 3/1 H </w:t>
            </w:r>
            <w:r w:rsidRPr="00B10925">
              <w:rPr>
                <w:lang w:val="en-US"/>
              </w:rPr>
              <w:sym w:font="Wingdings" w:char="F0E0"/>
            </w:r>
            <w:r w:rsidR="00AB06F6">
              <w:rPr>
                <w:lang w:val="en-US"/>
              </w:rPr>
              <w:t xml:space="preserve"> 4/2 He + 1/0 n + 17.6 M</w:t>
            </w:r>
            <w:r>
              <w:rPr>
                <w:lang w:val="en-US"/>
              </w:rPr>
              <w:t>eV</w:t>
            </w:r>
          </w:p>
          <w:p w:rsidR="00B10925" w:rsidRPr="00B10925" w:rsidRDefault="00B10925" w:rsidP="00B10925">
            <w:pPr>
              <w:pStyle w:val="BodyText"/>
              <w:rPr>
                <w:lang w:val="en-US"/>
              </w:rPr>
            </w:pPr>
          </w:p>
        </w:tc>
      </w:tr>
      <w:tr w:rsidR="00685312" w:rsidRPr="0076252F" w:rsidTr="00B10925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685312" w:rsidRPr="00B10925" w:rsidRDefault="00685312" w:rsidP="00B10925">
            <w:pPr>
              <w:ind w:left="-142"/>
              <w:jc w:val="right"/>
              <w:rPr>
                <w:rFonts w:ascii="Arial" w:hAnsi="Arial" w:cs="Arial"/>
              </w:rPr>
            </w:pPr>
            <w:r w:rsidRPr="00B10925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91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5312" w:rsidRPr="00685312" w:rsidRDefault="00685312" w:rsidP="008209DE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685312" w:rsidRPr="00685312" w:rsidRDefault="00685312" w:rsidP="00685312">
            <w:pPr>
              <w:pStyle w:val="BodyText"/>
              <w:rPr>
                <w:rFonts w:eastAsiaTheme="minorHAnsi" w:cs="Arial"/>
                <w:iCs/>
                <w:color w:val="FF0000"/>
                <w:szCs w:val="22"/>
              </w:rPr>
            </w:pPr>
          </w:p>
          <w:p w:rsidR="00685312" w:rsidRPr="00685312" w:rsidRDefault="00685312" w:rsidP="00685312">
            <w:pPr>
              <w:pStyle w:val="BodyText"/>
              <w:rPr>
                <w:rFonts w:eastAsiaTheme="minorHAnsi" w:cs="Arial"/>
                <w:iCs/>
                <w:color w:val="FF0000"/>
                <w:szCs w:val="22"/>
              </w:rPr>
            </w:pPr>
          </w:p>
          <w:p w:rsidR="00685312" w:rsidRPr="0076252F" w:rsidRDefault="00685312" w:rsidP="00685312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685312" w:rsidRPr="0076252F" w:rsidTr="00B10925">
        <w:tc>
          <w:tcPr>
            <w:tcW w:w="1101" w:type="dxa"/>
          </w:tcPr>
          <w:p w:rsidR="00685312" w:rsidRPr="00B10925" w:rsidRDefault="00685312" w:rsidP="008209DE">
            <w:pPr>
              <w:jc w:val="center"/>
              <w:rPr>
                <w:rFonts w:ascii="Arial" w:hAnsi="Arial" w:cs="Arial"/>
                <w:color w:val="00863D"/>
              </w:rPr>
            </w:pPr>
          </w:p>
          <w:p w:rsidR="00685312" w:rsidRPr="00B10925" w:rsidRDefault="005304A5" w:rsidP="00B109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(6</w:t>
            </w:r>
            <w:r w:rsidR="00685312" w:rsidRPr="00B10925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  <w:r w:rsidR="00B10925">
              <w:rPr>
                <w:rFonts w:ascii="Arial" w:hAnsi="Arial" w:cs="Arial"/>
                <w:color w:val="00863D"/>
                <w:sz w:val="22"/>
                <w:szCs w:val="22"/>
              </w:rPr>
              <w:t xml:space="preserve">  </w:t>
            </w:r>
            <w:r w:rsidR="00B10925" w:rsidRPr="00B10925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919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85312" w:rsidRDefault="00685312" w:rsidP="008209DE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685312" w:rsidRDefault="00B10925" w:rsidP="00B10925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 xml:space="preserve">The mass of a helium-4 nucleus is 4.0026 u.  The mass of an individual proton is 1.0073 u and 1.0087 u for a neutron.  Determine the binding energy per nucleon in the helium </w:t>
            </w:r>
            <w:r>
              <w:rPr>
                <w:b w:val="0"/>
                <w:caps w:val="0"/>
                <w:sz w:val="22"/>
              </w:rPr>
              <w:lastRenderedPageBreak/>
              <w:t>nucleus in units of MeV per nucleon.</w:t>
            </w:r>
          </w:p>
          <w:p w:rsidR="00B10925" w:rsidRPr="00B10925" w:rsidRDefault="00B10925" w:rsidP="00B10925">
            <w:pPr>
              <w:pStyle w:val="BodyText"/>
              <w:rPr>
                <w:lang w:val="en-US"/>
              </w:rPr>
            </w:pPr>
          </w:p>
        </w:tc>
      </w:tr>
      <w:tr w:rsidR="00685312" w:rsidRPr="0076252F" w:rsidTr="00B10925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685312" w:rsidRPr="00B10925" w:rsidRDefault="00685312" w:rsidP="00B10925">
            <w:pPr>
              <w:ind w:left="-142"/>
              <w:jc w:val="right"/>
              <w:rPr>
                <w:rFonts w:ascii="Arial" w:hAnsi="Arial" w:cs="Arial"/>
              </w:rPr>
            </w:pPr>
            <w:r w:rsidRPr="00B10925">
              <w:rPr>
                <w:rFonts w:ascii="Arial" w:hAnsi="Arial" w:cs="Arial"/>
                <w:sz w:val="22"/>
                <w:szCs w:val="22"/>
              </w:rPr>
              <w:lastRenderedPageBreak/>
              <w:t>Answer:</w:t>
            </w:r>
          </w:p>
        </w:tc>
        <w:tc>
          <w:tcPr>
            <w:tcW w:w="91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5312" w:rsidRPr="00685312" w:rsidRDefault="00685312" w:rsidP="008209DE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685312" w:rsidRPr="00685312" w:rsidRDefault="00685312" w:rsidP="008209DE">
            <w:pPr>
              <w:autoSpaceDE w:val="0"/>
              <w:autoSpaceDN w:val="0"/>
              <w:adjustRightInd w:val="0"/>
              <w:ind w:firstLine="45"/>
              <w:rPr>
                <w:rFonts w:ascii="Arial" w:eastAsiaTheme="minorHAnsi" w:hAnsi="Arial" w:cs="Arial"/>
                <w:iCs/>
                <w:color w:val="FF0000"/>
              </w:rPr>
            </w:pPr>
          </w:p>
          <w:p w:rsidR="00685312" w:rsidRPr="00685312" w:rsidRDefault="00685312" w:rsidP="00685312">
            <w:pPr>
              <w:autoSpaceDE w:val="0"/>
              <w:autoSpaceDN w:val="0"/>
              <w:adjustRightInd w:val="0"/>
              <w:rPr>
                <w:rFonts w:ascii="TimesNewRomanPS-ItalicMT" w:eastAsiaTheme="minorHAnsi" w:hAnsi="TimesNewRomanPS-ItalicMT" w:cs="TimesNewRomanPS-ItalicMT"/>
                <w:iCs/>
              </w:rPr>
            </w:pPr>
          </w:p>
          <w:p w:rsidR="00685312" w:rsidRPr="0076252F" w:rsidRDefault="00685312" w:rsidP="008209DE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B26B2B" w:rsidRPr="0076252F" w:rsidTr="008209DE">
        <w:trPr>
          <w:gridAfter w:val="1"/>
          <w:wAfter w:w="267" w:type="dxa"/>
        </w:trPr>
        <w:tc>
          <w:tcPr>
            <w:tcW w:w="1101" w:type="dxa"/>
          </w:tcPr>
          <w:p w:rsidR="00B26B2B" w:rsidRPr="0076252F" w:rsidRDefault="00B26B2B" w:rsidP="008209DE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928" w:type="dxa"/>
          </w:tcPr>
          <w:p w:rsidR="00B26B2B" w:rsidRPr="0076252F" w:rsidRDefault="00B26B2B" w:rsidP="00663DC5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</w:tc>
      </w:tr>
    </w:tbl>
    <w:p w:rsidR="006D7AB9" w:rsidRDefault="006D7AB9" w:rsidP="006D7AB9">
      <w:pPr>
        <w:pStyle w:val="BodyText"/>
        <w:rPr>
          <w:rFonts w:cs="Arial"/>
          <w:color w:val="7030A0"/>
          <w:sz w:val="24"/>
        </w:rPr>
      </w:pPr>
    </w:p>
    <w:p w:rsidR="005B381E" w:rsidRPr="000170BB" w:rsidRDefault="005B381E" w:rsidP="006D7AB9">
      <w:pPr>
        <w:pStyle w:val="BodyText"/>
        <w:rPr>
          <w:rFonts w:cs="Arial"/>
          <w:color w:val="7030A0"/>
          <w:sz w:val="24"/>
        </w:rPr>
      </w:pPr>
    </w:p>
    <w:tbl>
      <w:tblPr>
        <w:tblW w:w="0" w:type="auto"/>
        <w:jc w:val="right"/>
        <w:tblInd w:w="250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thinThickThinSmallGap" w:sz="12" w:space="0" w:color="auto"/>
          <w:insideV w:val="thinThickThinSmallGap" w:sz="12" w:space="0" w:color="auto"/>
        </w:tblBorders>
        <w:tblLook w:val="00BF" w:firstRow="1" w:lastRow="0" w:firstColumn="1" w:lastColumn="0" w:noHBand="0" w:noVBand="0"/>
      </w:tblPr>
      <w:tblGrid>
        <w:gridCol w:w="10046"/>
      </w:tblGrid>
      <w:tr w:rsidR="006D7AB9" w:rsidRPr="000170BB" w:rsidTr="00061C92">
        <w:trPr>
          <w:jc w:val="right"/>
        </w:trPr>
        <w:tc>
          <w:tcPr>
            <w:tcW w:w="10046" w:type="dxa"/>
          </w:tcPr>
          <w:p w:rsidR="006D7AB9" w:rsidRPr="00CF3894" w:rsidRDefault="00CF3894" w:rsidP="00CF3894">
            <w:pPr>
              <w:jc w:val="center"/>
              <w:rPr>
                <w:rFonts w:ascii="Arial" w:hAnsi="Arial" w:cs="Arial"/>
                <w:b/>
                <w:color w:val="7030A0"/>
                <w:u w:val="single"/>
              </w:rPr>
            </w:pPr>
            <w:r w:rsidRPr="00CF3894">
              <w:rPr>
                <w:rFonts w:ascii="Arial" w:hAnsi="Arial" w:cs="Arial"/>
                <w:b/>
                <w:color w:val="7030A0"/>
                <w:u w:val="single"/>
              </w:rPr>
              <w:t>STOP!</w:t>
            </w:r>
          </w:p>
          <w:p w:rsidR="006D7AB9" w:rsidRPr="000170BB" w:rsidRDefault="00061C92" w:rsidP="00AF1E16">
            <w:pPr>
              <w:pStyle w:val="BodyTextBold"/>
              <w:rPr>
                <w:rFonts w:cs="Arial"/>
                <w:color w:val="7030A0"/>
              </w:rPr>
            </w:pPr>
            <w:r>
              <w:rPr>
                <w:rFonts w:cs="Arial"/>
                <w:color w:val="7030A0"/>
              </w:rPr>
              <w:t>When</w:t>
            </w:r>
            <w:r w:rsidR="006D7AB9" w:rsidRPr="000170BB">
              <w:rPr>
                <w:rFonts w:cs="Arial"/>
                <w:color w:val="7030A0"/>
              </w:rPr>
              <w:t xml:space="preserve"> you have completed all of the questions</w:t>
            </w:r>
            <w:r w:rsidR="000170BB" w:rsidRPr="000170BB">
              <w:rPr>
                <w:rFonts w:cs="Arial"/>
                <w:color w:val="7030A0"/>
              </w:rPr>
              <w:t xml:space="preserve"> in Part One</w:t>
            </w:r>
            <w:r w:rsidR="006D7AB9" w:rsidRPr="000170BB">
              <w:rPr>
                <w:rFonts w:cs="Arial"/>
                <w:color w:val="7030A0"/>
              </w:rPr>
              <w:t xml:space="preserve">, </w:t>
            </w:r>
            <w:r w:rsidR="000170BB" w:rsidRPr="000170BB">
              <w:rPr>
                <w:rFonts w:cs="Arial"/>
                <w:color w:val="7030A0"/>
              </w:rPr>
              <w:t xml:space="preserve">save your work to your </w:t>
            </w:r>
            <w:r w:rsidR="00E4421A">
              <w:rPr>
                <w:rFonts w:cs="Arial"/>
                <w:color w:val="7030A0"/>
              </w:rPr>
              <w:t>desktop</w:t>
            </w:r>
            <w:r w:rsidR="000170BB" w:rsidRPr="000170BB">
              <w:rPr>
                <w:rFonts w:cs="Arial"/>
                <w:color w:val="7030A0"/>
              </w:rPr>
              <w:t xml:space="preserve">.  You will return to this assignment to complete Part Two after you have completed the </w:t>
            </w:r>
            <w:bookmarkStart w:id="0" w:name="_GoBack"/>
            <w:bookmarkEnd w:id="0"/>
            <w:r w:rsidR="000170BB" w:rsidRPr="000170BB">
              <w:rPr>
                <w:rFonts w:cs="Arial"/>
                <w:color w:val="7030A0"/>
              </w:rPr>
              <w:t xml:space="preserve">remainder of the content in the </w:t>
            </w:r>
            <w:r w:rsidR="003E4EA3">
              <w:rPr>
                <w:rFonts w:cs="Arial"/>
                <w:color w:val="7030A0"/>
              </w:rPr>
              <w:t>next</w:t>
            </w:r>
            <w:r w:rsidR="000170BB" w:rsidRPr="000170BB">
              <w:rPr>
                <w:rFonts w:cs="Arial"/>
                <w:color w:val="7030A0"/>
              </w:rPr>
              <w:t xml:space="preserve"> section.</w:t>
            </w:r>
          </w:p>
          <w:p w:rsidR="006D7AB9" w:rsidRPr="000170BB" w:rsidRDefault="006D7AB9" w:rsidP="00AF1E16">
            <w:pPr>
              <w:rPr>
                <w:rFonts w:ascii="Arial" w:hAnsi="Arial" w:cs="Arial"/>
                <w:color w:val="7030A0"/>
              </w:rPr>
            </w:pPr>
          </w:p>
        </w:tc>
      </w:tr>
    </w:tbl>
    <w:p w:rsidR="003A78D2" w:rsidRPr="000170BB" w:rsidRDefault="003A78D2">
      <w:pPr>
        <w:rPr>
          <w:rFonts w:ascii="Arial" w:hAnsi="Arial" w:cs="Arial"/>
          <w:color w:val="7030A0"/>
        </w:rPr>
      </w:pPr>
    </w:p>
    <w:p w:rsidR="007768EE" w:rsidRPr="000170BB" w:rsidRDefault="007768EE">
      <w:pPr>
        <w:rPr>
          <w:rFonts w:ascii="Arial" w:hAnsi="Arial" w:cs="Arial"/>
          <w:color w:val="7030A0"/>
        </w:rPr>
      </w:pP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9072"/>
      </w:tblGrid>
      <w:tr w:rsidR="007768EE" w:rsidRPr="0076252F" w:rsidTr="007768EE">
        <w:trPr>
          <w:trHeight w:val="1833"/>
        </w:trPr>
        <w:tc>
          <w:tcPr>
            <w:tcW w:w="9072" w:type="dxa"/>
            <w:vAlign w:val="center"/>
          </w:tcPr>
          <w:p w:rsidR="007768EE" w:rsidRPr="0076252F" w:rsidRDefault="007768EE" w:rsidP="007768EE">
            <w:pPr>
              <w:rPr>
                <w:rFonts w:ascii="Arial" w:hAnsi="Arial" w:cs="Arial"/>
                <w:b/>
              </w:rPr>
            </w:pPr>
          </w:p>
          <w:p w:rsidR="007768EE" w:rsidRPr="0076252F" w:rsidRDefault="007768EE" w:rsidP="007768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 Two</w:t>
            </w:r>
            <w:r w:rsidRPr="0076252F">
              <w:rPr>
                <w:rFonts w:ascii="Arial" w:hAnsi="Arial" w:cs="Arial"/>
                <w:b/>
              </w:rPr>
              <w:t xml:space="preserve">:  </w:t>
            </w:r>
            <w:r w:rsidR="00061C92">
              <w:rPr>
                <w:rFonts w:ascii="Arial" w:hAnsi="Arial" w:cs="Arial"/>
                <w:b/>
              </w:rPr>
              <w:t xml:space="preserve">The Subatomic World </w:t>
            </w:r>
          </w:p>
          <w:p w:rsidR="007768EE" w:rsidRPr="002B4DD7" w:rsidRDefault="007768EE" w:rsidP="007768EE">
            <w:pPr>
              <w:pStyle w:val="BodyText"/>
              <w:rPr>
                <w:rFonts w:cs="Arial"/>
                <w:sz w:val="4"/>
                <w:szCs w:val="4"/>
              </w:rPr>
            </w:pPr>
          </w:p>
          <w:p w:rsidR="007768EE" w:rsidRPr="0076252F" w:rsidRDefault="007768EE" w:rsidP="00061C92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Part Tw</w:t>
            </w:r>
            <w:r w:rsidR="003E4EA3">
              <w:rPr>
                <w:rFonts w:cs="Arial"/>
              </w:rPr>
              <w:t xml:space="preserve">o of this assignment is worth </w:t>
            </w:r>
            <w:r w:rsidR="00061C92">
              <w:rPr>
                <w:rFonts w:cs="Arial"/>
              </w:rPr>
              <w:t>25</w:t>
            </w:r>
            <w:r w:rsidRPr="0076252F">
              <w:rPr>
                <w:rFonts w:cs="Arial"/>
              </w:rPr>
              <w:t xml:space="preserve"> marks.  The value of each question is noted in the left margin in parenthesis.  Note:  The answer areas will expand to fit the length of your response.</w:t>
            </w:r>
          </w:p>
        </w:tc>
      </w:tr>
    </w:tbl>
    <w:p w:rsidR="007768EE" w:rsidRDefault="007768EE" w:rsidP="007768EE"/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8928"/>
      </w:tblGrid>
      <w:tr w:rsidR="007768EE" w:rsidRPr="0076252F" w:rsidTr="007768EE">
        <w:tc>
          <w:tcPr>
            <w:tcW w:w="1101" w:type="dxa"/>
          </w:tcPr>
          <w:p w:rsidR="00794D82" w:rsidRPr="00794D82" w:rsidRDefault="000170BB" w:rsidP="007768EE">
            <w:pPr>
              <w:jc w:val="right"/>
              <w:rPr>
                <w:rFonts w:ascii="Arial" w:hAnsi="Arial" w:cs="Arial"/>
                <w:b/>
              </w:rPr>
            </w:pPr>
            <w:r w:rsidRPr="00794D82">
              <w:rPr>
                <w:rFonts w:ascii="Arial" w:hAnsi="Arial" w:cs="Arial"/>
                <w:color w:val="00863D"/>
                <w:sz w:val="22"/>
                <w:szCs w:val="22"/>
              </w:rPr>
              <w:t xml:space="preserve">   </w:t>
            </w:r>
            <w:r w:rsidR="007768EE" w:rsidRPr="00794D82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  <w:p w:rsidR="00794D82" w:rsidRPr="00794D82" w:rsidRDefault="00794D82" w:rsidP="007768EE">
            <w:pPr>
              <w:jc w:val="right"/>
              <w:rPr>
                <w:rFonts w:ascii="Arial" w:hAnsi="Arial" w:cs="Arial"/>
                <w:b/>
              </w:rPr>
            </w:pPr>
          </w:p>
          <w:p w:rsidR="00794D82" w:rsidRPr="00794D82" w:rsidRDefault="00794D82" w:rsidP="007768EE">
            <w:pPr>
              <w:jc w:val="right"/>
              <w:rPr>
                <w:rFonts w:ascii="Arial" w:hAnsi="Arial" w:cs="Arial"/>
                <w:b/>
              </w:rPr>
            </w:pPr>
          </w:p>
          <w:p w:rsidR="00794D82" w:rsidRPr="00794D82" w:rsidRDefault="00794D82" w:rsidP="007768EE">
            <w:pPr>
              <w:jc w:val="right"/>
              <w:rPr>
                <w:rFonts w:ascii="Arial" w:hAnsi="Arial" w:cs="Arial"/>
                <w:b/>
              </w:rPr>
            </w:pPr>
          </w:p>
          <w:p w:rsidR="00794D82" w:rsidRPr="00794D82" w:rsidRDefault="00794D82" w:rsidP="007768EE">
            <w:pPr>
              <w:jc w:val="right"/>
              <w:rPr>
                <w:rFonts w:ascii="Arial" w:hAnsi="Arial" w:cs="Arial"/>
                <w:b/>
              </w:rPr>
            </w:pPr>
          </w:p>
          <w:p w:rsidR="00794D82" w:rsidRPr="00794D82" w:rsidRDefault="00794D82" w:rsidP="007768EE">
            <w:pPr>
              <w:jc w:val="right"/>
              <w:rPr>
                <w:rFonts w:ascii="Arial" w:hAnsi="Arial" w:cs="Arial"/>
                <w:b/>
              </w:rPr>
            </w:pPr>
          </w:p>
          <w:p w:rsidR="00794D82" w:rsidRPr="00794D82" w:rsidRDefault="00794D82" w:rsidP="007768EE">
            <w:pPr>
              <w:jc w:val="right"/>
              <w:rPr>
                <w:rFonts w:ascii="Arial" w:hAnsi="Arial" w:cs="Arial"/>
                <w:b/>
              </w:rPr>
            </w:pPr>
          </w:p>
          <w:p w:rsidR="00794D82" w:rsidRPr="00794D82" w:rsidRDefault="00794D82" w:rsidP="007768EE">
            <w:pPr>
              <w:jc w:val="right"/>
              <w:rPr>
                <w:rFonts w:ascii="Arial" w:hAnsi="Arial" w:cs="Arial"/>
                <w:b/>
              </w:rPr>
            </w:pPr>
          </w:p>
          <w:p w:rsidR="00794D82" w:rsidRPr="00794D82" w:rsidRDefault="00794D82" w:rsidP="007768EE">
            <w:pPr>
              <w:jc w:val="right"/>
              <w:rPr>
                <w:rFonts w:ascii="Arial" w:hAnsi="Arial" w:cs="Arial"/>
                <w:b/>
              </w:rPr>
            </w:pPr>
          </w:p>
          <w:p w:rsidR="00794D82" w:rsidRPr="00794D82" w:rsidRDefault="00794D82" w:rsidP="007768EE">
            <w:pPr>
              <w:jc w:val="right"/>
              <w:rPr>
                <w:rFonts w:ascii="Arial" w:hAnsi="Arial" w:cs="Arial"/>
                <w:b/>
              </w:rPr>
            </w:pPr>
          </w:p>
          <w:p w:rsidR="00794D82" w:rsidRPr="00794D82" w:rsidRDefault="00794D82" w:rsidP="007768EE">
            <w:pPr>
              <w:jc w:val="right"/>
              <w:rPr>
                <w:rFonts w:ascii="Arial" w:hAnsi="Arial" w:cs="Arial"/>
                <w:b/>
              </w:rPr>
            </w:pPr>
          </w:p>
          <w:p w:rsidR="00794D82" w:rsidRPr="00794D82" w:rsidRDefault="00794D82" w:rsidP="007768EE">
            <w:pPr>
              <w:jc w:val="right"/>
              <w:rPr>
                <w:rFonts w:ascii="Arial" w:hAnsi="Arial" w:cs="Arial"/>
                <w:b/>
              </w:rPr>
            </w:pPr>
          </w:p>
          <w:p w:rsidR="00794D82" w:rsidRPr="00794D82" w:rsidRDefault="00794D82" w:rsidP="007768EE">
            <w:pPr>
              <w:jc w:val="right"/>
              <w:rPr>
                <w:rFonts w:ascii="Arial" w:hAnsi="Arial" w:cs="Arial"/>
                <w:b/>
              </w:rPr>
            </w:pPr>
          </w:p>
          <w:p w:rsidR="00794D82" w:rsidRPr="00794D82" w:rsidRDefault="00794D82" w:rsidP="007768EE">
            <w:pPr>
              <w:jc w:val="right"/>
              <w:rPr>
                <w:rFonts w:ascii="Arial" w:hAnsi="Arial" w:cs="Arial"/>
                <w:b/>
              </w:rPr>
            </w:pPr>
          </w:p>
          <w:p w:rsidR="00794D82" w:rsidRPr="00794D82" w:rsidRDefault="00794D82" w:rsidP="007768EE">
            <w:pPr>
              <w:jc w:val="right"/>
              <w:rPr>
                <w:rFonts w:ascii="Arial" w:hAnsi="Arial" w:cs="Arial"/>
                <w:b/>
              </w:rPr>
            </w:pPr>
          </w:p>
          <w:p w:rsidR="00794D82" w:rsidRPr="00794D82" w:rsidRDefault="00794D82" w:rsidP="007768EE">
            <w:pPr>
              <w:jc w:val="right"/>
              <w:rPr>
                <w:rFonts w:ascii="Arial" w:hAnsi="Arial" w:cs="Arial"/>
                <w:b/>
              </w:rPr>
            </w:pPr>
          </w:p>
          <w:p w:rsidR="00794D82" w:rsidRPr="00794D82" w:rsidRDefault="00794D82" w:rsidP="007768EE">
            <w:pPr>
              <w:jc w:val="right"/>
              <w:rPr>
                <w:rFonts w:ascii="Arial" w:hAnsi="Arial" w:cs="Arial"/>
                <w:b/>
              </w:rPr>
            </w:pPr>
          </w:p>
          <w:p w:rsidR="00794D82" w:rsidRPr="00794D82" w:rsidRDefault="00794D82" w:rsidP="007768EE">
            <w:pPr>
              <w:jc w:val="right"/>
              <w:rPr>
                <w:rFonts w:ascii="Arial" w:hAnsi="Arial" w:cs="Arial"/>
                <w:b/>
              </w:rPr>
            </w:pPr>
          </w:p>
          <w:p w:rsidR="00794D82" w:rsidRPr="00794D82" w:rsidRDefault="00794D82" w:rsidP="007768EE">
            <w:pPr>
              <w:jc w:val="right"/>
              <w:rPr>
                <w:rFonts w:ascii="Arial" w:hAnsi="Arial" w:cs="Arial"/>
                <w:b/>
              </w:rPr>
            </w:pPr>
          </w:p>
          <w:p w:rsidR="00794D82" w:rsidRPr="00794D82" w:rsidRDefault="00794D82" w:rsidP="007768EE">
            <w:pPr>
              <w:jc w:val="right"/>
              <w:rPr>
                <w:rFonts w:ascii="Arial" w:hAnsi="Arial" w:cs="Arial"/>
                <w:b/>
              </w:rPr>
            </w:pPr>
          </w:p>
          <w:p w:rsidR="00794D82" w:rsidRPr="00794D82" w:rsidRDefault="00794D82" w:rsidP="007768EE">
            <w:pPr>
              <w:jc w:val="right"/>
              <w:rPr>
                <w:rFonts w:ascii="Arial" w:hAnsi="Arial" w:cs="Arial"/>
                <w:b/>
              </w:rPr>
            </w:pPr>
          </w:p>
          <w:p w:rsidR="00794D82" w:rsidRPr="00794D82" w:rsidRDefault="00794D82" w:rsidP="007768EE">
            <w:pPr>
              <w:jc w:val="right"/>
              <w:rPr>
                <w:rFonts w:ascii="Arial" w:hAnsi="Arial" w:cs="Arial"/>
                <w:b/>
              </w:rPr>
            </w:pPr>
          </w:p>
          <w:p w:rsidR="00794D82" w:rsidRPr="00794D82" w:rsidRDefault="00794D82" w:rsidP="007768EE">
            <w:pPr>
              <w:jc w:val="right"/>
              <w:rPr>
                <w:rFonts w:ascii="Arial" w:hAnsi="Arial" w:cs="Arial"/>
                <w:b/>
              </w:rPr>
            </w:pPr>
          </w:p>
          <w:p w:rsidR="00794D82" w:rsidRPr="00794D82" w:rsidRDefault="00794D82" w:rsidP="007768EE">
            <w:pPr>
              <w:jc w:val="right"/>
              <w:rPr>
                <w:rFonts w:ascii="Arial" w:hAnsi="Arial" w:cs="Arial"/>
                <w:b/>
              </w:rPr>
            </w:pPr>
          </w:p>
          <w:p w:rsidR="00794D82" w:rsidRPr="00794D82" w:rsidRDefault="00794D82" w:rsidP="007768EE">
            <w:pPr>
              <w:jc w:val="right"/>
              <w:rPr>
                <w:rFonts w:ascii="Arial" w:hAnsi="Arial" w:cs="Arial"/>
                <w:b/>
              </w:rPr>
            </w:pPr>
          </w:p>
          <w:p w:rsidR="007768EE" w:rsidRPr="00794D82" w:rsidRDefault="000170BB" w:rsidP="00794D82">
            <w:pPr>
              <w:rPr>
                <w:rFonts w:ascii="Arial" w:hAnsi="Arial" w:cs="Arial"/>
                <w:b/>
              </w:rPr>
            </w:pPr>
            <w:r w:rsidRPr="00794D8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304A5" w:rsidRPr="00794D82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8928" w:type="dxa"/>
          </w:tcPr>
          <w:p w:rsidR="007768EE" w:rsidRDefault="005304A5" w:rsidP="005304A5">
            <w:pPr>
              <w:pStyle w:val="Special1"/>
              <w:ind w:left="33"/>
              <w:jc w:val="left"/>
              <w:rPr>
                <w:b w:val="0"/>
                <w:caps w:val="0"/>
                <w:sz w:val="22"/>
                <w:szCs w:val="22"/>
              </w:rPr>
            </w:pPr>
            <w:r>
              <w:rPr>
                <w:b w:val="0"/>
                <w:caps w:val="0"/>
                <w:sz w:val="22"/>
                <w:szCs w:val="22"/>
              </w:rPr>
              <w:lastRenderedPageBreak/>
              <w:t xml:space="preserve">The following diagram of a bubble chamber shows the paths of an alpha particle, beta </w:t>
            </w:r>
            <w:r w:rsidR="0067650B">
              <w:rPr>
                <w:b w:val="0"/>
                <w:caps w:val="0"/>
                <w:sz w:val="22"/>
                <w:szCs w:val="22"/>
              </w:rPr>
              <w:t xml:space="preserve">negative </w:t>
            </w:r>
            <w:r>
              <w:rPr>
                <w:b w:val="0"/>
                <w:caps w:val="0"/>
                <w:sz w:val="22"/>
                <w:szCs w:val="22"/>
              </w:rPr>
              <w:t>particle, beta positive particle and a gamma ray (labeled 1 -4).</w:t>
            </w:r>
            <w:r w:rsidR="00B36A8B">
              <w:rPr>
                <w:b w:val="0"/>
                <w:caps w:val="0"/>
                <w:sz w:val="22"/>
                <w:szCs w:val="22"/>
              </w:rPr>
              <w:t xml:space="preserve">  The magnetic field is directed downward (into the page).</w:t>
            </w:r>
            <w:r w:rsidR="000170BB" w:rsidRPr="000170BB">
              <w:rPr>
                <w:b w:val="0"/>
                <w:caps w:val="0"/>
                <w:sz w:val="22"/>
                <w:szCs w:val="22"/>
              </w:rPr>
              <w:t xml:space="preserve"> </w:t>
            </w:r>
          </w:p>
          <w:p w:rsidR="005304A5" w:rsidRDefault="005304A5" w:rsidP="005304A5">
            <w:pPr>
              <w:pStyle w:val="BodyText"/>
              <w:rPr>
                <w:lang w:val="en-US"/>
              </w:rPr>
            </w:pPr>
          </w:p>
          <w:p w:rsidR="005304A5" w:rsidRDefault="005304A5" w:rsidP="00345DEA">
            <w:pPr>
              <w:pStyle w:val="BodyText"/>
              <w:jc w:val="center"/>
              <w:rPr>
                <w:lang w:val="en-US"/>
              </w:rPr>
            </w:pPr>
            <w:r>
              <w:rPr>
                <w:rFonts w:cs="Arial"/>
                <w:noProof/>
                <w:szCs w:val="22"/>
                <w:lang w:eastAsia="en-CA"/>
              </w:rPr>
              <w:drawing>
                <wp:inline distT="0" distB="0" distL="0" distR="0">
                  <wp:extent cx="3587750" cy="2608324"/>
                  <wp:effectExtent l="19050" t="0" r="0" b="0"/>
                  <wp:docPr id="4" name="Picture 4" descr="m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9055" cy="2609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04A5" w:rsidRPr="005304A5" w:rsidRDefault="005304A5" w:rsidP="005304A5">
            <w:pPr>
              <w:pStyle w:val="BodyText"/>
              <w:rPr>
                <w:lang w:val="en-US"/>
              </w:rPr>
            </w:pPr>
          </w:p>
        </w:tc>
      </w:tr>
      <w:tr w:rsidR="007768EE" w:rsidRPr="0076252F" w:rsidTr="007768EE">
        <w:tc>
          <w:tcPr>
            <w:tcW w:w="1101" w:type="dxa"/>
          </w:tcPr>
          <w:p w:rsidR="007768EE" w:rsidRPr="00345DEA" w:rsidRDefault="00794D82" w:rsidP="00794D82">
            <w:pPr>
              <w:jc w:val="center"/>
              <w:rPr>
                <w:rFonts w:ascii="Arial" w:hAnsi="Arial" w:cs="Arial"/>
                <w:color w:val="00B050"/>
              </w:rPr>
            </w:pPr>
            <w:r w:rsidRPr="00345DEA">
              <w:rPr>
                <w:rFonts w:ascii="Arial" w:hAnsi="Arial" w:cs="Arial"/>
                <w:color w:val="00B050"/>
                <w:sz w:val="22"/>
                <w:szCs w:val="22"/>
              </w:rPr>
              <w:lastRenderedPageBreak/>
              <w:t>(1)</w:t>
            </w:r>
          </w:p>
        </w:tc>
        <w:tc>
          <w:tcPr>
            <w:tcW w:w="8928" w:type="dxa"/>
          </w:tcPr>
          <w:p w:rsidR="007768EE" w:rsidRDefault="00B36A8B" w:rsidP="00B36A8B">
            <w:pPr>
              <w:pStyle w:val="Special1"/>
              <w:numPr>
                <w:ilvl w:val="0"/>
                <w:numId w:val="23"/>
              </w:numPr>
              <w:jc w:val="left"/>
              <w:rPr>
                <w:b w:val="0"/>
                <w:caps w:val="0"/>
                <w:sz w:val="22"/>
                <w:szCs w:val="22"/>
              </w:rPr>
            </w:pPr>
            <w:r>
              <w:rPr>
                <w:b w:val="0"/>
                <w:caps w:val="0"/>
                <w:sz w:val="22"/>
                <w:szCs w:val="22"/>
              </w:rPr>
              <w:t>Identify the alpha particle (by number) and explain the reason for your choice.</w:t>
            </w:r>
          </w:p>
          <w:p w:rsidR="00B36A8B" w:rsidRPr="00B36A8B" w:rsidRDefault="00B36A8B" w:rsidP="00B36A8B">
            <w:pPr>
              <w:pStyle w:val="BodyText"/>
              <w:rPr>
                <w:lang w:val="en-US"/>
              </w:rPr>
            </w:pPr>
          </w:p>
        </w:tc>
      </w:tr>
      <w:tr w:rsidR="007768EE" w:rsidRPr="0076252F" w:rsidTr="00794D82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7768EE" w:rsidRPr="00345DEA" w:rsidRDefault="007768EE" w:rsidP="009D7186">
            <w:pPr>
              <w:jc w:val="right"/>
              <w:rPr>
                <w:rFonts w:ascii="Arial" w:hAnsi="Arial" w:cs="Arial"/>
              </w:rPr>
            </w:pPr>
            <w:r w:rsidRPr="00345DEA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768EE" w:rsidRPr="0076252F" w:rsidRDefault="007768EE" w:rsidP="007768EE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794D82" w:rsidRPr="0076252F" w:rsidTr="00794D82">
        <w:tc>
          <w:tcPr>
            <w:tcW w:w="1101" w:type="dxa"/>
          </w:tcPr>
          <w:p w:rsidR="00794D82" w:rsidRPr="00345DEA" w:rsidRDefault="00794D82" w:rsidP="00794D82">
            <w:pPr>
              <w:jc w:val="center"/>
              <w:rPr>
                <w:rFonts w:ascii="Arial" w:hAnsi="Arial" w:cs="Arial"/>
                <w:color w:val="00B050"/>
              </w:rPr>
            </w:pPr>
          </w:p>
          <w:p w:rsidR="00794D82" w:rsidRPr="00345DEA" w:rsidRDefault="00794D82" w:rsidP="00794D82">
            <w:pPr>
              <w:jc w:val="center"/>
              <w:rPr>
                <w:rFonts w:ascii="Arial" w:hAnsi="Arial" w:cs="Arial"/>
                <w:color w:val="00B050"/>
              </w:rPr>
            </w:pPr>
            <w:r w:rsidRPr="00345DEA">
              <w:rPr>
                <w:rFonts w:ascii="Arial" w:hAnsi="Arial" w:cs="Arial"/>
                <w:color w:val="00B050"/>
                <w:sz w:val="22"/>
                <w:szCs w:val="22"/>
              </w:rPr>
              <w:t>(1)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794D82" w:rsidRDefault="00794D82" w:rsidP="007768EE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794D82" w:rsidRDefault="00794D82" w:rsidP="00B36A8B">
            <w:pPr>
              <w:pStyle w:val="BodyText"/>
              <w:numPr>
                <w:ilvl w:val="0"/>
                <w:numId w:val="23"/>
              </w:numPr>
              <w:rPr>
                <w:lang w:val="en-US"/>
              </w:rPr>
            </w:pPr>
            <w:r>
              <w:rPr>
                <w:lang w:val="en-US"/>
              </w:rPr>
              <w:t>Identify the beta negative particle (by number) and explain the reason for your choice.</w:t>
            </w:r>
          </w:p>
          <w:p w:rsidR="00794D82" w:rsidRPr="00B36A8B" w:rsidRDefault="00794D82" w:rsidP="00B36A8B">
            <w:pPr>
              <w:pStyle w:val="BodyText"/>
              <w:ind w:left="720"/>
              <w:rPr>
                <w:lang w:val="en-US"/>
              </w:rPr>
            </w:pPr>
          </w:p>
        </w:tc>
      </w:tr>
      <w:tr w:rsidR="00794D82" w:rsidRPr="0076252F" w:rsidTr="00794D82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794D82" w:rsidRPr="00345DEA" w:rsidRDefault="00794D82" w:rsidP="00794D82">
            <w:pPr>
              <w:jc w:val="right"/>
              <w:rPr>
                <w:rFonts w:ascii="Arial" w:hAnsi="Arial" w:cs="Arial"/>
              </w:rPr>
            </w:pPr>
            <w:r w:rsidRPr="00345DEA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94D82" w:rsidRDefault="00794D82" w:rsidP="007768EE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794D82" w:rsidRDefault="00794D82" w:rsidP="00794D82">
            <w:pPr>
              <w:pStyle w:val="BodyText"/>
              <w:ind w:left="720"/>
              <w:rPr>
                <w:lang w:val="en-US"/>
              </w:rPr>
            </w:pPr>
          </w:p>
          <w:p w:rsidR="00794D82" w:rsidRPr="00B36A8B" w:rsidRDefault="00794D82" w:rsidP="00794D82">
            <w:pPr>
              <w:pStyle w:val="BodyText"/>
              <w:ind w:left="720"/>
              <w:rPr>
                <w:lang w:val="en-US"/>
              </w:rPr>
            </w:pPr>
          </w:p>
        </w:tc>
      </w:tr>
      <w:tr w:rsidR="00794D82" w:rsidRPr="0076252F" w:rsidTr="00794D82">
        <w:tc>
          <w:tcPr>
            <w:tcW w:w="1101" w:type="dxa"/>
          </w:tcPr>
          <w:p w:rsidR="00794D82" w:rsidRPr="00345DEA" w:rsidRDefault="00794D82" w:rsidP="00794D82">
            <w:pPr>
              <w:jc w:val="center"/>
              <w:rPr>
                <w:rFonts w:ascii="Arial" w:hAnsi="Arial" w:cs="Arial"/>
                <w:color w:val="00B050"/>
              </w:rPr>
            </w:pPr>
          </w:p>
          <w:p w:rsidR="00794D82" w:rsidRPr="00345DEA" w:rsidRDefault="00794D82" w:rsidP="00794D82">
            <w:pPr>
              <w:jc w:val="center"/>
              <w:rPr>
                <w:rFonts w:ascii="Arial" w:hAnsi="Arial" w:cs="Arial"/>
                <w:color w:val="00B050"/>
              </w:rPr>
            </w:pPr>
            <w:r w:rsidRPr="00345DEA">
              <w:rPr>
                <w:rFonts w:ascii="Arial" w:hAnsi="Arial" w:cs="Arial"/>
                <w:color w:val="00B050"/>
                <w:sz w:val="22"/>
                <w:szCs w:val="22"/>
              </w:rPr>
              <w:t>(1)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794D82" w:rsidRDefault="00794D82" w:rsidP="007768EE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794D82" w:rsidRDefault="00794D82" w:rsidP="00794D82">
            <w:pPr>
              <w:pStyle w:val="BodyText"/>
              <w:numPr>
                <w:ilvl w:val="0"/>
                <w:numId w:val="23"/>
              </w:numPr>
              <w:rPr>
                <w:lang w:val="en-US"/>
              </w:rPr>
            </w:pPr>
            <w:r>
              <w:rPr>
                <w:lang w:val="en-US"/>
              </w:rPr>
              <w:t>Identify the beta positive particle (by number) and explain the reason for your choice.</w:t>
            </w:r>
          </w:p>
          <w:p w:rsidR="00794D82" w:rsidRPr="00794D82" w:rsidRDefault="00794D82" w:rsidP="00794D82">
            <w:pPr>
              <w:pStyle w:val="BodyText"/>
              <w:ind w:left="720"/>
              <w:rPr>
                <w:lang w:val="en-US"/>
              </w:rPr>
            </w:pPr>
          </w:p>
        </w:tc>
      </w:tr>
      <w:tr w:rsidR="00794D82" w:rsidRPr="0076252F" w:rsidTr="00794D82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794D82" w:rsidRPr="00345DEA" w:rsidRDefault="00794D82" w:rsidP="00794D82">
            <w:pPr>
              <w:jc w:val="right"/>
              <w:rPr>
                <w:rFonts w:ascii="Arial" w:hAnsi="Arial" w:cs="Arial"/>
              </w:rPr>
            </w:pPr>
            <w:r w:rsidRPr="00345DEA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94D82" w:rsidRDefault="00794D82" w:rsidP="007768EE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794D82" w:rsidRPr="00794D82" w:rsidRDefault="00794D82" w:rsidP="00794D82">
            <w:pPr>
              <w:pStyle w:val="BodyText"/>
              <w:rPr>
                <w:lang w:val="en-US"/>
              </w:rPr>
            </w:pPr>
          </w:p>
          <w:p w:rsidR="00794D82" w:rsidRPr="00794D82" w:rsidRDefault="00794D82" w:rsidP="00794D82">
            <w:pPr>
              <w:pStyle w:val="BodyText"/>
              <w:rPr>
                <w:lang w:val="en-US"/>
              </w:rPr>
            </w:pPr>
          </w:p>
        </w:tc>
      </w:tr>
      <w:tr w:rsidR="00794D82" w:rsidRPr="0076252F" w:rsidTr="00794D82">
        <w:tc>
          <w:tcPr>
            <w:tcW w:w="1101" w:type="dxa"/>
          </w:tcPr>
          <w:p w:rsidR="00794D82" w:rsidRPr="00345DEA" w:rsidRDefault="00794D82" w:rsidP="00794D82">
            <w:pPr>
              <w:jc w:val="center"/>
              <w:rPr>
                <w:rFonts w:ascii="Arial" w:hAnsi="Arial" w:cs="Arial"/>
                <w:color w:val="00B050"/>
              </w:rPr>
            </w:pPr>
          </w:p>
          <w:p w:rsidR="00794D82" w:rsidRPr="00345DEA" w:rsidRDefault="00794D82" w:rsidP="00794D82">
            <w:pPr>
              <w:jc w:val="center"/>
              <w:rPr>
                <w:rFonts w:ascii="Arial" w:hAnsi="Arial" w:cs="Arial"/>
                <w:color w:val="00B050"/>
              </w:rPr>
            </w:pPr>
            <w:r w:rsidRPr="00345DEA">
              <w:rPr>
                <w:rFonts w:ascii="Arial" w:hAnsi="Arial" w:cs="Arial"/>
                <w:color w:val="00B050"/>
                <w:sz w:val="22"/>
                <w:szCs w:val="22"/>
              </w:rPr>
              <w:t>(1)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794D82" w:rsidRDefault="00794D82" w:rsidP="007768EE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794D82" w:rsidRDefault="00794D82" w:rsidP="00794D82">
            <w:pPr>
              <w:pStyle w:val="BodyText"/>
              <w:numPr>
                <w:ilvl w:val="0"/>
                <w:numId w:val="23"/>
              </w:numPr>
              <w:rPr>
                <w:lang w:val="en-US"/>
              </w:rPr>
            </w:pPr>
            <w:r>
              <w:rPr>
                <w:lang w:val="en-US"/>
              </w:rPr>
              <w:t>Identify the gamma ray (by number) and explain the reason for your choice.</w:t>
            </w:r>
          </w:p>
          <w:p w:rsidR="00794D82" w:rsidRPr="00794D82" w:rsidRDefault="00794D82" w:rsidP="00794D82">
            <w:pPr>
              <w:pStyle w:val="BodyText"/>
              <w:ind w:left="720"/>
              <w:rPr>
                <w:lang w:val="en-US"/>
              </w:rPr>
            </w:pPr>
          </w:p>
        </w:tc>
      </w:tr>
      <w:tr w:rsidR="00794D82" w:rsidRPr="0076252F" w:rsidTr="007768EE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794D82" w:rsidRPr="00345DEA" w:rsidRDefault="00794D82" w:rsidP="00794D82">
            <w:pPr>
              <w:jc w:val="right"/>
              <w:rPr>
                <w:rFonts w:ascii="Arial" w:hAnsi="Arial" w:cs="Arial"/>
              </w:rPr>
            </w:pPr>
            <w:r w:rsidRPr="00345DEA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94D82" w:rsidRDefault="00794D82" w:rsidP="007768EE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794D82" w:rsidRDefault="00794D82" w:rsidP="00794D82">
            <w:pPr>
              <w:pStyle w:val="BodyText"/>
              <w:rPr>
                <w:lang w:val="en-US"/>
              </w:rPr>
            </w:pPr>
          </w:p>
          <w:p w:rsidR="00794D82" w:rsidRPr="00794D82" w:rsidRDefault="00794D82" w:rsidP="00794D82">
            <w:pPr>
              <w:pStyle w:val="BodyText"/>
              <w:rPr>
                <w:lang w:val="en-US"/>
              </w:rPr>
            </w:pPr>
          </w:p>
        </w:tc>
      </w:tr>
      <w:tr w:rsidR="007768EE" w:rsidRPr="0076252F" w:rsidTr="007768EE">
        <w:tc>
          <w:tcPr>
            <w:tcW w:w="1101" w:type="dxa"/>
          </w:tcPr>
          <w:p w:rsidR="00CF3894" w:rsidRPr="00616BC2" w:rsidRDefault="00CF3894" w:rsidP="00CF3894">
            <w:pPr>
              <w:pStyle w:val="ListParagraph"/>
              <w:tabs>
                <w:tab w:val="left" w:pos="288"/>
                <w:tab w:val="center" w:pos="442"/>
              </w:tabs>
              <w:ind w:left="648"/>
              <w:rPr>
                <w:rFonts w:ascii="Arial" w:hAnsi="Arial" w:cs="Arial"/>
                <w:b/>
              </w:rPr>
            </w:pPr>
          </w:p>
          <w:p w:rsidR="007768EE" w:rsidRPr="00345DEA" w:rsidRDefault="000170BB" w:rsidP="005304A5">
            <w:pPr>
              <w:pStyle w:val="ListParagraph"/>
              <w:numPr>
                <w:ilvl w:val="0"/>
                <w:numId w:val="13"/>
              </w:numPr>
              <w:tabs>
                <w:tab w:val="left" w:pos="142"/>
                <w:tab w:val="center" w:pos="442"/>
              </w:tabs>
              <w:ind w:left="0" w:firstLine="0"/>
              <w:jc w:val="right"/>
              <w:rPr>
                <w:rFonts w:ascii="Arial" w:hAnsi="Arial" w:cs="Arial"/>
                <w:b/>
              </w:rPr>
            </w:pPr>
            <w:r w:rsidRPr="00345DEA">
              <w:rPr>
                <w:rFonts w:ascii="Arial" w:hAnsi="Arial" w:cs="Arial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894" w:rsidRDefault="00CF3894" w:rsidP="000170BB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</w:p>
          <w:p w:rsidR="007768EE" w:rsidRDefault="005304A5" w:rsidP="000170BB">
            <w:pPr>
              <w:pStyle w:val="Special1"/>
              <w:jc w:val="left"/>
            </w:pPr>
            <w:r>
              <w:rPr>
                <w:b w:val="0"/>
                <w:caps w:val="0"/>
                <w:sz w:val="22"/>
              </w:rPr>
              <w:t>Compare and contrast matter and antimatter.</w:t>
            </w:r>
          </w:p>
          <w:p w:rsidR="000170BB" w:rsidRPr="000170BB" w:rsidRDefault="000170BB" w:rsidP="000170BB">
            <w:pPr>
              <w:pStyle w:val="BodyText"/>
              <w:rPr>
                <w:lang w:val="en-US"/>
              </w:rPr>
            </w:pPr>
          </w:p>
        </w:tc>
      </w:tr>
      <w:tr w:rsidR="007768EE" w:rsidRPr="0076252F" w:rsidTr="007768EE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7768EE" w:rsidRPr="00345DEA" w:rsidRDefault="007768EE" w:rsidP="009D7186">
            <w:pPr>
              <w:jc w:val="right"/>
              <w:rPr>
                <w:rFonts w:ascii="Arial" w:hAnsi="Arial" w:cs="Arial"/>
              </w:rPr>
            </w:pPr>
            <w:r w:rsidRPr="00345DEA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768EE" w:rsidRPr="0076252F" w:rsidRDefault="007768EE" w:rsidP="007768EE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7768EE" w:rsidRPr="0076252F" w:rsidTr="007768EE">
        <w:tc>
          <w:tcPr>
            <w:tcW w:w="1101" w:type="dxa"/>
          </w:tcPr>
          <w:p w:rsidR="00CF3894" w:rsidRPr="00345DEA" w:rsidRDefault="00CF3894" w:rsidP="00CF3894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  <w:color w:val="00863D"/>
              </w:rPr>
            </w:pPr>
            <w:r w:rsidRPr="00345DEA">
              <w:rPr>
                <w:rFonts w:ascii="Arial" w:hAnsi="Arial" w:cs="Arial"/>
                <w:color w:val="00863D"/>
                <w:sz w:val="22"/>
                <w:szCs w:val="22"/>
              </w:rPr>
              <w:tab/>
            </w:r>
          </w:p>
          <w:p w:rsidR="00CF3894" w:rsidRPr="00345DEA" w:rsidRDefault="00CF3894" w:rsidP="005304A5">
            <w:pPr>
              <w:pStyle w:val="ListParagraph"/>
              <w:numPr>
                <w:ilvl w:val="0"/>
                <w:numId w:val="14"/>
              </w:numPr>
              <w:tabs>
                <w:tab w:val="left" w:pos="0"/>
                <w:tab w:val="center" w:pos="442"/>
              </w:tabs>
              <w:ind w:left="284" w:hanging="284"/>
              <w:jc w:val="right"/>
              <w:rPr>
                <w:rFonts w:ascii="Arial" w:hAnsi="Arial" w:cs="Arial"/>
                <w:b/>
              </w:rPr>
            </w:pPr>
            <w:r w:rsidRPr="00345DEA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  <w:p w:rsidR="007768EE" w:rsidRPr="00345DEA" w:rsidRDefault="007768EE" w:rsidP="00CF3894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</w:rPr>
            </w:pPr>
          </w:p>
          <w:p w:rsidR="00CF3894" w:rsidRPr="00345DEA" w:rsidRDefault="00CF3894" w:rsidP="005304A5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  <w:color w:val="008000"/>
              </w:rPr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894" w:rsidRDefault="00CF3894" w:rsidP="00CF3894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</w:p>
          <w:p w:rsidR="00CF3894" w:rsidRPr="005304A5" w:rsidRDefault="005304A5" w:rsidP="005304A5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Other than the electron-positron, provide an example of a matter-antimatter pair that you have previously studied in Physics 30.</w:t>
            </w:r>
          </w:p>
        </w:tc>
      </w:tr>
      <w:tr w:rsidR="007768EE" w:rsidRPr="0076252F" w:rsidTr="007768EE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7768EE" w:rsidRPr="00345DEA" w:rsidRDefault="007768EE" w:rsidP="009D7186">
            <w:pPr>
              <w:jc w:val="right"/>
              <w:rPr>
                <w:rFonts w:ascii="Arial" w:hAnsi="Arial" w:cs="Arial"/>
              </w:rPr>
            </w:pPr>
            <w:r w:rsidRPr="00345DEA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768EE" w:rsidRPr="0076252F" w:rsidRDefault="007768EE" w:rsidP="007768EE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7768EE" w:rsidRPr="0076252F" w:rsidTr="009D7186">
        <w:tc>
          <w:tcPr>
            <w:tcW w:w="1101" w:type="dxa"/>
          </w:tcPr>
          <w:p w:rsidR="00CF3894" w:rsidRPr="00345DEA" w:rsidRDefault="00CF3894" w:rsidP="007768EE">
            <w:pPr>
              <w:jc w:val="center"/>
              <w:rPr>
                <w:rFonts w:ascii="Arial" w:hAnsi="Arial" w:cs="Arial"/>
                <w:color w:val="00863D"/>
              </w:rPr>
            </w:pPr>
          </w:p>
          <w:p w:rsidR="007768EE" w:rsidRPr="00345DEA" w:rsidRDefault="005304A5" w:rsidP="005304A5">
            <w:pPr>
              <w:jc w:val="right"/>
              <w:rPr>
                <w:rFonts w:ascii="Arial" w:hAnsi="Arial" w:cs="Arial"/>
                <w:b/>
              </w:rPr>
            </w:pPr>
            <w:r w:rsidRPr="00345DEA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  <w:p w:rsidR="005304A5" w:rsidRPr="00345DEA" w:rsidRDefault="005304A5" w:rsidP="005304A5">
            <w:pPr>
              <w:jc w:val="right"/>
              <w:rPr>
                <w:rFonts w:ascii="Arial" w:hAnsi="Arial" w:cs="Arial"/>
                <w:b/>
              </w:rPr>
            </w:pPr>
          </w:p>
          <w:p w:rsidR="005304A5" w:rsidRPr="00345DEA" w:rsidRDefault="005304A5" w:rsidP="005304A5">
            <w:pPr>
              <w:jc w:val="center"/>
              <w:rPr>
                <w:rFonts w:ascii="Arial" w:hAnsi="Arial" w:cs="Arial"/>
                <w:color w:val="00863D"/>
              </w:rPr>
            </w:pPr>
            <w:r w:rsidRPr="00345DEA">
              <w:rPr>
                <w:rFonts w:ascii="Arial" w:hAnsi="Arial" w:cs="Arial"/>
                <w:color w:val="00863D"/>
                <w:sz w:val="22"/>
                <w:szCs w:val="22"/>
              </w:rPr>
              <w:t>(2)</w:t>
            </w:r>
          </w:p>
          <w:p w:rsidR="005304A5" w:rsidRPr="00345DEA" w:rsidRDefault="005304A5" w:rsidP="005304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304A5" w:rsidRDefault="005304A5" w:rsidP="005304A5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</w:p>
          <w:p w:rsidR="007768EE" w:rsidRDefault="005304A5" w:rsidP="005304A5">
            <w:pPr>
              <w:pStyle w:val="Special1"/>
              <w:jc w:val="left"/>
              <w:rPr>
                <w:b w:val="0"/>
                <w:caps w:val="0"/>
                <w:noProof/>
                <w:color w:val="000000"/>
                <w:sz w:val="22"/>
              </w:rPr>
            </w:pPr>
            <w:r>
              <w:rPr>
                <w:b w:val="0"/>
                <w:caps w:val="0"/>
                <w:sz w:val="22"/>
              </w:rPr>
              <w:t xml:space="preserve">The following two questions refer to </w:t>
            </w:r>
            <w:r w:rsidRPr="005304A5">
              <w:rPr>
                <w:caps w:val="0"/>
                <w:sz w:val="22"/>
              </w:rPr>
              <w:t>up</w:t>
            </w:r>
            <w:r>
              <w:rPr>
                <w:b w:val="0"/>
                <w:caps w:val="0"/>
                <w:sz w:val="22"/>
              </w:rPr>
              <w:t xml:space="preserve"> quarks changing into down quarks.</w:t>
            </w:r>
          </w:p>
          <w:p w:rsidR="00CF3894" w:rsidRDefault="00CF3894" w:rsidP="00CF3894">
            <w:pPr>
              <w:pStyle w:val="BodyText"/>
              <w:rPr>
                <w:lang w:val="en-US"/>
              </w:rPr>
            </w:pPr>
          </w:p>
          <w:p w:rsidR="005304A5" w:rsidRPr="00CF3894" w:rsidRDefault="00345DEA" w:rsidP="005304A5">
            <w:pPr>
              <w:pStyle w:val="BodyText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Write the equation for the conversion of an up quark into a down.</w:t>
            </w:r>
          </w:p>
        </w:tc>
      </w:tr>
      <w:tr w:rsidR="007768EE" w:rsidRPr="0076252F" w:rsidTr="009D7186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7768EE" w:rsidRPr="00B10925" w:rsidRDefault="007768EE" w:rsidP="009D7186">
            <w:pPr>
              <w:jc w:val="right"/>
              <w:rPr>
                <w:rFonts w:ascii="Arial" w:hAnsi="Arial" w:cs="Arial"/>
              </w:rPr>
            </w:pPr>
            <w:r w:rsidRPr="00B10925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768EE" w:rsidRPr="0076252F" w:rsidRDefault="007768EE" w:rsidP="007768EE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7768EE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5B381E" w:rsidRPr="0076252F" w:rsidTr="009D7186">
        <w:tc>
          <w:tcPr>
            <w:tcW w:w="1101" w:type="dxa"/>
          </w:tcPr>
          <w:p w:rsidR="009D7186" w:rsidRPr="00B10925" w:rsidRDefault="009D7186" w:rsidP="007768EE">
            <w:pPr>
              <w:jc w:val="center"/>
              <w:rPr>
                <w:rFonts w:ascii="Arial" w:hAnsi="Arial" w:cs="Arial"/>
                <w:color w:val="008000"/>
              </w:rPr>
            </w:pPr>
          </w:p>
          <w:p w:rsidR="005B381E" w:rsidRPr="00B10925" w:rsidRDefault="005304A5" w:rsidP="007768EE">
            <w:pPr>
              <w:jc w:val="center"/>
              <w:rPr>
                <w:rFonts w:ascii="Arial" w:hAnsi="Arial" w:cs="Arial"/>
                <w:color w:val="008000"/>
              </w:rPr>
            </w:pPr>
            <w:r>
              <w:rPr>
                <w:rFonts w:ascii="Arial" w:hAnsi="Arial" w:cs="Arial"/>
                <w:color w:val="008000"/>
                <w:sz w:val="22"/>
                <w:szCs w:val="22"/>
              </w:rPr>
              <w:t>(2</w:t>
            </w:r>
            <w:r w:rsidR="009D7186" w:rsidRPr="00B10925">
              <w:rPr>
                <w:rFonts w:ascii="Arial" w:hAnsi="Arial" w:cs="Arial"/>
                <w:color w:val="008000"/>
                <w:sz w:val="22"/>
                <w:szCs w:val="22"/>
              </w:rPr>
              <w:t>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5B381E" w:rsidRDefault="005304A5" w:rsidP="005304A5">
            <w:pPr>
              <w:pStyle w:val="Special1"/>
              <w:numPr>
                <w:ilvl w:val="0"/>
                <w:numId w:val="15"/>
              </w:numPr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Show that charges are conserved when an up quark changes into a down quark.</w:t>
            </w:r>
          </w:p>
          <w:p w:rsidR="005B381E" w:rsidRPr="005B381E" w:rsidRDefault="005B381E" w:rsidP="003E4EA3">
            <w:pPr>
              <w:autoSpaceDE w:val="0"/>
              <w:autoSpaceDN w:val="0"/>
              <w:adjustRightInd w:val="0"/>
              <w:ind w:left="1440"/>
            </w:pPr>
          </w:p>
        </w:tc>
      </w:tr>
      <w:tr w:rsidR="005B381E" w:rsidRPr="0076252F" w:rsidTr="009D7186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5B381E" w:rsidRPr="00B10925" w:rsidRDefault="009D7186" w:rsidP="008B2803">
            <w:pPr>
              <w:jc w:val="right"/>
              <w:rPr>
                <w:rFonts w:ascii="Arial" w:hAnsi="Arial" w:cs="Arial"/>
              </w:rPr>
            </w:pPr>
            <w:r w:rsidRPr="00B10925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381E" w:rsidRDefault="005B381E" w:rsidP="007768EE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9D7186" w:rsidRDefault="009D7186" w:rsidP="009D7186">
            <w:pPr>
              <w:pStyle w:val="BodyText"/>
              <w:rPr>
                <w:lang w:val="en-US"/>
              </w:rPr>
            </w:pPr>
          </w:p>
          <w:p w:rsidR="009D7186" w:rsidRPr="009D7186" w:rsidRDefault="009D7186" w:rsidP="009D7186">
            <w:pPr>
              <w:pStyle w:val="BodyText"/>
              <w:rPr>
                <w:lang w:val="en-US"/>
              </w:rPr>
            </w:pPr>
          </w:p>
        </w:tc>
      </w:tr>
      <w:tr w:rsidR="005B381E" w:rsidRPr="0076252F" w:rsidTr="009D7186">
        <w:tc>
          <w:tcPr>
            <w:tcW w:w="1101" w:type="dxa"/>
          </w:tcPr>
          <w:p w:rsidR="005B381E" w:rsidRPr="005D2526" w:rsidRDefault="005B381E" w:rsidP="007768EE">
            <w:pPr>
              <w:jc w:val="center"/>
              <w:rPr>
                <w:rFonts w:ascii="Arial" w:hAnsi="Arial" w:cs="Arial"/>
              </w:rPr>
            </w:pPr>
          </w:p>
          <w:p w:rsidR="009D7186" w:rsidRDefault="00F33160" w:rsidP="00F33160">
            <w:pPr>
              <w:jc w:val="right"/>
              <w:rPr>
                <w:rFonts w:ascii="Arial" w:hAnsi="Arial" w:cs="Arial"/>
                <w:b/>
              </w:rPr>
            </w:pPr>
            <w:r w:rsidRPr="00F33160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  <w:p w:rsidR="00F33160" w:rsidRPr="005D2526" w:rsidRDefault="00F33160" w:rsidP="00F33160">
            <w:pPr>
              <w:jc w:val="right"/>
              <w:rPr>
                <w:rFonts w:ascii="Arial" w:hAnsi="Arial" w:cs="Arial"/>
                <w:b/>
              </w:rPr>
            </w:pPr>
          </w:p>
          <w:p w:rsidR="00F33160" w:rsidRPr="00F33160" w:rsidRDefault="00F33160" w:rsidP="00F3316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8000"/>
                <w:sz w:val="22"/>
                <w:szCs w:val="22"/>
              </w:rPr>
              <w:t>(2</w:t>
            </w:r>
            <w:r w:rsidRPr="00B10925">
              <w:rPr>
                <w:rFonts w:ascii="Arial" w:hAnsi="Arial" w:cs="Arial"/>
                <w:color w:val="008000"/>
                <w:sz w:val="22"/>
                <w:szCs w:val="22"/>
              </w:rPr>
              <w:t>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9D7186" w:rsidRDefault="00F33160" w:rsidP="00F33160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 xml:space="preserve">The following two questions refer to </w:t>
            </w:r>
            <w:r>
              <w:rPr>
                <w:caps w:val="0"/>
                <w:sz w:val="22"/>
              </w:rPr>
              <w:t xml:space="preserve">down </w:t>
            </w:r>
            <w:r>
              <w:rPr>
                <w:b w:val="0"/>
                <w:caps w:val="0"/>
                <w:sz w:val="22"/>
              </w:rPr>
              <w:t>quarks changing into up quarks.</w:t>
            </w:r>
          </w:p>
          <w:p w:rsidR="00F33160" w:rsidRDefault="00F33160" w:rsidP="00F33160">
            <w:pPr>
              <w:pStyle w:val="BodyText"/>
              <w:rPr>
                <w:lang w:val="en-US"/>
              </w:rPr>
            </w:pPr>
          </w:p>
          <w:p w:rsidR="00F33160" w:rsidRPr="00F33160" w:rsidRDefault="00F33160" w:rsidP="00F33160">
            <w:pPr>
              <w:pStyle w:val="BodyText"/>
              <w:numPr>
                <w:ilvl w:val="0"/>
                <w:numId w:val="16"/>
              </w:numPr>
              <w:rPr>
                <w:lang w:val="en-US"/>
              </w:rPr>
            </w:pPr>
            <w:r>
              <w:rPr>
                <w:lang w:val="en-US"/>
              </w:rPr>
              <w:t>What particles are involved when a down quark changes into an up quark?</w:t>
            </w:r>
            <w:r w:rsidR="00FE0529">
              <w:rPr>
                <w:lang w:val="en-US"/>
              </w:rPr>
              <w:t xml:space="preserve">  (Write the equation.)</w:t>
            </w:r>
          </w:p>
          <w:p w:rsidR="005B381E" w:rsidRPr="0076252F" w:rsidRDefault="005B381E" w:rsidP="003E4EA3">
            <w:pPr>
              <w:autoSpaceDE w:val="0"/>
              <w:autoSpaceDN w:val="0"/>
              <w:adjustRightInd w:val="0"/>
              <w:ind w:left="1440"/>
              <w:rPr>
                <w:b/>
                <w:caps/>
              </w:rPr>
            </w:pPr>
          </w:p>
        </w:tc>
      </w:tr>
      <w:tr w:rsidR="009D7186" w:rsidRPr="0076252F" w:rsidTr="009D7186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9D7186" w:rsidRPr="00B10925" w:rsidRDefault="009D7186" w:rsidP="008B2803">
            <w:pPr>
              <w:jc w:val="right"/>
              <w:rPr>
                <w:rFonts w:ascii="Arial" w:hAnsi="Arial" w:cs="Arial"/>
              </w:rPr>
            </w:pPr>
            <w:r w:rsidRPr="00B10925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9D7186" w:rsidRPr="009D7186" w:rsidRDefault="009D7186" w:rsidP="009D7186">
            <w:pPr>
              <w:pStyle w:val="BodyText"/>
              <w:rPr>
                <w:lang w:val="en-US"/>
              </w:rPr>
            </w:pPr>
          </w:p>
          <w:p w:rsidR="009D7186" w:rsidRPr="009D7186" w:rsidRDefault="009D7186" w:rsidP="009D7186">
            <w:pPr>
              <w:pStyle w:val="BodyText"/>
              <w:rPr>
                <w:lang w:val="en-US"/>
              </w:rPr>
            </w:pPr>
          </w:p>
        </w:tc>
      </w:tr>
      <w:tr w:rsidR="009D7186" w:rsidRPr="0076252F" w:rsidTr="009D7186">
        <w:tc>
          <w:tcPr>
            <w:tcW w:w="1101" w:type="dxa"/>
          </w:tcPr>
          <w:p w:rsidR="009D7186" w:rsidRPr="00FE0529" w:rsidRDefault="009D7186" w:rsidP="007768EE">
            <w:pPr>
              <w:jc w:val="center"/>
              <w:rPr>
                <w:rFonts w:ascii="Arial" w:hAnsi="Arial" w:cs="Arial"/>
                <w:color w:val="008000"/>
              </w:rPr>
            </w:pPr>
          </w:p>
          <w:p w:rsidR="009D7186" w:rsidRPr="00FE0529" w:rsidRDefault="00F33160" w:rsidP="007768EE">
            <w:pPr>
              <w:jc w:val="center"/>
              <w:rPr>
                <w:rFonts w:ascii="Arial" w:hAnsi="Arial" w:cs="Arial"/>
              </w:rPr>
            </w:pPr>
            <w:r w:rsidRPr="00FE0529">
              <w:rPr>
                <w:rFonts w:ascii="Arial" w:hAnsi="Arial" w:cs="Arial"/>
                <w:color w:val="008000"/>
                <w:sz w:val="22"/>
                <w:szCs w:val="22"/>
              </w:rPr>
              <w:t>(2</w:t>
            </w:r>
            <w:r w:rsidR="009D7186" w:rsidRPr="00FE0529">
              <w:rPr>
                <w:rFonts w:ascii="Arial" w:hAnsi="Arial" w:cs="Arial"/>
                <w:color w:val="008000"/>
                <w:sz w:val="22"/>
                <w:szCs w:val="22"/>
              </w:rPr>
              <w:t>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F33160" w:rsidRDefault="00F33160" w:rsidP="00F33160">
            <w:pPr>
              <w:pStyle w:val="Special1"/>
              <w:numPr>
                <w:ilvl w:val="0"/>
                <w:numId w:val="16"/>
              </w:numPr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Show that charges are conserved when a down quark changes into an up quark.</w:t>
            </w:r>
          </w:p>
          <w:p w:rsidR="009D7186" w:rsidRPr="009D7186" w:rsidRDefault="009D7186" w:rsidP="009D7186">
            <w:pPr>
              <w:pStyle w:val="BodyText"/>
              <w:rPr>
                <w:lang w:val="en-US"/>
              </w:rPr>
            </w:pPr>
          </w:p>
        </w:tc>
      </w:tr>
      <w:tr w:rsidR="009D7186" w:rsidRPr="0076252F" w:rsidTr="009D7186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9D7186" w:rsidRPr="00FE0529" w:rsidRDefault="009D7186" w:rsidP="008B2803">
            <w:pPr>
              <w:jc w:val="right"/>
              <w:rPr>
                <w:rFonts w:ascii="Arial" w:hAnsi="Arial" w:cs="Arial"/>
              </w:rPr>
            </w:pPr>
            <w:r w:rsidRPr="00FE0529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9D7186" w:rsidRDefault="009D7186" w:rsidP="009D7186">
            <w:pPr>
              <w:pStyle w:val="BodyText"/>
              <w:rPr>
                <w:lang w:val="en-US"/>
              </w:rPr>
            </w:pPr>
          </w:p>
          <w:p w:rsidR="00FE0529" w:rsidRPr="009D7186" w:rsidRDefault="00FE0529" w:rsidP="009D7186">
            <w:pPr>
              <w:pStyle w:val="BodyText"/>
              <w:rPr>
                <w:lang w:val="en-US"/>
              </w:rPr>
            </w:pPr>
          </w:p>
        </w:tc>
      </w:tr>
      <w:tr w:rsidR="009D7186" w:rsidRPr="0076252F" w:rsidTr="00A920EE">
        <w:tc>
          <w:tcPr>
            <w:tcW w:w="1101" w:type="dxa"/>
          </w:tcPr>
          <w:p w:rsidR="009D7186" w:rsidRPr="005D2526" w:rsidRDefault="009D7186" w:rsidP="009D7186">
            <w:pPr>
              <w:jc w:val="right"/>
              <w:rPr>
                <w:rFonts w:ascii="Arial" w:hAnsi="Arial" w:cs="Arial"/>
              </w:rPr>
            </w:pPr>
          </w:p>
          <w:p w:rsidR="009D7186" w:rsidRPr="00FE0529" w:rsidRDefault="009D7186" w:rsidP="00F33160">
            <w:pPr>
              <w:jc w:val="right"/>
              <w:rPr>
                <w:rFonts w:ascii="Arial" w:hAnsi="Arial" w:cs="Arial"/>
              </w:rPr>
            </w:pPr>
            <w:r w:rsidRPr="00FE0529">
              <w:rPr>
                <w:rFonts w:ascii="Arial" w:hAnsi="Arial" w:cs="Arial"/>
                <w:color w:val="008000"/>
                <w:sz w:val="22"/>
                <w:szCs w:val="22"/>
              </w:rPr>
              <w:t>(</w:t>
            </w:r>
            <w:r w:rsidR="00F33160" w:rsidRPr="00FE0529">
              <w:rPr>
                <w:rFonts w:ascii="Arial" w:hAnsi="Arial" w:cs="Arial"/>
                <w:color w:val="008000"/>
                <w:sz w:val="22"/>
                <w:szCs w:val="22"/>
              </w:rPr>
              <w:t>2</w:t>
            </w:r>
            <w:r w:rsidRPr="00FE0529">
              <w:rPr>
                <w:rFonts w:ascii="Arial" w:hAnsi="Arial" w:cs="Arial"/>
                <w:color w:val="008000"/>
                <w:sz w:val="22"/>
                <w:szCs w:val="22"/>
              </w:rPr>
              <w:t>)</w:t>
            </w:r>
            <w:r w:rsidRPr="00FE052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F33160" w:rsidRPr="00FE05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33160" w:rsidRPr="00FE0529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FE0529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</w:p>
          <w:p w:rsidR="009D7186" w:rsidRDefault="00F33160" w:rsidP="009D7186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High-energy particle accelerators are used to study subatomic particles.  Explain why the particle accelerators must be high energy.</w:t>
            </w:r>
          </w:p>
          <w:p w:rsidR="00A920EE" w:rsidRPr="009D7186" w:rsidRDefault="00A920EE" w:rsidP="003E4EA3">
            <w:pPr>
              <w:pStyle w:val="BodyText"/>
              <w:rPr>
                <w:lang w:val="en-US"/>
              </w:rPr>
            </w:pPr>
          </w:p>
        </w:tc>
      </w:tr>
      <w:tr w:rsidR="009D7186" w:rsidRPr="0076252F" w:rsidTr="00A920EE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9D7186" w:rsidRPr="00FE0529" w:rsidRDefault="00A920EE" w:rsidP="008B2803">
            <w:pPr>
              <w:jc w:val="right"/>
              <w:rPr>
                <w:rFonts w:ascii="Arial" w:hAnsi="Arial" w:cs="Arial"/>
              </w:rPr>
            </w:pPr>
            <w:r w:rsidRPr="00FE0529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A920EE" w:rsidRPr="00A920EE" w:rsidRDefault="00A920EE" w:rsidP="00A920EE">
            <w:pPr>
              <w:pStyle w:val="BodyText"/>
              <w:rPr>
                <w:lang w:val="en-US"/>
              </w:rPr>
            </w:pPr>
          </w:p>
          <w:p w:rsidR="00A920EE" w:rsidRPr="00A920EE" w:rsidRDefault="00A920EE" w:rsidP="00A920EE">
            <w:pPr>
              <w:pStyle w:val="BodyText"/>
              <w:rPr>
                <w:lang w:val="en-US"/>
              </w:rPr>
            </w:pPr>
          </w:p>
        </w:tc>
      </w:tr>
      <w:tr w:rsidR="009D7186" w:rsidRPr="0076252F" w:rsidTr="00A920EE">
        <w:tc>
          <w:tcPr>
            <w:tcW w:w="1101" w:type="dxa"/>
          </w:tcPr>
          <w:p w:rsidR="00A920EE" w:rsidRPr="00616BC2" w:rsidRDefault="00A920EE" w:rsidP="007768EE">
            <w:pPr>
              <w:jc w:val="center"/>
              <w:rPr>
                <w:rFonts w:ascii="Arial" w:hAnsi="Arial" w:cs="Arial"/>
                <w:color w:val="008000"/>
              </w:rPr>
            </w:pPr>
          </w:p>
          <w:p w:rsidR="009D7186" w:rsidRPr="00FE0529" w:rsidRDefault="00FE0529" w:rsidP="007768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000"/>
                <w:sz w:val="22"/>
                <w:szCs w:val="22"/>
              </w:rPr>
              <w:t>(1)</w:t>
            </w:r>
            <w:r w:rsidR="00A920EE" w:rsidRPr="00FE052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F33160" w:rsidRPr="00FE0529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A920EE" w:rsidRPr="00FE0529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920EE" w:rsidRDefault="00A920EE" w:rsidP="00A920EE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</w:p>
          <w:p w:rsidR="00F33160" w:rsidRDefault="00F33160" w:rsidP="00F33160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Use the charge on quarks to identify the quarks tha</w:t>
            </w:r>
            <w:r w:rsidR="00FE0529">
              <w:rPr>
                <w:b w:val="0"/>
                <w:caps w:val="0"/>
                <w:sz w:val="22"/>
              </w:rPr>
              <w:t>t make up a proton</w:t>
            </w:r>
            <w:r>
              <w:rPr>
                <w:b w:val="0"/>
                <w:caps w:val="0"/>
                <w:sz w:val="22"/>
              </w:rPr>
              <w:t>.</w:t>
            </w:r>
          </w:p>
          <w:p w:rsidR="00A920EE" w:rsidRPr="00A920EE" w:rsidRDefault="00A920EE" w:rsidP="00A920EE">
            <w:pPr>
              <w:pStyle w:val="BodyText"/>
              <w:rPr>
                <w:lang w:val="en-US"/>
              </w:rPr>
            </w:pPr>
          </w:p>
        </w:tc>
      </w:tr>
      <w:tr w:rsidR="009D7186" w:rsidRPr="0076252F" w:rsidTr="00FE0529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9D7186" w:rsidRPr="00FE0529" w:rsidRDefault="00A920EE" w:rsidP="008B2803">
            <w:pPr>
              <w:jc w:val="right"/>
              <w:rPr>
                <w:rFonts w:ascii="Arial" w:hAnsi="Arial" w:cs="Arial"/>
              </w:rPr>
            </w:pPr>
            <w:r w:rsidRPr="00FE0529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A920EE" w:rsidRDefault="00A920EE" w:rsidP="00A920EE">
            <w:pPr>
              <w:pStyle w:val="BodyText"/>
              <w:rPr>
                <w:lang w:val="en-US"/>
              </w:rPr>
            </w:pPr>
          </w:p>
          <w:p w:rsidR="00F33160" w:rsidRPr="00A920EE" w:rsidRDefault="00F33160" w:rsidP="00A920EE">
            <w:pPr>
              <w:pStyle w:val="BodyText"/>
              <w:rPr>
                <w:lang w:val="en-US"/>
              </w:rPr>
            </w:pPr>
          </w:p>
        </w:tc>
      </w:tr>
      <w:tr w:rsidR="00FE0529" w:rsidRPr="0076252F" w:rsidTr="00FE0529">
        <w:tc>
          <w:tcPr>
            <w:tcW w:w="1101" w:type="dxa"/>
          </w:tcPr>
          <w:p w:rsidR="00FE0529" w:rsidRPr="00616BC2" w:rsidRDefault="00FE0529" w:rsidP="00843418">
            <w:pPr>
              <w:jc w:val="center"/>
              <w:rPr>
                <w:rFonts w:ascii="Arial" w:hAnsi="Arial" w:cs="Arial"/>
                <w:color w:val="008000"/>
              </w:rPr>
            </w:pPr>
          </w:p>
          <w:p w:rsidR="00FE0529" w:rsidRPr="00FE0529" w:rsidRDefault="00FE0529" w:rsidP="008434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000"/>
                <w:sz w:val="22"/>
                <w:szCs w:val="22"/>
              </w:rPr>
              <w:t>(1</w:t>
            </w:r>
            <w:r w:rsidRPr="00FE0529">
              <w:rPr>
                <w:rFonts w:ascii="Arial" w:hAnsi="Arial" w:cs="Arial"/>
                <w:color w:val="008000"/>
                <w:sz w:val="22"/>
                <w:szCs w:val="22"/>
              </w:rPr>
              <w:t>)</w:t>
            </w:r>
            <w:r w:rsidRPr="00FE0529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FE0529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E0529" w:rsidRDefault="00FE0529" w:rsidP="00843418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</w:p>
          <w:p w:rsidR="00FE0529" w:rsidRDefault="00FE0529" w:rsidP="00843418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Use the charge on quarks to identify the quarks that make up a neutron.</w:t>
            </w:r>
          </w:p>
          <w:p w:rsidR="00FE0529" w:rsidRPr="00A920EE" w:rsidRDefault="00FE0529" w:rsidP="00843418">
            <w:pPr>
              <w:pStyle w:val="BodyText"/>
              <w:rPr>
                <w:lang w:val="en-US"/>
              </w:rPr>
            </w:pPr>
          </w:p>
        </w:tc>
      </w:tr>
      <w:tr w:rsidR="00FE0529" w:rsidRPr="0076252F" w:rsidTr="00F33160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FE0529" w:rsidRPr="00FE0529" w:rsidRDefault="00FE0529" w:rsidP="00843418">
            <w:pPr>
              <w:jc w:val="right"/>
              <w:rPr>
                <w:rFonts w:ascii="Arial" w:hAnsi="Arial" w:cs="Arial"/>
              </w:rPr>
            </w:pPr>
            <w:r w:rsidRPr="00FE0529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0529" w:rsidRDefault="00FE0529" w:rsidP="00843418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FE0529" w:rsidRDefault="00FE0529" w:rsidP="00843418">
            <w:pPr>
              <w:pStyle w:val="BodyText"/>
              <w:rPr>
                <w:lang w:val="en-US"/>
              </w:rPr>
            </w:pPr>
          </w:p>
          <w:p w:rsidR="00FE0529" w:rsidRPr="00A920EE" w:rsidRDefault="00FE0529" w:rsidP="00843418">
            <w:pPr>
              <w:pStyle w:val="BodyText"/>
              <w:rPr>
                <w:lang w:val="en-US"/>
              </w:rPr>
            </w:pPr>
          </w:p>
        </w:tc>
      </w:tr>
      <w:tr w:rsidR="00F33160" w:rsidRPr="0076252F" w:rsidTr="00F33160">
        <w:tc>
          <w:tcPr>
            <w:tcW w:w="1101" w:type="dxa"/>
          </w:tcPr>
          <w:p w:rsidR="00F33160" w:rsidRPr="00616BC2" w:rsidRDefault="00F33160" w:rsidP="00F33160">
            <w:pPr>
              <w:jc w:val="center"/>
              <w:rPr>
                <w:rFonts w:ascii="Arial" w:hAnsi="Arial" w:cs="Arial"/>
                <w:color w:val="008000"/>
              </w:rPr>
            </w:pPr>
          </w:p>
          <w:p w:rsidR="00F33160" w:rsidRPr="00FE0529" w:rsidRDefault="00F33160" w:rsidP="00F33160">
            <w:pPr>
              <w:jc w:val="center"/>
              <w:rPr>
                <w:rFonts w:ascii="Arial" w:hAnsi="Arial" w:cs="Arial"/>
              </w:rPr>
            </w:pPr>
            <w:r w:rsidRPr="00FE0529">
              <w:rPr>
                <w:rFonts w:ascii="Arial" w:hAnsi="Arial" w:cs="Arial"/>
                <w:color w:val="008000"/>
                <w:sz w:val="22"/>
                <w:szCs w:val="22"/>
              </w:rPr>
              <w:t>(2)</w:t>
            </w:r>
            <w:r w:rsidRPr="00FE052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FE0529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FE0529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33160" w:rsidRDefault="00F33160" w:rsidP="00F33160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</w:p>
          <w:p w:rsidR="00F33160" w:rsidRDefault="00D35511" w:rsidP="00D35511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A five quark combination called the pentaquark of theta-plus has been hypothesized to exist.  The pentaquark is a combination of two ups, two downs, and one antistrange quark.  Determine  the net charge on a pentaquark.  Show all work and state why the antistrange has the charge it does.</w:t>
            </w:r>
          </w:p>
          <w:p w:rsidR="00D35511" w:rsidRPr="00D35511" w:rsidRDefault="00D35511" w:rsidP="00D35511">
            <w:pPr>
              <w:pStyle w:val="BodyText"/>
              <w:rPr>
                <w:lang w:val="en-US"/>
              </w:rPr>
            </w:pPr>
          </w:p>
        </w:tc>
      </w:tr>
      <w:tr w:rsidR="00F33160" w:rsidRPr="0076252F" w:rsidTr="00D35511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F33160" w:rsidRPr="00B10925" w:rsidRDefault="00F33160" w:rsidP="008B2803">
            <w:pPr>
              <w:jc w:val="right"/>
              <w:rPr>
                <w:rFonts w:ascii="Arial" w:hAnsi="Arial" w:cs="Arial"/>
              </w:rPr>
            </w:pPr>
            <w:r w:rsidRPr="00B10925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33160" w:rsidRDefault="00F33160" w:rsidP="00F33160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F33160" w:rsidRDefault="00F33160" w:rsidP="00F33160">
            <w:pPr>
              <w:pStyle w:val="BodyText"/>
              <w:rPr>
                <w:lang w:val="en-US"/>
              </w:rPr>
            </w:pPr>
          </w:p>
          <w:p w:rsidR="00F33160" w:rsidRDefault="00F33160" w:rsidP="00F33160">
            <w:pPr>
              <w:pStyle w:val="BodyText"/>
              <w:rPr>
                <w:lang w:val="en-US"/>
              </w:rPr>
            </w:pPr>
          </w:p>
          <w:p w:rsidR="00F33160" w:rsidRPr="00A920EE" w:rsidRDefault="00F33160" w:rsidP="00F33160">
            <w:pPr>
              <w:pStyle w:val="BodyText"/>
              <w:rPr>
                <w:lang w:val="en-US"/>
              </w:rPr>
            </w:pPr>
          </w:p>
        </w:tc>
      </w:tr>
      <w:tr w:rsidR="00D35511" w:rsidRPr="0076252F" w:rsidTr="00D35511">
        <w:tc>
          <w:tcPr>
            <w:tcW w:w="1101" w:type="dxa"/>
          </w:tcPr>
          <w:p w:rsidR="00D35511" w:rsidRPr="00B10925" w:rsidRDefault="00D35511" w:rsidP="00D35511">
            <w:pPr>
              <w:jc w:val="center"/>
              <w:rPr>
                <w:rFonts w:ascii="Arial" w:hAnsi="Arial" w:cs="Arial"/>
                <w:color w:val="008000"/>
              </w:rPr>
            </w:pPr>
          </w:p>
          <w:p w:rsidR="00D35511" w:rsidRPr="00B10925" w:rsidRDefault="00D35511" w:rsidP="00D35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000"/>
                <w:sz w:val="22"/>
                <w:szCs w:val="22"/>
              </w:rPr>
              <w:t>(1</w:t>
            </w:r>
            <w:r w:rsidRPr="00B10925">
              <w:rPr>
                <w:rFonts w:ascii="Arial" w:hAnsi="Arial" w:cs="Arial"/>
                <w:color w:val="008000"/>
                <w:sz w:val="22"/>
                <w:szCs w:val="22"/>
              </w:rPr>
              <w:t>)</w:t>
            </w:r>
            <w:r w:rsidRPr="00B10925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FE0529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B10925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5511" w:rsidRDefault="00D35511" w:rsidP="00D35511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</w:p>
          <w:p w:rsidR="00D35511" w:rsidRDefault="00D35511" w:rsidP="00D35511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Under the Standard Model, which of the following particles is considered to be an elementary particle?</w:t>
            </w:r>
          </w:p>
          <w:p w:rsidR="00D35511" w:rsidRDefault="00D35511" w:rsidP="00D35511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</w:p>
          <w:p w:rsidR="00D35511" w:rsidRDefault="00D35511" w:rsidP="00D35511">
            <w:pPr>
              <w:pStyle w:val="Special1"/>
              <w:numPr>
                <w:ilvl w:val="0"/>
                <w:numId w:val="19"/>
              </w:numPr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Proton</w:t>
            </w:r>
          </w:p>
          <w:p w:rsidR="00D35511" w:rsidRDefault="00D35511" w:rsidP="00D35511">
            <w:pPr>
              <w:pStyle w:val="Special1"/>
              <w:numPr>
                <w:ilvl w:val="0"/>
                <w:numId w:val="19"/>
              </w:numPr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Neutron</w:t>
            </w:r>
          </w:p>
          <w:p w:rsidR="00D35511" w:rsidRDefault="00D35511" w:rsidP="00D35511">
            <w:pPr>
              <w:pStyle w:val="Special1"/>
              <w:numPr>
                <w:ilvl w:val="0"/>
                <w:numId w:val="19"/>
              </w:numPr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Electron</w:t>
            </w:r>
          </w:p>
          <w:p w:rsidR="00D35511" w:rsidRDefault="00D35511" w:rsidP="00D35511">
            <w:pPr>
              <w:pStyle w:val="Special1"/>
              <w:numPr>
                <w:ilvl w:val="0"/>
                <w:numId w:val="19"/>
              </w:numPr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 xml:space="preserve">Alpha particle </w:t>
            </w:r>
          </w:p>
          <w:p w:rsidR="00D35511" w:rsidRPr="00D35511" w:rsidRDefault="00D35511" w:rsidP="00D35511">
            <w:pPr>
              <w:pStyle w:val="BodyText"/>
              <w:rPr>
                <w:lang w:val="en-US"/>
              </w:rPr>
            </w:pPr>
          </w:p>
        </w:tc>
      </w:tr>
      <w:tr w:rsidR="00D35511" w:rsidRPr="0076252F" w:rsidTr="008B2803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D35511" w:rsidRPr="00B10925" w:rsidRDefault="00D35511" w:rsidP="008B2803">
            <w:pPr>
              <w:jc w:val="right"/>
              <w:rPr>
                <w:rFonts w:ascii="Arial" w:hAnsi="Arial" w:cs="Arial"/>
              </w:rPr>
            </w:pPr>
            <w:r w:rsidRPr="00B10925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35511" w:rsidRDefault="00D35511" w:rsidP="00D35511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D35511" w:rsidRDefault="00D35511" w:rsidP="00D35511">
            <w:pPr>
              <w:pStyle w:val="BodyText"/>
              <w:rPr>
                <w:lang w:val="en-US"/>
              </w:rPr>
            </w:pPr>
          </w:p>
          <w:p w:rsidR="00D35511" w:rsidRPr="00A920EE" w:rsidRDefault="00D35511" w:rsidP="00D35511">
            <w:pPr>
              <w:pStyle w:val="BodyText"/>
              <w:rPr>
                <w:lang w:val="en-US"/>
              </w:rPr>
            </w:pPr>
          </w:p>
        </w:tc>
      </w:tr>
      <w:tr w:rsidR="00D35511" w:rsidRPr="0076252F" w:rsidTr="008B2803">
        <w:tc>
          <w:tcPr>
            <w:tcW w:w="1101" w:type="dxa"/>
          </w:tcPr>
          <w:p w:rsidR="00D35511" w:rsidRPr="00FE0529" w:rsidRDefault="00D35511" w:rsidP="00D35511">
            <w:pPr>
              <w:jc w:val="center"/>
              <w:rPr>
                <w:rFonts w:ascii="Arial" w:hAnsi="Arial" w:cs="Arial"/>
                <w:color w:val="008000"/>
              </w:rPr>
            </w:pPr>
          </w:p>
          <w:p w:rsidR="00D35511" w:rsidRPr="00FE0529" w:rsidRDefault="00D35511" w:rsidP="008B2803">
            <w:pPr>
              <w:jc w:val="right"/>
              <w:rPr>
                <w:rFonts w:ascii="Arial" w:hAnsi="Arial" w:cs="Arial"/>
                <w:b/>
              </w:rPr>
            </w:pPr>
            <w:r w:rsidRPr="00FE052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FE0529" w:rsidRPr="00FE0529">
              <w:rPr>
                <w:rFonts w:ascii="Arial" w:hAnsi="Arial" w:cs="Arial"/>
                <w:b/>
                <w:sz w:val="22"/>
                <w:szCs w:val="22"/>
              </w:rPr>
              <w:t>11</w:t>
            </w:r>
            <w:r w:rsidRPr="00FE0529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8B2803" w:rsidRPr="00FE0529" w:rsidRDefault="008B2803" w:rsidP="008B2803">
            <w:pPr>
              <w:rPr>
                <w:rFonts w:ascii="Arial" w:hAnsi="Arial" w:cs="Arial"/>
              </w:rPr>
            </w:pPr>
          </w:p>
          <w:p w:rsidR="008B2803" w:rsidRPr="00FE0529" w:rsidRDefault="008B2803" w:rsidP="008B2803">
            <w:pPr>
              <w:rPr>
                <w:rFonts w:ascii="Arial" w:hAnsi="Arial" w:cs="Arial"/>
              </w:rPr>
            </w:pPr>
          </w:p>
          <w:p w:rsidR="008B2803" w:rsidRPr="00FE0529" w:rsidRDefault="008B2803" w:rsidP="008B2803">
            <w:pPr>
              <w:rPr>
                <w:rFonts w:ascii="Arial" w:hAnsi="Arial" w:cs="Arial"/>
              </w:rPr>
            </w:pPr>
          </w:p>
          <w:p w:rsidR="008B2803" w:rsidRPr="00FE0529" w:rsidRDefault="008B2803" w:rsidP="008B2803">
            <w:pPr>
              <w:rPr>
                <w:rFonts w:ascii="Arial" w:hAnsi="Arial" w:cs="Arial"/>
              </w:rPr>
            </w:pPr>
          </w:p>
          <w:p w:rsidR="008B2803" w:rsidRPr="00FE0529" w:rsidRDefault="008B2803" w:rsidP="008B2803">
            <w:pPr>
              <w:rPr>
                <w:rFonts w:ascii="Arial" w:hAnsi="Arial" w:cs="Arial"/>
              </w:rPr>
            </w:pPr>
          </w:p>
          <w:p w:rsidR="008B2803" w:rsidRPr="00FE0529" w:rsidRDefault="008B2803" w:rsidP="008B2803">
            <w:pPr>
              <w:rPr>
                <w:rFonts w:ascii="Arial" w:hAnsi="Arial" w:cs="Arial"/>
              </w:rPr>
            </w:pPr>
          </w:p>
          <w:p w:rsidR="008B2803" w:rsidRPr="00FE0529" w:rsidRDefault="008B2803" w:rsidP="008B2803">
            <w:pPr>
              <w:rPr>
                <w:rFonts w:ascii="Arial" w:hAnsi="Arial" w:cs="Arial"/>
              </w:rPr>
            </w:pPr>
          </w:p>
          <w:p w:rsidR="008B2803" w:rsidRPr="00FE0529" w:rsidRDefault="008B2803" w:rsidP="008B2803">
            <w:pPr>
              <w:rPr>
                <w:rFonts w:ascii="Arial" w:hAnsi="Arial" w:cs="Arial"/>
              </w:rPr>
            </w:pPr>
          </w:p>
          <w:p w:rsidR="008B2803" w:rsidRPr="00FE0529" w:rsidRDefault="008B2803" w:rsidP="008B2803">
            <w:pPr>
              <w:rPr>
                <w:rFonts w:ascii="Arial" w:hAnsi="Arial" w:cs="Arial"/>
              </w:rPr>
            </w:pPr>
          </w:p>
          <w:p w:rsidR="008B2803" w:rsidRPr="00FE0529" w:rsidRDefault="008B2803" w:rsidP="008B2803">
            <w:pPr>
              <w:rPr>
                <w:rFonts w:ascii="Arial" w:hAnsi="Arial" w:cs="Arial"/>
              </w:rPr>
            </w:pPr>
          </w:p>
          <w:p w:rsidR="008B2803" w:rsidRPr="00FE0529" w:rsidRDefault="008B2803" w:rsidP="008B2803">
            <w:pPr>
              <w:rPr>
                <w:rFonts w:ascii="Arial" w:hAnsi="Arial" w:cs="Arial"/>
              </w:rPr>
            </w:pPr>
          </w:p>
          <w:p w:rsidR="008B2803" w:rsidRPr="00FE0529" w:rsidRDefault="008B2803" w:rsidP="008B2803">
            <w:pPr>
              <w:rPr>
                <w:rFonts w:ascii="Arial" w:hAnsi="Arial" w:cs="Arial"/>
              </w:rPr>
            </w:pPr>
          </w:p>
          <w:p w:rsidR="008B2803" w:rsidRPr="00FE0529" w:rsidRDefault="008B2803" w:rsidP="008B2803">
            <w:pPr>
              <w:rPr>
                <w:rFonts w:ascii="Arial" w:hAnsi="Arial" w:cs="Arial"/>
              </w:rPr>
            </w:pPr>
          </w:p>
          <w:p w:rsidR="008B2803" w:rsidRPr="00FE0529" w:rsidRDefault="008B2803" w:rsidP="008B2803">
            <w:pPr>
              <w:rPr>
                <w:rFonts w:ascii="Arial" w:hAnsi="Arial" w:cs="Arial"/>
              </w:rPr>
            </w:pPr>
          </w:p>
          <w:p w:rsidR="008B2803" w:rsidRPr="00FE0529" w:rsidRDefault="008B2803" w:rsidP="008B2803">
            <w:pPr>
              <w:rPr>
                <w:rFonts w:ascii="Arial" w:hAnsi="Arial" w:cs="Arial"/>
              </w:rPr>
            </w:pPr>
          </w:p>
          <w:p w:rsidR="008B2803" w:rsidRPr="00FE0529" w:rsidRDefault="008B2803" w:rsidP="008B2803">
            <w:pPr>
              <w:rPr>
                <w:rFonts w:ascii="Arial" w:hAnsi="Arial" w:cs="Arial"/>
              </w:rPr>
            </w:pPr>
          </w:p>
          <w:p w:rsidR="008B2803" w:rsidRDefault="008B2803" w:rsidP="008B2803">
            <w:pPr>
              <w:rPr>
                <w:rFonts w:ascii="Arial" w:hAnsi="Arial" w:cs="Arial"/>
              </w:rPr>
            </w:pPr>
          </w:p>
          <w:p w:rsidR="00FE0529" w:rsidRDefault="00FE0529" w:rsidP="008B2803">
            <w:pPr>
              <w:rPr>
                <w:rFonts w:ascii="Arial" w:hAnsi="Arial" w:cs="Arial"/>
              </w:rPr>
            </w:pPr>
          </w:p>
          <w:p w:rsidR="00FE0529" w:rsidRPr="00FE0529" w:rsidRDefault="00FE0529" w:rsidP="008B2803">
            <w:pPr>
              <w:rPr>
                <w:rFonts w:ascii="Arial" w:hAnsi="Arial" w:cs="Arial"/>
                <w:sz w:val="20"/>
                <w:szCs w:val="20"/>
              </w:rPr>
            </w:pPr>
          </w:p>
          <w:p w:rsidR="008B2803" w:rsidRPr="00FE0529" w:rsidRDefault="008B2803" w:rsidP="008B2803">
            <w:pPr>
              <w:jc w:val="center"/>
              <w:rPr>
                <w:rFonts w:ascii="Arial" w:hAnsi="Arial" w:cs="Arial"/>
              </w:rPr>
            </w:pPr>
            <w:r w:rsidRPr="00FE0529">
              <w:rPr>
                <w:rFonts w:ascii="Arial" w:hAnsi="Arial" w:cs="Arial"/>
                <w:color w:val="008000"/>
                <w:sz w:val="22"/>
                <w:szCs w:val="22"/>
              </w:rPr>
              <w:t>(3)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5511" w:rsidRDefault="00D35511" w:rsidP="00D35511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</w:p>
          <w:p w:rsidR="008B2803" w:rsidRPr="005609FA" w:rsidRDefault="00D35511" w:rsidP="005609FA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An isotope emits an electron and an anti-neutrino during radioactive decay.  The electron moves east with a momentum of 9.28 x 10</w:t>
            </w:r>
            <w:r w:rsidRPr="00D35511">
              <w:rPr>
                <w:b w:val="0"/>
                <w:caps w:val="0"/>
                <w:sz w:val="22"/>
                <w:vertAlign w:val="superscript"/>
              </w:rPr>
              <w:t>-26</w:t>
            </w:r>
            <w:r>
              <w:rPr>
                <w:b w:val="0"/>
                <w:caps w:val="0"/>
                <w:sz w:val="22"/>
              </w:rPr>
              <w:t xml:space="preserve"> kg∙ m/s</w:t>
            </w:r>
            <w:r w:rsidR="005609FA">
              <w:rPr>
                <w:b w:val="0"/>
                <w:caps w:val="0"/>
                <w:sz w:val="22"/>
              </w:rPr>
              <w:t xml:space="preserve"> and the anti-neutrino moves north with a momentum of 7.47 x 10</w:t>
            </w:r>
            <w:r w:rsidR="005609FA" w:rsidRPr="005609FA">
              <w:rPr>
                <w:b w:val="0"/>
                <w:caps w:val="0"/>
                <w:sz w:val="22"/>
                <w:vertAlign w:val="superscript"/>
              </w:rPr>
              <w:t>-27</w:t>
            </w:r>
            <w:r w:rsidR="005609FA">
              <w:rPr>
                <w:b w:val="0"/>
                <w:caps w:val="0"/>
                <w:sz w:val="22"/>
              </w:rPr>
              <w:t xml:space="preserve"> kg∙ m/s</w:t>
            </w:r>
            <w:r>
              <w:rPr>
                <w:b w:val="0"/>
                <w:caps w:val="0"/>
                <w:sz w:val="22"/>
              </w:rPr>
              <w:t xml:space="preserve"> as shown in the diagram</w:t>
            </w:r>
            <w:r w:rsidR="008B2803">
              <w:rPr>
                <w:b w:val="0"/>
                <w:caps w:val="0"/>
                <w:sz w:val="22"/>
              </w:rPr>
              <w:t xml:space="preserve"> below</w:t>
            </w:r>
            <w:r>
              <w:rPr>
                <w:b w:val="0"/>
                <w:caps w:val="0"/>
                <w:sz w:val="22"/>
              </w:rPr>
              <w:t xml:space="preserve">.  </w:t>
            </w:r>
          </w:p>
          <w:p w:rsidR="008B2803" w:rsidRPr="008B2803" w:rsidRDefault="008B2803" w:rsidP="008B2803">
            <w:pPr>
              <w:pStyle w:val="BodyText"/>
              <w:jc w:val="center"/>
              <w:rPr>
                <w:lang w:val="en-US"/>
              </w:rPr>
            </w:pPr>
            <w:r>
              <w:rPr>
                <w:noProof/>
                <w:lang w:eastAsia="en-CA"/>
              </w:rPr>
              <w:drawing>
                <wp:inline distT="0" distB="0" distL="0" distR="0">
                  <wp:extent cx="2918884" cy="2712087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8884" cy="2712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5511" w:rsidRPr="008B2803" w:rsidRDefault="008B2803" w:rsidP="008B2803">
            <w:pPr>
              <w:pStyle w:val="BodyText"/>
              <w:numPr>
                <w:ilvl w:val="0"/>
                <w:numId w:val="20"/>
              </w:numPr>
              <w:rPr>
                <w:lang w:val="en-US"/>
              </w:rPr>
            </w:pPr>
            <w:r w:rsidRPr="008B2803">
              <w:t>Determine the momentum of the recoiling nucleus.</w:t>
            </w:r>
            <w:r w:rsidR="005D2526">
              <w:t xml:space="preserve">  Determine the angle to the nearest 1/100</w:t>
            </w:r>
            <w:r w:rsidR="005D2526" w:rsidRPr="005D2526">
              <w:rPr>
                <w:vertAlign w:val="superscript"/>
              </w:rPr>
              <w:t>th</w:t>
            </w:r>
            <w:r w:rsidR="005D2526">
              <w:t xml:space="preserve"> degree.</w:t>
            </w:r>
          </w:p>
          <w:p w:rsidR="008B2803" w:rsidRPr="008B2803" w:rsidRDefault="008B2803" w:rsidP="008B2803">
            <w:pPr>
              <w:pStyle w:val="BodyText"/>
              <w:ind w:left="1080"/>
              <w:rPr>
                <w:lang w:val="en-US"/>
              </w:rPr>
            </w:pPr>
          </w:p>
        </w:tc>
      </w:tr>
      <w:tr w:rsidR="00D35511" w:rsidRPr="0076252F" w:rsidTr="008B2803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D35511" w:rsidRPr="005609FA" w:rsidRDefault="00D35511" w:rsidP="008B2803">
            <w:pPr>
              <w:jc w:val="right"/>
              <w:rPr>
                <w:rFonts w:ascii="Arial" w:hAnsi="Arial" w:cs="Arial"/>
              </w:rPr>
            </w:pPr>
            <w:r w:rsidRPr="005609FA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35511" w:rsidRDefault="00D35511" w:rsidP="00D35511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D35511" w:rsidRDefault="00D35511" w:rsidP="00D35511">
            <w:pPr>
              <w:pStyle w:val="BodyText"/>
              <w:rPr>
                <w:lang w:val="en-US"/>
              </w:rPr>
            </w:pPr>
          </w:p>
          <w:p w:rsidR="00D35511" w:rsidRDefault="00D35511" w:rsidP="00D35511">
            <w:pPr>
              <w:pStyle w:val="BodyText"/>
              <w:rPr>
                <w:lang w:val="en-US"/>
              </w:rPr>
            </w:pPr>
          </w:p>
          <w:p w:rsidR="00D35511" w:rsidRPr="00A920EE" w:rsidRDefault="00D35511" w:rsidP="00D35511">
            <w:pPr>
              <w:pStyle w:val="BodyText"/>
              <w:rPr>
                <w:lang w:val="en-US"/>
              </w:rPr>
            </w:pPr>
          </w:p>
        </w:tc>
      </w:tr>
      <w:tr w:rsidR="008B2803" w:rsidRPr="0076252F" w:rsidTr="008B2803">
        <w:tc>
          <w:tcPr>
            <w:tcW w:w="1101" w:type="dxa"/>
          </w:tcPr>
          <w:p w:rsidR="008B2803" w:rsidRPr="005609FA" w:rsidRDefault="008B2803" w:rsidP="00D35511">
            <w:pPr>
              <w:jc w:val="center"/>
              <w:rPr>
                <w:rFonts w:ascii="Arial" w:hAnsi="Arial" w:cs="Arial"/>
              </w:rPr>
            </w:pPr>
          </w:p>
          <w:p w:rsidR="008B2803" w:rsidRPr="005609FA" w:rsidRDefault="008B2803" w:rsidP="00D35511">
            <w:pPr>
              <w:jc w:val="center"/>
              <w:rPr>
                <w:rFonts w:ascii="Arial" w:hAnsi="Arial" w:cs="Arial"/>
              </w:rPr>
            </w:pPr>
            <w:r w:rsidRPr="005609FA">
              <w:rPr>
                <w:rFonts w:ascii="Arial" w:hAnsi="Arial" w:cs="Arial"/>
                <w:color w:val="008000"/>
                <w:sz w:val="22"/>
                <w:szCs w:val="22"/>
              </w:rPr>
              <w:t>(1)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2803" w:rsidRDefault="008B2803" w:rsidP="008B2803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8B2803" w:rsidRDefault="008B2803" w:rsidP="008B2803">
            <w:pPr>
              <w:pStyle w:val="Special1"/>
              <w:numPr>
                <w:ilvl w:val="0"/>
                <w:numId w:val="20"/>
              </w:numPr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If scientists only knew where the electron and recoiling nucleus went, which conservation law would lead them to believe another particle must be involved?</w:t>
            </w:r>
          </w:p>
          <w:p w:rsidR="008B2803" w:rsidRPr="008B2803" w:rsidRDefault="008B2803" w:rsidP="008B2803">
            <w:pPr>
              <w:pStyle w:val="BodyText"/>
              <w:rPr>
                <w:lang w:val="en-US"/>
              </w:rPr>
            </w:pPr>
          </w:p>
        </w:tc>
      </w:tr>
      <w:tr w:rsidR="008B2803" w:rsidRPr="0076252F" w:rsidTr="007768EE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8B2803" w:rsidRPr="005609FA" w:rsidRDefault="008B2803" w:rsidP="008B2803">
            <w:pPr>
              <w:jc w:val="right"/>
              <w:rPr>
                <w:rFonts w:ascii="Arial" w:hAnsi="Arial" w:cs="Arial"/>
              </w:rPr>
            </w:pPr>
            <w:r w:rsidRPr="005609FA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B2803" w:rsidRDefault="008B2803" w:rsidP="00D35511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8B2803" w:rsidRDefault="008B2803" w:rsidP="008B2803">
            <w:pPr>
              <w:pStyle w:val="BodyText"/>
              <w:rPr>
                <w:lang w:val="en-US"/>
              </w:rPr>
            </w:pPr>
          </w:p>
          <w:p w:rsidR="008B2803" w:rsidRPr="008B2803" w:rsidRDefault="008B2803" w:rsidP="008B2803">
            <w:pPr>
              <w:pStyle w:val="BodyText"/>
              <w:rPr>
                <w:lang w:val="en-US"/>
              </w:rPr>
            </w:pPr>
          </w:p>
        </w:tc>
      </w:tr>
    </w:tbl>
    <w:p w:rsidR="007768EE" w:rsidRDefault="007768EE">
      <w:pPr>
        <w:rPr>
          <w:rFonts w:ascii="Arial" w:hAnsi="Arial" w:cs="Arial"/>
        </w:rPr>
      </w:pPr>
    </w:p>
    <w:p w:rsidR="00A920EE" w:rsidRDefault="00A920EE">
      <w:pPr>
        <w:rPr>
          <w:rFonts w:ascii="Arial" w:hAnsi="Arial" w:cs="Arial"/>
        </w:rPr>
      </w:pPr>
    </w:p>
    <w:p w:rsidR="00A920EE" w:rsidRDefault="00A920EE" w:rsidP="00A920EE">
      <w:pPr>
        <w:pStyle w:val="BodyText"/>
        <w:ind w:left="1440" w:firstLine="720"/>
        <w:rPr>
          <w:color w:val="0000FF"/>
          <w:sz w:val="24"/>
        </w:rPr>
      </w:pPr>
    </w:p>
    <w:p w:rsidR="00A920EE" w:rsidRDefault="00A920EE" w:rsidP="00A920EE">
      <w:pPr>
        <w:pStyle w:val="Answer"/>
        <w:tabs>
          <w:tab w:val="clear" w:pos="2160"/>
          <w:tab w:val="left" w:pos="2007"/>
        </w:tabs>
      </w:pPr>
    </w:p>
    <w:tbl>
      <w:tblPr>
        <w:tblW w:w="0" w:type="auto"/>
        <w:jc w:val="right"/>
        <w:tblInd w:w="250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thinThickThinSmallGap" w:sz="12" w:space="0" w:color="auto"/>
          <w:insideV w:val="thinThickThinSmallGap" w:sz="12" w:space="0" w:color="auto"/>
        </w:tblBorders>
        <w:tblLook w:val="00BF" w:firstRow="1" w:lastRow="0" w:firstColumn="1" w:lastColumn="0" w:noHBand="0" w:noVBand="0"/>
      </w:tblPr>
      <w:tblGrid>
        <w:gridCol w:w="10046"/>
      </w:tblGrid>
      <w:tr w:rsidR="00A920EE" w:rsidTr="00A920EE">
        <w:trPr>
          <w:jc w:val="right"/>
        </w:trPr>
        <w:tc>
          <w:tcPr>
            <w:tcW w:w="10046" w:type="dxa"/>
          </w:tcPr>
          <w:p w:rsidR="00A920EE" w:rsidRPr="008A4011" w:rsidRDefault="00A920EE" w:rsidP="00A920EE">
            <w:pPr>
              <w:rPr>
                <w:rFonts w:ascii="Arial" w:hAnsi="Arial"/>
                <w:b/>
              </w:rPr>
            </w:pPr>
          </w:p>
          <w:p w:rsidR="00A920EE" w:rsidRPr="00A920EE" w:rsidRDefault="00F33160" w:rsidP="00A920EE">
            <w:pPr>
              <w:pStyle w:val="BodyTextBold"/>
              <w:rPr>
                <w:color w:val="7030A0"/>
              </w:rPr>
            </w:pPr>
            <w:r>
              <w:rPr>
                <w:rFonts w:cs="Arial"/>
                <w:color w:val="7030A0"/>
              </w:rPr>
              <w:t>When</w:t>
            </w:r>
            <w:r w:rsidR="00A920EE" w:rsidRPr="00A920EE">
              <w:rPr>
                <w:rFonts w:cs="Arial"/>
                <w:color w:val="7030A0"/>
              </w:rPr>
              <w:t xml:space="preserve"> you have completed all of the questions</w:t>
            </w:r>
            <w:r w:rsidR="00A920EE">
              <w:rPr>
                <w:rFonts w:cs="Arial"/>
                <w:color w:val="7030A0"/>
              </w:rPr>
              <w:t xml:space="preserve"> in this assignment</w:t>
            </w:r>
            <w:r w:rsidR="00A920EE" w:rsidRPr="00A920EE">
              <w:rPr>
                <w:rFonts w:cs="Arial"/>
                <w:color w:val="7030A0"/>
              </w:rPr>
              <w:t>, submit your work</w:t>
            </w:r>
            <w:r w:rsidR="00E4421A">
              <w:rPr>
                <w:rFonts w:cs="Arial"/>
                <w:color w:val="7030A0"/>
              </w:rPr>
              <w:t>.</w:t>
            </w:r>
          </w:p>
          <w:p w:rsidR="00A920EE" w:rsidRDefault="00A920EE" w:rsidP="00A920EE"/>
        </w:tc>
      </w:tr>
    </w:tbl>
    <w:p w:rsidR="00A920EE" w:rsidRDefault="00A920EE" w:rsidP="00A920EE">
      <w:pPr>
        <w:pStyle w:val="BodyText"/>
      </w:pPr>
    </w:p>
    <w:p w:rsidR="00A920EE" w:rsidRDefault="00A920EE" w:rsidP="00A920EE"/>
    <w:p w:rsidR="00A920EE" w:rsidRDefault="00A920EE">
      <w:pPr>
        <w:rPr>
          <w:rFonts w:ascii="Arial" w:hAnsi="Arial" w:cs="Arial"/>
        </w:rPr>
      </w:pPr>
    </w:p>
    <w:sectPr w:rsidR="00A920EE" w:rsidSect="00294BD5">
      <w:headerReference w:type="default" r:id="rId11"/>
      <w:pgSz w:w="12240" w:h="15840" w:code="1"/>
      <w:pgMar w:top="1800" w:right="1080" w:bottom="1080" w:left="108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864" w:rsidRDefault="00DA1864" w:rsidP="00D620F1">
      <w:r>
        <w:separator/>
      </w:r>
    </w:p>
  </w:endnote>
  <w:endnote w:type="continuationSeparator" w:id="0">
    <w:p w:rsidR="00DA1864" w:rsidRDefault="00DA1864" w:rsidP="00D62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864" w:rsidRDefault="00DA1864" w:rsidP="00D620F1">
      <w:r>
        <w:separator/>
      </w:r>
    </w:p>
  </w:footnote>
  <w:footnote w:type="continuationSeparator" w:id="0">
    <w:p w:rsidR="00DA1864" w:rsidRDefault="00DA1864" w:rsidP="00D62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DEA" w:rsidRPr="00D45607" w:rsidRDefault="00345DEA" w:rsidP="00AF1E16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Physics 30:  Assignment 19</w:t>
    </w:r>
    <w:r w:rsidRPr="00D45607">
      <w:rPr>
        <w:rFonts w:ascii="Arial" w:hAnsi="Arial" w:cs="Arial"/>
        <w:sz w:val="20"/>
        <w:szCs w:val="20"/>
      </w:rPr>
      <w:tab/>
    </w:r>
    <w:r w:rsidR="0072139B" w:rsidRPr="00D45607">
      <w:rPr>
        <w:rStyle w:val="PageNumber"/>
        <w:rFonts w:ascii="Arial" w:hAnsi="Arial" w:cs="Arial"/>
        <w:sz w:val="20"/>
        <w:szCs w:val="20"/>
      </w:rPr>
      <w:fldChar w:fldCharType="begin"/>
    </w:r>
    <w:r w:rsidRPr="00D45607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72139B" w:rsidRPr="00D45607">
      <w:rPr>
        <w:rStyle w:val="PageNumber"/>
        <w:rFonts w:ascii="Arial" w:hAnsi="Arial" w:cs="Arial"/>
        <w:sz w:val="20"/>
        <w:szCs w:val="20"/>
      </w:rPr>
      <w:fldChar w:fldCharType="separate"/>
    </w:r>
    <w:r w:rsidR="00E4421A">
      <w:rPr>
        <w:rStyle w:val="PageNumber"/>
        <w:rFonts w:ascii="Arial" w:hAnsi="Arial" w:cs="Arial"/>
        <w:noProof/>
        <w:sz w:val="20"/>
        <w:szCs w:val="20"/>
      </w:rPr>
      <w:t>1</w:t>
    </w:r>
    <w:r w:rsidR="0072139B" w:rsidRPr="00D45607">
      <w:rPr>
        <w:rStyle w:val="PageNumber"/>
        <w:rFonts w:ascii="Arial" w:hAnsi="Arial" w:cs="Arial"/>
        <w:sz w:val="20"/>
        <w:szCs w:val="20"/>
      </w:rPr>
      <w:fldChar w:fldCharType="end"/>
    </w:r>
    <w:r>
      <w:rPr>
        <w:rStyle w:val="PageNumber"/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6DE"/>
    <w:multiLevelType w:val="hybridMultilevel"/>
    <w:tmpl w:val="000037B4"/>
    <w:lvl w:ilvl="0" w:tplc="468CE434">
      <w:start w:val="1"/>
      <w:numFmt w:val="decimal"/>
      <w:lvlText w:val="(%1)"/>
      <w:lvlJc w:val="left"/>
      <w:pPr>
        <w:ind w:left="648" w:hanging="360"/>
      </w:pPr>
      <w:rPr>
        <w:rFonts w:hint="default"/>
        <w:b w:val="0"/>
        <w:color w:val="00863D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368" w:hanging="360"/>
      </w:pPr>
    </w:lvl>
    <w:lvl w:ilvl="2" w:tplc="1009001B" w:tentative="1">
      <w:start w:val="1"/>
      <w:numFmt w:val="lowerRoman"/>
      <w:lvlText w:val="%3."/>
      <w:lvlJc w:val="right"/>
      <w:pPr>
        <w:ind w:left="2088" w:hanging="180"/>
      </w:pPr>
    </w:lvl>
    <w:lvl w:ilvl="3" w:tplc="1009000F" w:tentative="1">
      <w:start w:val="1"/>
      <w:numFmt w:val="decimal"/>
      <w:lvlText w:val="%4."/>
      <w:lvlJc w:val="left"/>
      <w:pPr>
        <w:ind w:left="2808" w:hanging="360"/>
      </w:pPr>
    </w:lvl>
    <w:lvl w:ilvl="4" w:tplc="10090019" w:tentative="1">
      <w:start w:val="1"/>
      <w:numFmt w:val="lowerLetter"/>
      <w:lvlText w:val="%5."/>
      <w:lvlJc w:val="left"/>
      <w:pPr>
        <w:ind w:left="3528" w:hanging="360"/>
      </w:pPr>
    </w:lvl>
    <w:lvl w:ilvl="5" w:tplc="1009001B" w:tentative="1">
      <w:start w:val="1"/>
      <w:numFmt w:val="lowerRoman"/>
      <w:lvlText w:val="%6."/>
      <w:lvlJc w:val="right"/>
      <w:pPr>
        <w:ind w:left="4248" w:hanging="180"/>
      </w:pPr>
    </w:lvl>
    <w:lvl w:ilvl="6" w:tplc="1009000F" w:tentative="1">
      <w:start w:val="1"/>
      <w:numFmt w:val="decimal"/>
      <w:lvlText w:val="%7."/>
      <w:lvlJc w:val="left"/>
      <w:pPr>
        <w:ind w:left="4968" w:hanging="360"/>
      </w:pPr>
    </w:lvl>
    <w:lvl w:ilvl="7" w:tplc="10090019" w:tentative="1">
      <w:start w:val="1"/>
      <w:numFmt w:val="lowerLetter"/>
      <w:lvlText w:val="%8."/>
      <w:lvlJc w:val="left"/>
      <w:pPr>
        <w:ind w:left="5688" w:hanging="360"/>
      </w:pPr>
    </w:lvl>
    <w:lvl w:ilvl="8" w:tplc="10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09064D05"/>
    <w:multiLevelType w:val="hybridMultilevel"/>
    <w:tmpl w:val="04FA4FC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F0BFB"/>
    <w:multiLevelType w:val="hybridMultilevel"/>
    <w:tmpl w:val="B49EC51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260F82"/>
    <w:multiLevelType w:val="hybridMultilevel"/>
    <w:tmpl w:val="08748F32"/>
    <w:lvl w:ilvl="0" w:tplc="D1600B70">
      <w:start w:val="1"/>
      <w:numFmt w:val="decimal"/>
      <w:lvlText w:val="(%1)"/>
      <w:lvlJc w:val="left"/>
      <w:pPr>
        <w:ind w:left="648" w:hanging="360"/>
      </w:pPr>
      <w:rPr>
        <w:rFonts w:hint="default"/>
        <w:b w:val="0"/>
        <w:color w:val="009E47"/>
      </w:rPr>
    </w:lvl>
    <w:lvl w:ilvl="1" w:tplc="10090019" w:tentative="1">
      <w:start w:val="1"/>
      <w:numFmt w:val="lowerLetter"/>
      <w:lvlText w:val="%2."/>
      <w:lvlJc w:val="left"/>
      <w:pPr>
        <w:ind w:left="1368" w:hanging="360"/>
      </w:pPr>
    </w:lvl>
    <w:lvl w:ilvl="2" w:tplc="1009001B" w:tentative="1">
      <w:start w:val="1"/>
      <w:numFmt w:val="lowerRoman"/>
      <w:lvlText w:val="%3."/>
      <w:lvlJc w:val="right"/>
      <w:pPr>
        <w:ind w:left="2088" w:hanging="180"/>
      </w:pPr>
    </w:lvl>
    <w:lvl w:ilvl="3" w:tplc="1009000F" w:tentative="1">
      <w:start w:val="1"/>
      <w:numFmt w:val="decimal"/>
      <w:lvlText w:val="%4."/>
      <w:lvlJc w:val="left"/>
      <w:pPr>
        <w:ind w:left="2808" w:hanging="360"/>
      </w:pPr>
    </w:lvl>
    <w:lvl w:ilvl="4" w:tplc="10090019" w:tentative="1">
      <w:start w:val="1"/>
      <w:numFmt w:val="lowerLetter"/>
      <w:lvlText w:val="%5."/>
      <w:lvlJc w:val="left"/>
      <w:pPr>
        <w:ind w:left="3528" w:hanging="360"/>
      </w:pPr>
    </w:lvl>
    <w:lvl w:ilvl="5" w:tplc="1009001B" w:tentative="1">
      <w:start w:val="1"/>
      <w:numFmt w:val="lowerRoman"/>
      <w:lvlText w:val="%6."/>
      <w:lvlJc w:val="right"/>
      <w:pPr>
        <w:ind w:left="4248" w:hanging="180"/>
      </w:pPr>
    </w:lvl>
    <w:lvl w:ilvl="6" w:tplc="1009000F" w:tentative="1">
      <w:start w:val="1"/>
      <w:numFmt w:val="decimal"/>
      <w:lvlText w:val="%7."/>
      <w:lvlJc w:val="left"/>
      <w:pPr>
        <w:ind w:left="4968" w:hanging="360"/>
      </w:pPr>
    </w:lvl>
    <w:lvl w:ilvl="7" w:tplc="10090019" w:tentative="1">
      <w:start w:val="1"/>
      <w:numFmt w:val="lowerLetter"/>
      <w:lvlText w:val="%8."/>
      <w:lvlJc w:val="left"/>
      <w:pPr>
        <w:ind w:left="5688" w:hanging="360"/>
      </w:pPr>
    </w:lvl>
    <w:lvl w:ilvl="8" w:tplc="10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12C11B1A"/>
    <w:multiLevelType w:val="hybridMultilevel"/>
    <w:tmpl w:val="506CCF96"/>
    <w:lvl w:ilvl="0" w:tplc="64E2A23C">
      <w:start w:val="3"/>
      <w:numFmt w:val="decimal"/>
      <w:lvlText w:val="(%1)"/>
      <w:lvlJc w:val="left"/>
      <w:pPr>
        <w:ind w:left="648" w:hanging="360"/>
      </w:pPr>
      <w:rPr>
        <w:rFonts w:hint="default"/>
        <w:b w:val="0"/>
        <w:color w:val="00800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368" w:hanging="360"/>
      </w:pPr>
    </w:lvl>
    <w:lvl w:ilvl="2" w:tplc="1009001B" w:tentative="1">
      <w:start w:val="1"/>
      <w:numFmt w:val="lowerRoman"/>
      <w:lvlText w:val="%3."/>
      <w:lvlJc w:val="right"/>
      <w:pPr>
        <w:ind w:left="2088" w:hanging="180"/>
      </w:pPr>
    </w:lvl>
    <w:lvl w:ilvl="3" w:tplc="1009000F" w:tentative="1">
      <w:start w:val="1"/>
      <w:numFmt w:val="decimal"/>
      <w:lvlText w:val="%4."/>
      <w:lvlJc w:val="left"/>
      <w:pPr>
        <w:ind w:left="2808" w:hanging="360"/>
      </w:pPr>
    </w:lvl>
    <w:lvl w:ilvl="4" w:tplc="10090019" w:tentative="1">
      <w:start w:val="1"/>
      <w:numFmt w:val="lowerLetter"/>
      <w:lvlText w:val="%5."/>
      <w:lvlJc w:val="left"/>
      <w:pPr>
        <w:ind w:left="3528" w:hanging="360"/>
      </w:pPr>
    </w:lvl>
    <w:lvl w:ilvl="5" w:tplc="1009001B" w:tentative="1">
      <w:start w:val="1"/>
      <w:numFmt w:val="lowerRoman"/>
      <w:lvlText w:val="%6."/>
      <w:lvlJc w:val="right"/>
      <w:pPr>
        <w:ind w:left="4248" w:hanging="180"/>
      </w:pPr>
    </w:lvl>
    <w:lvl w:ilvl="6" w:tplc="1009000F" w:tentative="1">
      <w:start w:val="1"/>
      <w:numFmt w:val="decimal"/>
      <w:lvlText w:val="%7."/>
      <w:lvlJc w:val="left"/>
      <w:pPr>
        <w:ind w:left="4968" w:hanging="360"/>
      </w:pPr>
    </w:lvl>
    <w:lvl w:ilvl="7" w:tplc="10090019" w:tentative="1">
      <w:start w:val="1"/>
      <w:numFmt w:val="lowerLetter"/>
      <w:lvlText w:val="%8."/>
      <w:lvlJc w:val="left"/>
      <w:pPr>
        <w:ind w:left="5688" w:hanging="360"/>
      </w:pPr>
    </w:lvl>
    <w:lvl w:ilvl="8" w:tplc="10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12D768B5"/>
    <w:multiLevelType w:val="hybridMultilevel"/>
    <w:tmpl w:val="198C6AE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C671E"/>
    <w:multiLevelType w:val="hybridMultilevel"/>
    <w:tmpl w:val="16DAEC1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653F6"/>
    <w:multiLevelType w:val="hybridMultilevel"/>
    <w:tmpl w:val="0B4CD0C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F9303C"/>
    <w:multiLevelType w:val="hybridMultilevel"/>
    <w:tmpl w:val="64D26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192C0E"/>
    <w:multiLevelType w:val="hybridMultilevel"/>
    <w:tmpl w:val="E2B60E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71385"/>
    <w:multiLevelType w:val="hybridMultilevel"/>
    <w:tmpl w:val="198C6AE0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A72914"/>
    <w:multiLevelType w:val="hybridMultilevel"/>
    <w:tmpl w:val="4C0E33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220DBE"/>
    <w:multiLevelType w:val="hybridMultilevel"/>
    <w:tmpl w:val="8F8438D4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567F62"/>
    <w:multiLevelType w:val="hybridMultilevel"/>
    <w:tmpl w:val="E17270C0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E63DED"/>
    <w:multiLevelType w:val="hybridMultilevel"/>
    <w:tmpl w:val="A2620ABA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0F755EB"/>
    <w:multiLevelType w:val="hybridMultilevel"/>
    <w:tmpl w:val="0C184BCA"/>
    <w:lvl w:ilvl="0" w:tplc="AA5614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00800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E20B05"/>
    <w:multiLevelType w:val="hybridMultilevel"/>
    <w:tmpl w:val="481CE488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4C70341"/>
    <w:multiLevelType w:val="hybridMultilevel"/>
    <w:tmpl w:val="CF569F0C"/>
    <w:lvl w:ilvl="0" w:tplc="0804BE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0A0485"/>
    <w:multiLevelType w:val="hybridMultilevel"/>
    <w:tmpl w:val="29B0923C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E3299C"/>
    <w:multiLevelType w:val="hybridMultilevel"/>
    <w:tmpl w:val="E17270C0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4000413"/>
    <w:multiLevelType w:val="hybridMultilevel"/>
    <w:tmpl w:val="8F8438D4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48A274A"/>
    <w:multiLevelType w:val="hybridMultilevel"/>
    <w:tmpl w:val="B0EAB074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D3D6D63"/>
    <w:multiLevelType w:val="hybridMultilevel"/>
    <w:tmpl w:val="481CE488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9"/>
  </w:num>
  <w:num w:numId="5">
    <w:abstractNumId w:val="14"/>
  </w:num>
  <w:num w:numId="6">
    <w:abstractNumId w:val="11"/>
  </w:num>
  <w:num w:numId="7">
    <w:abstractNumId w:val="13"/>
  </w:num>
  <w:num w:numId="8">
    <w:abstractNumId w:val="0"/>
  </w:num>
  <w:num w:numId="9">
    <w:abstractNumId w:val="4"/>
  </w:num>
  <w:num w:numId="10">
    <w:abstractNumId w:val="12"/>
  </w:num>
  <w:num w:numId="11">
    <w:abstractNumId w:val="20"/>
  </w:num>
  <w:num w:numId="12">
    <w:abstractNumId w:val="9"/>
  </w:num>
  <w:num w:numId="13">
    <w:abstractNumId w:val="3"/>
  </w:num>
  <w:num w:numId="14">
    <w:abstractNumId w:val="15"/>
  </w:num>
  <w:num w:numId="15">
    <w:abstractNumId w:val="22"/>
  </w:num>
  <w:num w:numId="16">
    <w:abstractNumId w:val="21"/>
  </w:num>
  <w:num w:numId="17">
    <w:abstractNumId w:val="16"/>
  </w:num>
  <w:num w:numId="18">
    <w:abstractNumId w:val="6"/>
  </w:num>
  <w:num w:numId="19">
    <w:abstractNumId w:val="1"/>
  </w:num>
  <w:num w:numId="20">
    <w:abstractNumId w:val="17"/>
  </w:num>
  <w:num w:numId="21">
    <w:abstractNumId w:val="10"/>
  </w:num>
  <w:num w:numId="22">
    <w:abstractNumId w:val="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B9"/>
    <w:rsid w:val="00003A5E"/>
    <w:rsid w:val="000170BB"/>
    <w:rsid w:val="00061C92"/>
    <w:rsid w:val="00095B54"/>
    <w:rsid w:val="001169DD"/>
    <w:rsid w:val="00145A68"/>
    <w:rsid w:val="00150CC9"/>
    <w:rsid w:val="001948A2"/>
    <w:rsid w:val="002721BD"/>
    <w:rsid w:val="00275E4E"/>
    <w:rsid w:val="002872AA"/>
    <w:rsid w:val="002922A4"/>
    <w:rsid w:val="00294BD5"/>
    <w:rsid w:val="002B4DD7"/>
    <w:rsid w:val="002C7B26"/>
    <w:rsid w:val="002D49A6"/>
    <w:rsid w:val="00345DEA"/>
    <w:rsid w:val="003720F2"/>
    <w:rsid w:val="0039563B"/>
    <w:rsid w:val="003A78D2"/>
    <w:rsid w:val="003E4EA3"/>
    <w:rsid w:val="00425249"/>
    <w:rsid w:val="004761CD"/>
    <w:rsid w:val="005104EE"/>
    <w:rsid w:val="005304A5"/>
    <w:rsid w:val="005476E9"/>
    <w:rsid w:val="005541E7"/>
    <w:rsid w:val="005609FA"/>
    <w:rsid w:val="0056277A"/>
    <w:rsid w:val="005A3DE5"/>
    <w:rsid w:val="005B381E"/>
    <w:rsid w:val="005D0774"/>
    <w:rsid w:val="005D2526"/>
    <w:rsid w:val="005D6D1C"/>
    <w:rsid w:val="00616BC2"/>
    <w:rsid w:val="00663DC5"/>
    <w:rsid w:val="0067650B"/>
    <w:rsid w:val="00685312"/>
    <w:rsid w:val="006D7AB9"/>
    <w:rsid w:val="0072139B"/>
    <w:rsid w:val="00725737"/>
    <w:rsid w:val="0076252F"/>
    <w:rsid w:val="007768EE"/>
    <w:rsid w:val="0077712C"/>
    <w:rsid w:val="00790F0C"/>
    <w:rsid w:val="00794D82"/>
    <w:rsid w:val="007E62EB"/>
    <w:rsid w:val="00802FA7"/>
    <w:rsid w:val="008209DE"/>
    <w:rsid w:val="008B2803"/>
    <w:rsid w:val="008C1096"/>
    <w:rsid w:val="008C264C"/>
    <w:rsid w:val="009779E7"/>
    <w:rsid w:val="009A4E00"/>
    <w:rsid w:val="009B0930"/>
    <w:rsid w:val="009D7186"/>
    <w:rsid w:val="00A05CFB"/>
    <w:rsid w:val="00A20C78"/>
    <w:rsid w:val="00A41EC5"/>
    <w:rsid w:val="00A43EA4"/>
    <w:rsid w:val="00A920EE"/>
    <w:rsid w:val="00AB06F6"/>
    <w:rsid w:val="00AF1E16"/>
    <w:rsid w:val="00B10925"/>
    <w:rsid w:val="00B26B2B"/>
    <w:rsid w:val="00B36A8B"/>
    <w:rsid w:val="00BB37FF"/>
    <w:rsid w:val="00BC383F"/>
    <w:rsid w:val="00C871CA"/>
    <w:rsid w:val="00CA5CCD"/>
    <w:rsid w:val="00CB2E81"/>
    <w:rsid w:val="00CD136F"/>
    <w:rsid w:val="00CE6C49"/>
    <w:rsid w:val="00CF3894"/>
    <w:rsid w:val="00D23A68"/>
    <w:rsid w:val="00D35511"/>
    <w:rsid w:val="00D40EF7"/>
    <w:rsid w:val="00D41E3E"/>
    <w:rsid w:val="00D620F1"/>
    <w:rsid w:val="00D66CBC"/>
    <w:rsid w:val="00D833AA"/>
    <w:rsid w:val="00DA1864"/>
    <w:rsid w:val="00DA7F40"/>
    <w:rsid w:val="00DE4DA7"/>
    <w:rsid w:val="00E32A96"/>
    <w:rsid w:val="00E4421A"/>
    <w:rsid w:val="00EA52A8"/>
    <w:rsid w:val="00F33160"/>
    <w:rsid w:val="00F45730"/>
    <w:rsid w:val="00F462FB"/>
    <w:rsid w:val="00F929D3"/>
    <w:rsid w:val="00FA3801"/>
    <w:rsid w:val="00FE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BodyText"/>
    <w:link w:val="Heading1Char"/>
    <w:qFormat/>
    <w:rsid w:val="006D7AB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6"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7AB9"/>
    <w:rPr>
      <w:rFonts w:ascii="Arial" w:eastAsia="Times New Roman" w:hAnsi="Arial" w:cs="Arial"/>
      <w:b/>
      <w:bCs/>
      <w:kern w:val="32"/>
      <w:sz w:val="26"/>
      <w:szCs w:val="28"/>
      <w:lang w:val="en-CA"/>
    </w:rPr>
  </w:style>
  <w:style w:type="paragraph" w:styleId="Header">
    <w:name w:val="header"/>
    <w:basedOn w:val="Normal"/>
    <w:link w:val="HeaderChar"/>
    <w:semiHidden/>
    <w:rsid w:val="006D7A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D7A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D7A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D7AB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6D7AB9"/>
  </w:style>
  <w:style w:type="paragraph" w:customStyle="1" w:styleId="Answer">
    <w:name w:val="Answer:"/>
    <w:next w:val="BodyText"/>
    <w:rsid w:val="006D7AB9"/>
    <w:pPr>
      <w:tabs>
        <w:tab w:val="left" w:pos="216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styleId="BodyText">
    <w:name w:val="Body Text"/>
    <w:link w:val="BodyTextChar"/>
    <w:rsid w:val="006D7AB9"/>
    <w:pPr>
      <w:spacing w:after="0" w:line="240" w:lineRule="auto"/>
    </w:pPr>
    <w:rPr>
      <w:rFonts w:ascii="Arial" w:eastAsia="Times New Roman" w:hAnsi="Arial" w:cs="Times New Roman"/>
      <w:szCs w:val="24"/>
      <w:lang w:val="en-CA"/>
    </w:rPr>
  </w:style>
  <w:style w:type="character" w:customStyle="1" w:styleId="BodyTextChar">
    <w:name w:val="Body Text Char"/>
    <w:basedOn w:val="DefaultParagraphFont"/>
    <w:link w:val="BodyText"/>
    <w:rsid w:val="006D7AB9"/>
    <w:rPr>
      <w:rFonts w:ascii="Arial" w:eastAsia="Times New Roman" w:hAnsi="Arial" w:cs="Times New Roman"/>
      <w:szCs w:val="24"/>
      <w:lang w:val="en-CA"/>
    </w:rPr>
  </w:style>
  <w:style w:type="paragraph" w:customStyle="1" w:styleId="Special1">
    <w:name w:val="Special 1"/>
    <w:next w:val="BodyText"/>
    <w:rsid w:val="006D7AB9"/>
    <w:pPr>
      <w:spacing w:after="0" w:line="240" w:lineRule="auto"/>
      <w:jc w:val="center"/>
    </w:pPr>
    <w:rPr>
      <w:rFonts w:ascii="Arial" w:eastAsia="Times New Roman" w:hAnsi="Arial" w:cs="Arial"/>
      <w:b/>
      <w:bCs/>
      <w:caps/>
      <w:sz w:val="28"/>
      <w:szCs w:val="28"/>
    </w:rPr>
  </w:style>
  <w:style w:type="paragraph" w:customStyle="1" w:styleId="Marks">
    <w:name w:val="Marks"/>
    <w:next w:val="BodyText"/>
    <w:link w:val="MarksChar"/>
    <w:rsid w:val="006D7AB9"/>
    <w:pPr>
      <w:spacing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BodyTextBold">
    <w:name w:val="Body Text Bold"/>
    <w:basedOn w:val="BodyText"/>
    <w:next w:val="BodyText"/>
    <w:link w:val="BodyTextBoldChar"/>
    <w:rsid w:val="006D7AB9"/>
    <w:pPr>
      <w:jc w:val="center"/>
    </w:pPr>
    <w:rPr>
      <w:b/>
      <w:szCs w:val="22"/>
    </w:rPr>
  </w:style>
  <w:style w:type="character" w:customStyle="1" w:styleId="MarksChar">
    <w:name w:val="Marks Char"/>
    <w:basedOn w:val="DefaultParagraphFont"/>
    <w:link w:val="Marks"/>
    <w:rsid w:val="006D7AB9"/>
    <w:rPr>
      <w:rFonts w:ascii="Arial" w:eastAsia="Times New Roman" w:hAnsi="Arial" w:cs="Arial"/>
      <w:b/>
      <w:sz w:val="20"/>
      <w:szCs w:val="20"/>
    </w:rPr>
  </w:style>
  <w:style w:type="paragraph" w:customStyle="1" w:styleId="general">
    <w:name w:val="general"/>
    <w:basedOn w:val="Normal"/>
    <w:rsid w:val="006D7AB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0170BB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CF3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3894"/>
    <w:rPr>
      <w:rFonts w:ascii="Tahoma" w:eastAsia="Times New Roman" w:hAnsi="Tahoma" w:cs="Tahoma"/>
      <w:sz w:val="16"/>
      <w:szCs w:val="16"/>
    </w:rPr>
  </w:style>
  <w:style w:type="character" w:customStyle="1" w:styleId="BodyTextBoldChar">
    <w:name w:val="Body Text Bold Char"/>
    <w:basedOn w:val="BodyTextChar"/>
    <w:link w:val="BodyTextBold"/>
    <w:rsid w:val="00A920EE"/>
    <w:rPr>
      <w:rFonts w:ascii="Arial" w:eastAsia="Times New Roman" w:hAnsi="Arial" w:cs="Times New Roman"/>
      <w:b/>
      <w:szCs w:val="24"/>
      <w:lang w:val="en-CA"/>
    </w:rPr>
  </w:style>
  <w:style w:type="paragraph" w:customStyle="1" w:styleId="TableHeading">
    <w:name w:val="Table Heading"/>
    <w:basedOn w:val="BodyText"/>
    <w:rsid w:val="00B10925"/>
    <w:pPr>
      <w:jc w:val="center"/>
    </w:pPr>
    <w:rPr>
      <w:b/>
      <w:color w:val="FFFFFF"/>
    </w:rPr>
  </w:style>
  <w:style w:type="paragraph" w:customStyle="1" w:styleId="TableText">
    <w:name w:val="Table Text"/>
    <w:basedOn w:val="Normal"/>
    <w:rsid w:val="00B10925"/>
    <w:pPr>
      <w:jc w:val="center"/>
    </w:pPr>
    <w:rPr>
      <w:rFonts w:ascii="Arial" w:hAnsi="Arial"/>
      <w:sz w:val="20"/>
      <w:szCs w:val="22"/>
      <w:lang w:val="en-CA"/>
    </w:rPr>
  </w:style>
  <w:style w:type="paragraph" w:styleId="TOC1">
    <w:name w:val="toc 1"/>
    <w:basedOn w:val="Normal"/>
    <w:next w:val="Normal"/>
    <w:autoRedefine/>
    <w:rsid w:val="00B109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BodyText"/>
    <w:link w:val="Heading1Char"/>
    <w:qFormat/>
    <w:rsid w:val="006D7AB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6"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7AB9"/>
    <w:rPr>
      <w:rFonts w:ascii="Arial" w:eastAsia="Times New Roman" w:hAnsi="Arial" w:cs="Arial"/>
      <w:b/>
      <w:bCs/>
      <w:kern w:val="32"/>
      <w:sz w:val="26"/>
      <w:szCs w:val="28"/>
      <w:lang w:val="en-CA"/>
    </w:rPr>
  </w:style>
  <w:style w:type="paragraph" w:styleId="Header">
    <w:name w:val="header"/>
    <w:basedOn w:val="Normal"/>
    <w:link w:val="HeaderChar"/>
    <w:semiHidden/>
    <w:rsid w:val="006D7A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D7A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D7A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D7AB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6D7AB9"/>
  </w:style>
  <w:style w:type="paragraph" w:customStyle="1" w:styleId="Answer">
    <w:name w:val="Answer:"/>
    <w:next w:val="BodyText"/>
    <w:rsid w:val="006D7AB9"/>
    <w:pPr>
      <w:tabs>
        <w:tab w:val="left" w:pos="216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styleId="BodyText">
    <w:name w:val="Body Text"/>
    <w:link w:val="BodyTextChar"/>
    <w:rsid w:val="006D7AB9"/>
    <w:pPr>
      <w:spacing w:after="0" w:line="240" w:lineRule="auto"/>
    </w:pPr>
    <w:rPr>
      <w:rFonts w:ascii="Arial" w:eastAsia="Times New Roman" w:hAnsi="Arial" w:cs="Times New Roman"/>
      <w:szCs w:val="24"/>
      <w:lang w:val="en-CA"/>
    </w:rPr>
  </w:style>
  <w:style w:type="character" w:customStyle="1" w:styleId="BodyTextChar">
    <w:name w:val="Body Text Char"/>
    <w:basedOn w:val="DefaultParagraphFont"/>
    <w:link w:val="BodyText"/>
    <w:rsid w:val="006D7AB9"/>
    <w:rPr>
      <w:rFonts w:ascii="Arial" w:eastAsia="Times New Roman" w:hAnsi="Arial" w:cs="Times New Roman"/>
      <w:szCs w:val="24"/>
      <w:lang w:val="en-CA"/>
    </w:rPr>
  </w:style>
  <w:style w:type="paragraph" w:customStyle="1" w:styleId="Special1">
    <w:name w:val="Special 1"/>
    <w:next w:val="BodyText"/>
    <w:rsid w:val="006D7AB9"/>
    <w:pPr>
      <w:spacing w:after="0" w:line="240" w:lineRule="auto"/>
      <w:jc w:val="center"/>
    </w:pPr>
    <w:rPr>
      <w:rFonts w:ascii="Arial" w:eastAsia="Times New Roman" w:hAnsi="Arial" w:cs="Arial"/>
      <w:b/>
      <w:bCs/>
      <w:caps/>
      <w:sz w:val="28"/>
      <w:szCs w:val="28"/>
    </w:rPr>
  </w:style>
  <w:style w:type="paragraph" w:customStyle="1" w:styleId="Marks">
    <w:name w:val="Marks"/>
    <w:next w:val="BodyText"/>
    <w:link w:val="MarksChar"/>
    <w:rsid w:val="006D7AB9"/>
    <w:pPr>
      <w:spacing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BodyTextBold">
    <w:name w:val="Body Text Bold"/>
    <w:basedOn w:val="BodyText"/>
    <w:next w:val="BodyText"/>
    <w:link w:val="BodyTextBoldChar"/>
    <w:rsid w:val="006D7AB9"/>
    <w:pPr>
      <w:jc w:val="center"/>
    </w:pPr>
    <w:rPr>
      <w:b/>
      <w:szCs w:val="22"/>
    </w:rPr>
  </w:style>
  <w:style w:type="character" w:customStyle="1" w:styleId="MarksChar">
    <w:name w:val="Marks Char"/>
    <w:basedOn w:val="DefaultParagraphFont"/>
    <w:link w:val="Marks"/>
    <w:rsid w:val="006D7AB9"/>
    <w:rPr>
      <w:rFonts w:ascii="Arial" w:eastAsia="Times New Roman" w:hAnsi="Arial" w:cs="Arial"/>
      <w:b/>
      <w:sz w:val="20"/>
      <w:szCs w:val="20"/>
    </w:rPr>
  </w:style>
  <w:style w:type="paragraph" w:customStyle="1" w:styleId="general">
    <w:name w:val="general"/>
    <w:basedOn w:val="Normal"/>
    <w:rsid w:val="006D7AB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0170BB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CF3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3894"/>
    <w:rPr>
      <w:rFonts w:ascii="Tahoma" w:eastAsia="Times New Roman" w:hAnsi="Tahoma" w:cs="Tahoma"/>
      <w:sz w:val="16"/>
      <w:szCs w:val="16"/>
    </w:rPr>
  </w:style>
  <w:style w:type="character" w:customStyle="1" w:styleId="BodyTextBoldChar">
    <w:name w:val="Body Text Bold Char"/>
    <w:basedOn w:val="BodyTextChar"/>
    <w:link w:val="BodyTextBold"/>
    <w:rsid w:val="00A920EE"/>
    <w:rPr>
      <w:rFonts w:ascii="Arial" w:eastAsia="Times New Roman" w:hAnsi="Arial" w:cs="Times New Roman"/>
      <w:b/>
      <w:szCs w:val="24"/>
      <w:lang w:val="en-CA"/>
    </w:rPr>
  </w:style>
  <w:style w:type="paragraph" w:customStyle="1" w:styleId="TableHeading">
    <w:name w:val="Table Heading"/>
    <w:basedOn w:val="BodyText"/>
    <w:rsid w:val="00B10925"/>
    <w:pPr>
      <w:jc w:val="center"/>
    </w:pPr>
    <w:rPr>
      <w:b/>
      <w:color w:val="FFFFFF"/>
    </w:rPr>
  </w:style>
  <w:style w:type="paragraph" w:customStyle="1" w:styleId="TableText">
    <w:name w:val="Table Text"/>
    <w:basedOn w:val="Normal"/>
    <w:rsid w:val="00B10925"/>
    <w:pPr>
      <w:jc w:val="center"/>
    </w:pPr>
    <w:rPr>
      <w:rFonts w:ascii="Arial" w:hAnsi="Arial"/>
      <w:sz w:val="20"/>
      <w:szCs w:val="22"/>
      <w:lang w:val="en-CA"/>
    </w:rPr>
  </w:style>
  <w:style w:type="paragraph" w:styleId="TOC1">
    <w:name w:val="toc 1"/>
    <w:basedOn w:val="Normal"/>
    <w:next w:val="Normal"/>
    <w:autoRedefine/>
    <w:rsid w:val="00B10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3E3AF-9D61-4E36-AF91-F485565CF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werner brozek</dc:creator>
  <cp:lastModifiedBy>Julie Gonneau</cp:lastModifiedBy>
  <cp:revision>2</cp:revision>
  <cp:lastPrinted>2010-09-08T14:45:00Z</cp:lastPrinted>
  <dcterms:created xsi:type="dcterms:W3CDTF">2015-12-08T20:22:00Z</dcterms:created>
  <dcterms:modified xsi:type="dcterms:W3CDTF">2015-12-08T20:22:00Z</dcterms:modified>
</cp:coreProperties>
</file>