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9B44C5">
        <w:rPr>
          <w:rFonts w:ascii="MyriadPro-Regular" w:hAnsi="MyriadPro-Regular" w:cs="MyriadPro-Regular"/>
          <w:color w:val="FF0000"/>
          <w:sz w:val="90"/>
          <w:szCs w:val="90"/>
        </w:rPr>
        <w:t>3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F9D0" wp14:editId="380EABC8">
                <wp:simplePos x="0" y="0"/>
                <wp:positionH relativeFrom="column">
                  <wp:posOffset>-94615</wp:posOffset>
                </wp:positionH>
                <wp:positionV relativeFrom="paragraph">
                  <wp:posOffset>17145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7E4799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3-2</w:t>
                            </w:r>
                            <w:r w:rsidR="00812599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Who Were The Ancient Greeks?</w:t>
                            </w:r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35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" fillcolor="#558ed5" strokecolor="#548dd4 [1951]" strokeweight="2pt">
                <v:textbox>
                  <w:txbxContent>
                    <w:p w:rsidR="002F1296" w:rsidRDefault="007E4799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3-2</w:t>
                      </w:r>
                      <w:r w:rsidR="00812599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Who Were The Ancient Greeks?</w:t>
                      </w:r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4799" w:rsidRPr="00CD7175" w:rsidRDefault="007E4799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0A6DF2" w:rsidRDefault="007E4799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Map</w:t>
      </w:r>
    </w:p>
    <w:p w:rsidR="000A6DF2" w:rsidRPr="007E4799" w:rsidRDefault="007E4799" w:rsidP="007E4799">
      <w:pPr>
        <w:pStyle w:val="ListParagraph"/>
        <w:numPr>
          <w:ilvl w:val="0"/>
          <w:numId w:val="20"/>
        </w:numPr>
        <w:rPr>
          <w:rFonts w:ascii="Myriad Pro" w:hAnsi="Myriad Pro"/>
          <w:color w:val="FF0000"/>
          <w:sz w:val="24"/>
          <w:szCs w:val="24"/>
        </w:rPr>
      </w:pPr>
      <w:r w:rsidRPr="007E4799"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  <w:t xml:space="preserve">Identify the following places on the map below.  </w:t>
      </w:r>
      <w:r w:rsidRPr="007E4799">
        <w:rPr>
          <w:rFonts w:ascii="Myriad Pro" w:hAnsi="Myriad Pro"/>
          <w:color w:val="FF0000"/>
          <w:sz w:val="24"/>
          <w:szCs w:val="24"/>
        </w:rPr>
        <w:t>(/11 marks)</w:t>
      </w:r>
    </w:p>
    <w:p w:rsidR="007E4799" w:rsidRDefault="007E4799" w:rsidP="007E4799">
      <w:pPr>
        <w:ind w:left="720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Cities: </w:t>
      </w:r>
      <w:r w:rsidRPr="007E4799">
        <w:rPr>
          <w:rFonts w:ascii="MyriadPro-Regular" w:hAnsi="MyriadPro-Regular" w:cs="MyriadPro-Regular"/>
          <w:sz w:val="24"/>
          <w:szCs w:val="24"/>
        </w:rPr>
        <w:t xml:space="preserve">Sparta, Athens, </w:t>
      </w:r>
      <w:r>
        <w:rPr>
          <w:rFonts w:ascii="MyriadPro-Regular" w:hAnsi="MyriadPro-Regular" w:cs="MyriadPro-Regular"/>
          <w:sz w:val="24"/>
          <w:szCs w:val="24"/>
        </w:rPr>
        <w:t>Corinth, Delphi, Argos,</w:t>
      </w:r>
      <w:r w:rsidRPr="007E4799">
        <w:rPr>
          <w:rFonts w:ascii="MyriadPro-Regular" w:hAnsi="MyriadPro-Regular" w:cs="MyriadPro-Regular"/>
          <w:sz w:val="24"/>
          <w:szCs w:val="24"/>
        </w:rPr>
        <w:t xml:space="preserve"> Troy, </w:t>
      </w:r>
    </w:p>
    <w:p w:rsidR="007E4799" w:rsidRPr="007E4799" w:rsidRDefault="007E4799" w:rsidP="007E4799">
      <w:pPr>
        <w:ind w:left="720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Features: </w:t>
      </w:r>
      <w:r w:rsidRPr="007E4799">
        <w:rPr>
          <w:rFonts w:ascii="MyriadPro-Regular" w:hAnsi="MyriadPro-Regular" w:cs="MyriadPro-Regular"/>
          <w:sz w:val="24"/>
          <w:szCs w:val="24"/>
        </w:rPr>
        <w:t xml:space="preserve">Mount Olympus, </w:t>
      </w:r>
      <w:r w:rsidRPr="007E4799">
        <w:rPr>
          <w:rFonts w:ascii="MyriadPro-Regular" w:hAnsi="MyriadPro-Regular" w:cs="MyriadPro-Regular"/>
          <w:sz w:val="24"/>
          <w:szCs w:val="24"/>
        </w:rPr>
        <w:t>Aegean Sea, Ionian Sea, Crete</w:t>
      </w:r>
      <w:r>
        <w:rPr>
          <w:rFonts w:ascii="MyriadPro-Regular" w:hAnsi="MyriadPro-Regular" w:cs="MyriadPro-Regular"/>
          <w:sz w:val="24"/>
          <w:szCs w:val="24"/>
        </w:rPr>
        <w:t xml:space="preserve">, Mediterranean Sea </w:t>
      </w:r>
    </w:p>
    <w:p w:rsidR="00284AA0" w:rsidRDefault="007E4799" w:rsidP="00284AA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noProof/>
          <w:sz w:val="24"/>
          <w:szCs w:val="24"/>
          <w:lang w:eastAsia="en-CA"/>
        </w:rPr>
        <w:drawing>
          <wp:inline distT="0" distB="0" distL="0" distR="0">
            <wp:extent cx="4619625" cy="4219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zDdCpuNyjseRuwy3kdJG3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799" w:rsidRDefault="007E4799" w:rsidP="00284AA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7E4799" w:rsidRPr="007E4799" w:rsidRDefault="007E4799" w:rsidP="00297739">
      <w:pPr>
        <w:rPr>
          <w:rFonts w:ascii="Myriad Pro" w:hAnsi="Myriad Pro"/>
          <w:sz w:val="24"/>
          <w:szCs w:val="24"/>
        </w:rPr>
      </w:pPr>
      <w:r w:rsidRPr="007E4799">
        <w:rPr>
          <w:rFonts w:ascii="MyriadPro-Regular" w:hAnsi="MyriadPro-Regular" w:cs="MyriadPro-Regular"/>
          <w:sz w:val="24"/>
          <w:szCs w:val="24"/>
        </w:rPr>
        <w:t>Use the Insert Textbox feature</w:t>
      </w:r>
      <w:r>
        <w:rPr>
          <w:rFonts w:ascii="MyriadPro-Regular" w:hAnsi="MyriadPro-Regular" w:cs="MyriadPro-Regular"/>
          <w:sz w:val="24"/>
          <w:szCs w:val="24"/>
        </w:rPr>
        <w:t xml:space="preserve"> to locate each item on the map</w:t>
      </w:r>
      <w:r w:rsidRPr="007E4799">
        <w:rPr>
          <w:rFonts w:ascii="MyriadPro-Regular" w:hAnsi="MyriadPro-Regular" w:cs="MyriadPro-Regular"/>
          <w:sz w:val="24"/>
          <w:szCs w:val="24"/>
        </w:rPr>
        <w:t>, or print the map, locate each place, take a picture, and upload to the submission folder.</w:t>
      </w:r>
    </w:p>
    <w:p w:rsidR="007E4799" w:rsidRDefault="00297739" w:rsidP="007E4799">
      <w:pPr>
        <w:rPr>
          <w:rFonts w:ascii="Myriad Pro" w:hAnsi="Myriad Pro"/>
          <w:sz w:val="24"/>
          <w:szCs w:val="24"/>
        </w:rPr>
      </w:pPr>
      <w:r w:rsidRPr="007E4799">
        <w:rPr>
          <w:rFonts w:ascii="Myriad Pro" w:hAnsi="Myriad Pro"/>
          <w:sz w:val="24"/>
          <w:szCs w:val="24"/>
        </w:rPr>
        <w:t xml:space="preserve">Answer </w:t>
      </w:r>
      <w:r w:rsidRPr="007E4799">
        <w:rPr>
          <w:rFonts w:ascii="Myriad Pro" w:hAnsi="Myriad Pro"/>
          <w:sz w:val="24"/>
          <w:szCs w:val="24"/>
        </w:rPr>
        <w:t xml:space="preserve">these questions during your inquiry: </w:t>
      </w:r>
    </w:p>
    <w:p w:rsidR="007E4799" w:rsidRPr="007E4799" w:rsidRDefault="007E4799" w:rsidP="007E4799">
      <w:pPr>
        <w:pStyle w:val="ListParagraph"/>
        <w:numPr>
          <w:ilvl w:val="0"/>
          <w:numId w:val="20"/>
        </w:numPr>
        <w:rPr>
          <w:rFonts w:ascii="Myriad Pro" w:hAnsi="Myriad Pro"/>
          <w:sz w:val="24"/>
          <w:szCs w:val="24"/>
        </w:rPr>
      </w:pPr>
      <w:r w:rsidRPr="007E4799">
        <w:rPr>
          <w:rFonts w:ascii="Myriad Pro" w:hAnsi="Myriad Pro"/>
          <w:sz w:val="24"/>
          <w:szCs w:val="24"/>
        </w:rPr>
        <w:lastRenderedPageBreak/>
        <w:t xml:space="preserve">Identify two ways Greek language has impacted society today. </w:t>
      </w:r>
      <w:r w:rsidRPr="007E4799">
        <w:rPr>
          <w:rFonts w:ascii="Myriad Pro" w:hAnsi="Myriad Pro"/>
          <w:color w:val="FF0000"/>
          <w:sz w:val="24"/>
          <w:szCs w:val="24"/>
        </w:rPr>
        <w:t>(/2marks)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E4799" w:rsidTr="007E4799">
        <w:tc>
          <w:tcPr>
            <w:tcW w:w="9576" w:type="dxa"/>
            <w:shd w:val="clear" w:color="auto" w:fill="EEECE1" w:themeFill="background2"/>
          </w:tcPr>
          <w:p w:rsidR="007E4799" w:rsidRDefault="007E4799" w:rsidP="007E4799">
            <w:pPr>
              <w:rPr>
                <w:rFonts w:ascii="Myriad Pro" w:hAnsi="Myriad Pro"/>
                <w:sz w:val="24"/>
                <w:szCs w:val="24"/>
              </w:rPr>
            </w:pPr>
          </w:p>
          <w:p w:rsidR="007E4799" w:rsidRDefault="007E4799" w:rsidP="007E479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7E4799" w:rsidRDefault="007E4799" w:rsidP="007E4799">
      <w:pPr>
        <w:rPr>
          <w:rFonts w:ascii="Myriad Pro" w:hAnsi="Myriad Pro"/>
          <w:sz w:val="24"/>
          <w:szCs w:val="24"/>
        </w:rPr>
      </w:pPr>
    </w:p>
    <w:p w:rsidR="007E4799" w:rsidRPr="007E4799" w:rsidRDefault="007E4799" w:rsidP="007E4799">
      <w:pPr>
        <w:pStyle w:val="ListParagraph"/>
        <w:numPr>
          <w:ilvl w:val="0"/>
          <w:numId w:val="20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Identify two ways Greek </w:t>
      </w:r>
      <w:r>
        <w:rPr>
          <w:rFonts w:ascii="Myriad Pro" w:hAnsi="Myriad Pro"/>
          <w:sz w:val="24"/>
          <w:szCs w:val="24"/>
        </w:rPr>
        <w:t>science</w:t>
      </w:r>
      <w:r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 xml:space="preserve">and math </w:t>
      </w:r>
      <w:r>
        <w:rPr>
          <w:rFonts w:ascii="Myriad Pro" w:hAnsi="Myriad Pro"/>
          <w:sz w:val="24"/>
          <w:szCs w:val="24"/>
        </w:rPr>
        <w:t>has impacted society today.</w:t>
      </w:r>
      <w:r>
        <w:rPr>
          <w:rFonts w:ascii="Myriad Pro" w:hAnsi="Myriad Pro"/>
          <w:sz w:val="24"/>
          <w:szCs w:val="24"/>
        </w:rPr>
        <w:t xml:space="preserve"> </w:t>
      </w:r>
      <w:r w:rsidRPr="007E4799">
        <w:rPr>
          <w:rFonts w:ascii="Myriad Pro" w:hAnsi="Myriad Pro"/>
          <w:color w:val="FF0000"/>
          <w:sz w:val="24"/>
          <w:szCs w:val="24"/>
        </w:rPr>
        <w:t>(/2marks)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E4799" w:rsidTr="007E4799">
        <w:tc>
          <w:tcPr>
            <w:tcW w:w="9576" w:type="dxa"/>
            <w:shd w:val="clear" w:color="auto" w:fill="EEECE1" w:themeFill="background2"/>
          </w:tcPr>
          <w:p w:rsidR="007E4799" w:rsidRDefault="007E4799" w:rsidP="007E4799">
            <w:pPr>
              <w:rPr>
                <w:rFonts w:ascii="Myriad Pro" w:hAnsi="Myriad Pro"/>
                <w:sz w:val="24"/>
                <w:szCs w:val="24"/>
              </w:rPr>
            </w:pPr>
          </w:p>
          <w:p w:rsidR="007E4799" w:rsidRDefault="007E4799" w:rsidP="007E479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7E4799" w:rsidRDefault="007E4799" w:rsidP="007E4799">
      <w:pPr>
        <w:pStyle w:val="ListParagraph"/>
        <w:rPr>
          <w:rFonts w:ascii="Myriad Pro" w:hAnsi="Myriad Pro"/>
          <w:sz w:val="24"/>
          <w:szCs w:val="24"/>
        </w:rPr>
      </w:pPr>
    </w:p>
    <w:p w:rsidR="007E4799" w:rsidRDefault="007E4799" w:rsidP="007E4799">
      <w:pPr>
        <w:pStyle w:val="ListParagraph"/>
        <w:rPr>
          <w:rFonts w:ascii="Myriad Pro" w:hAnsi="Myriad Pro"/>
          <w:sz w:val="24"/>
          <w:szCs w:val="24"/>
        </w:rPr>
      </w:pPr>
    </w:p>
    <w:p w:rsidR="007E4799" w:rsidRPr="007E4799" w:rsidRDefault="007E4799" w:rsidP="007E4799">
      <w:pPr>
        <w:rPr>
          <w:rFonts w:ascii="Myriad Pro" w:hAnsi="Myriad Pro"/>
          <w:color w:val="FF0000"/>
          <w:sz w:val="24"/>
          <w:szCs w:val="24"/>
        </w:rPr>
      </w:pPr>
      <w:r w:rsidRPr="007E4799">
        <w:rPr>
          <w:rFonts w:ascii="Myriad Pro" w:hAnsi="Myriad Pro"/>
          <w:color w:val="FF0000"/>
          <w:sz w:val="24"/>
          <w:szCs w:val="24"/>
        </w:rPr>
        <w:t>Total of Section 1: /15 marks</w:t>
      </w:r>
    </w:p>
    <w:p w:rsidR="007E4799" w:rsidRDefault="007E4799" w:rsidP="007E4799">
      <w:pPr>
        <w:pStyle w:val="ListParagraph"/>
        <w:rPr>
          <w:rFonts w:ascii="Myriad Pro" w:hAnsi="Myriad Pro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40FE5" wp14:editId="04A2836F">
                <wp:simplePos x="0" y="0"/>
                <wp:positionH relativeFrom="column">
                  <wp:posOffset>635</wp:posOffset>
                </wp:positionH>
                <wp:positionV relativeFrom="paragraph">
                  <wp:posOffset>137160</wp:posOffset>
                </wp:positionV>
                <wp:extent cx="6089650" cy="448310"/>
                <wp:effectExtent l="0" t="0" r="2540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799" w:rsidRDefault="007E4799" w:rsidP="007E47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2: Choice Board</w:t>
                            </w:r>
                          </w:p>
                          <w:p w:rsidR="007E4799" w:rsidRPr="0086753B" w:rsidRDefault="007E4799" w:rsidP="007E479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.05pt;margin-top:10.8pt;width:479.5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" fillcolor="#558ed5" strokecolor="#548dd4 [1951]" strokeweight="2pt">
                <v:textbox>
                  <w:txbxContent>
                    <w:p w:rsidR="007E4799" w:rsidRDefault="007E4799" w:rsidP="007E47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2: Choice Board</w:t>
                      </w:r>
                    </w:p>
                    <w:p w:rsidR="007E4799" w:rsidRPr="0086753B" w:rsidRDefault="007E4799" w:rsidP="007E4799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4799" w:rsidRDefault="007E4799" w:rsidP="007E4799">
      <w:pPr>
        <w:pStyle w:val="ListParagraph"/>
        <w:rPr>
          <w:rFonts w:ascii="Myriad Pro" w:hAnsi="Myriad Pro"/>
          <w:sz w:val="24"/>
          <w:szCs w:val="24"/>
        </w:rPr>
      </w:pPr>
    </w:p>
    <w:p w:rsidR="007E4799" w:rsidRDefault="007E4799" w:rsidP="007E4799">
      <w:pPr>
        <w:pStyle w:val="ListParagraph"/>
        <w:rPr>
          <w:rFonts w:ascii="Myriad Pro" w:hAnsi="Myriad Pro"/>
          <w:sz w:val="24"/>
          <w:szCs w:val="24"/>
        </w:rPr>
      </w:pPr>
    </w:p>
    <w:p w:rsidR="007E4799" w:rsidRPr="007E4799" w:rsidRDefault="007E4799" w:rsidP="007E4799">
      <w:pPr>
        <w:rPr>
          <w:rFonts w:ascii="MyriadPro-Regular" w:hAnsi="MyriadPro-Regular" w:cs="MyriadPro-Regular"/>
          <w:sz w:val="24"/>
          <w:szCs w:val="24"/>
        </w:rPr>
      </w:pPr>
      <w:r w:rsidRPr="007E4799">
        <w:rPr>
          <w:rFonts w:ascii="MyriadPro-Regular" w:hAnsi="MyriadPro-Regular" w:cs="MyriadPro-Regular"/>
          <w:sz w:val="24"/>
          <w:szCs w:val="24"/>
        </w:rPr>
        <w:t>Complete the items of your choice below that add up to 10 Points.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3372"/>
      </w:tblGrid>
      <w:tr w:rsidR="007E4799" w:rsidTr="009A5DBF">
        <w:tc>
          <w:tcPr>
            <w:tcW w:w="2802" w:type="dxa"/>
          </w:tcPr>
          <w:p w:rsidR="007E4799" w:rsidRPr="007A3AC4" w:rsidRDefault="007E4799" w:rsidP="009A5DB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3</w:t>
            </w:r>
            <w:r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Point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s</w:t>
            </w:r>
            <w:r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Cartoon</w:t>
            </w:r>
          </w:p>
          <w:p w:rsidR="007E4799" w:rsidRDefault="007E4799" w:rsidP="009A5DB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7E4799" w:rsidRDefault="007E4799" w:rsidP="009A5DB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Construct a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6-8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frame cartoon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telling a story from the life of one Ancient Greek person. Choose a significant figure such as (Pythagorus, Thales, Socrates, Homer etc.) Show why this figure is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important to modern society. 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Ensure you have a beginning, middle, and end.</w:t>
            </w:r>
          </w:p>
          <w:p w:rsidR="007E4799" w:rsidRDefault="007E4799" w:rsidP="009A5DBF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/10 marks</w:t>
            </w: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  <w:p w:rsidR="007E4799" w:rsidRPr="00D07B6C" w:rsidRDefault="007E4799" w:rsidP="009A5DBF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02" w:type="dxa"/>
          </w:tcPr>
          <w:p w:rsidR="007E4799" w:rsidRPr="00F73380" w:rsidRDefault="007E4799" w:rsidP="009A5DB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3 Points</w:t>
            </w:r>
            <w:r w:rsidRPr="00F73380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Brochure</w:t>
            </w:r>
          </w:p>
          <w:p w:rsidR="007E4799" w:rsidRPr="00F73380" w:rsidRDefault="007E4799" w:rsidP="009A5DBF">
            <w:pPr>
              <w:pStyle w:val="Header"/>
              <w:rPr>
                <w:rFonts w:ascii="MyriadPro-Regular" w:hAnsi="MyriadPro-Regular"/>
              </w:rPr>
            </w:pPr>
          </w:p>
          <w:p w:rsidR="007E4799" w:rsidRDefault="007E4799" w:rsidP="007E4799">
            <w:pPr>
              <w:pStyle w:val="Header"/>
              <w:rPr>
                <w:rFonts w:ascii="MyriadPro-Regular" w:hAnsi="MyriadPro-Regular"/>
              </w:rPr>
            </w:pPr>
            <w:r>
              <w:rPr>
                <w:rFonts w:ascii="MyriadPro-Regular" w:hAnsi="MyriadPro-Regular"/>
              </w:rPr>
              <w:t xml:space="preserve">Construct a brochure to provide information on one of the wars in which Athenians were involved such as the Peloponnesian or Trojan War. </w:t>
            </w:r>
          </w:p>
          <w:p w:rsidR="007E4799" w:rsidRDefault="007E4799" w:rsidP="007E4799">
            <w:pPr>
              <w:pStyle w:val="Header"/>
              <w:rPr>
                <w:rFonts w:ascii="MyriadPro-Regular" w:hAnsi="MyriadPro-Regular"/>
              </w:rPr>
            </w:pPr>
          </w:p>
          <w:p w:rsidR="007E4799" w:rsidRDefault="007E4799" w:rsidP="007E4799">
            <w:pPr>
              <w:pStyle w:val="Header"/>
              <w:rPr>
                <w:rFonts w:ascii="MyriadPro-Regular" w:hAnsi="MyriadPro-Regular"/>
              </w:rPr>
            </w:pPr>
            <w:r>
              <w:rPr>
                <w:rFonts w:ascii="MyriadPro-Regular" w:hAnsi="MyriadPro-Regular"/>
              </w:rPr>
              <w:t xml:space="preserve">On a map depict one key battle.  Describe the soldiers of that time. </w:t>
            </w:r>
          </w:p>
          <w:p w:rsidR="007E4799" w:rsidRDefault="007E4799" w:rsidP="007E4799">
            <w:pPr>
              <w:pStyle w:val="Header"/>
              <w:numPr>
                <w:ilvl w:val="0"/>
                <w:numId w:val="17"/>
              </w:numPr>
              <w:rPr>
                <w:rFonts w:ascii="MyriadPro-Regular" w:hAnsi="MyriadPro-Regular"/>
              </w:rPr>
            </w:pPr>
            <w:r>
              <w:rPr>
                <w:rFonts w:ascii="MyriadPro-Regular" w:hAnsi="MyriadPro-Regular"/>
              </w:rPr>
              <w:t>Identify their weapons and armour.</w:t>
            </w:r>
          </w:p>
          <w:p w:rsidR="007E4799" w:rsidRDefault="007E4799" w:rsidP="007E4799">
            <w:pPr>
              <w:pStyle w:val="Header"/>
              <w:numPr>
                <w:ilvl w:val="0"/>
                <w:numId w:val="17"/>
              </w:numPr>
              <w:rPr>
                <w:rFonts w:ascii="MyriadPro-Regular" w:hAnsi="MyriadPro-Regular"/>
              </w:rPr>
            </w:pPr>
            <w:r>
              <w:rPr>
                <w:rFonts w:ascii="MyriadPro-Regular" w:hAnsi="MyriadPro-Regular"/>
              </w:rPr>
              <w:t xml:space="preserve"> What strategies did they use to fight battles?</w:t>
            </w:r>
          </w:p>
          <w:p w:rsidR="007E4799" w:rsidRPr="007E4799" w:rsidRDefault="007E4799" w:rsidP="007E4799">
            <w:pPr>
              <w:pStyle w:val="Header"/>
              <w:numPr>
                <w:ilvl w:val="0"/>
                <w:numId w:val="17"/>
              </w:numPr>
              <w:rPr>
                <w:rFonts w:ascii="MyriadPro-Regular" w:hAnsi="MyriadPro-Regular"/>
              </w:rPr>
            </w:pPr>
            <w:r w:rsidRPr="007E4799">
              <w:rPr>
                <w:rFonts w:ascii="MyriadPro-Regular" w:hAnsi="MyriadPro-Regular"/>
              </w:rPr>
              <w:t xml:space="preserve">In this particular war, who was fighting? Who won the war? </w:t>
            </w:r>
            <w:r>
              <w:rPr>
                <w:rFonts w:ascii="MyriadPro-Regular" w:hAnsi="MyriadPro-Regular"/>
              </w:rPr>
              <w:t>How did they win?</w:t>
            </w:r>
          </w:p>
          <w:p w:rsidR="007E4799" w:rsidRDefault="007E4799" w:rsidP="009A5DB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/10 marks</w:t>
            </w:r>
            <w:r w:rsidRPr="007A3AC4" w:rsidDel="00777130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E4799" w:rsidRPr="00D21C58" w:rsidRDefault="007E4799" w:rsidP="009A5DB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3372" w:type="dxa"/>
          </w:tcPr>
          <w:p w:rsidR="007E4799" w:rsidRPr="007A3AC4" w:rsidRDefault="007E4799" w:rsidP="009A5DBF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>3</w:t>
            </w:r>
            <w:r w:rsidRPr="007A3AC4"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 xml:space="preserve"> Point</w:t>
            </w:r>
            <w:r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>s</w:t>
            </w:r>
            <w:r w:rsidRPr="007A3AC4"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 xml:space="preserve"> – </w:t>
            </w:r>
            <w:r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>Venn Diagram</w:t>
            </w:r>
          </w:p>
          <w:p w:rsidR="007E4799" w:rsidRDefault="007E4799" w:rsidP="009A5DBF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Construct </w:t>
            </w: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a Venn diagram showing the differences between men, women, and children’s lives</w:t>
            </w: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in Ancient Greece.</w:t>
            </w:r>
          </w:p>
          <w:p w:rsidR="007E4799" w:rsidRDefault="007E4799" w:rsidP="009A5DB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/5 mark</w:t>
            </w: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s</w:t>
            </w:r>
          </w:p>
          <w:p w:rsidR="007E4799" w:rsidRPr="00D21C58" w:rsidRDefault="007E4799" w:rsidP="009A5DBF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7E4799" w:rsidTr="009A5DBF">
        <w:tc>
          <w:tcPr>
            <w:tcW w:w="2802" w:type="dxa"/>
          </w:tcPr>
          <w:p w:rsidR="007E4799" w:rsidRPr="007A3AC4" w:rsidRDefault="007E4799" w:rsidP="007E479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3</w:t>
            </w:r>
            <w:r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Point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s</w:t>
            </w:r>
            <w:r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Advertisement</w:t>
            </w:r>
          </w:p>
          <w:p w:rsidR="007E4799" w:rsidRDefault="007E4799" w:rsidP="007E479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7E4799" w:rsidRPr="007E4799" w:rsidRDefault="007E4799" w:rsidP="007E479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lastRenderedPageBreak/>
              <w:t xml:space="preserve">Construct an advertisement for tourists to the Ancient Greek world.  Identify significant features of Greek architecture (Athenian temples, agora, bouleutrion, Pnyx, Acropolis,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arts (pottery), sculture,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etc.)  How has Greek architecture influenced modern architecture?</w:t>
            </w:r>
          </w:p>
          <w:p w:rsidR="007E4799" w:rsidRDefault="007E4799" w:rsidP="007E479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7E4799" w:rsidRDefault="007E4799" w:rsidP="007E4799">
            <w:pPr>
              <w:autoSpaceDE w:val="0"/>
              <w:autoSpaceDN w:val="0"/>
              <w:adjustRightInd w:val="0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/10 marks</w:t>
            </w: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  <w:p w:rsidR="007E4799" w:rsidRPr="00D21C58" w:rsidRDefault="007E4799" w:rsidP="007E4799">
            <w:pPr>
              <w:pStyle w:val="ListParagraph"/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4799" w:rsidRPr="007A3AC4" w:rsidRDefault="007E4799" w:rsidP="007E479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lastRenderedPageBreak/>
              <w:t xml:space="preserve">4 </w:t>
            </w:r>
            <w:r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Point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s</w:t>
            </w:r>
            <w:r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–  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Game</w:t>
            </w:r>
          </w:p>
          <w:p w:rsidR="007E4799" w:rsidRPr="00D21C58" w:rsidRDefault="007E4799" w:rsidP="007E479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7E4799" w:rsidRDefault="007E4799" w:rsidP="007E479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Construct a game in which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lastRenderedPageBreak/>
              <w:t>players learn about</w:t>
            </w:r>
          </w:p>
          <w:p w:rsidR="007E4799" w:rsidRPr="007E4799" w:rsidRDefault="007E4799" w:rsidP="007E479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7E4799">
              <w:rPr>
                <w:rFonts w:ascii="MyriadPro-Regular" w:hAnsi="MyriadPro-Regular" w:cs="MyriadPro-Regular"/>
                <w:sz w:val="24"/>
                <w:szCs w:val="24"/>
              </w:rPr>
              <w:t>Culture</w:t>
            </w:r>
          </w:p>
          <w:p w:rsidR="007E4799" w:rsidRPr="007E4799" w:rsidRDefault="007E4799" w:rsidP="007E479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7E4799">
              <w:rPr>
                <w:rFonts w:ascii="MyriadPro-Regular" w:hAnsi="MyriadPro-Regular" w:cs="MyriadPro-Regular"/>
                <w:sz w:val="24"/>
                <w:szCs w:val="24"/>
              </w:rPr>
              <w:t>Education</w:t>
            </w:r>
          </w:p>
          <w:p w:rsidR="007E4799" w:rsidRPr="007E4799" w:rsidRDefault="007E4799" w:rsidP="007E479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7E4799">
              <w:rPr>
                <w:rFonts w:ascii="MyriadPro-Regular" w:hAnsi="MyriadPro-Regular" w:cs="MyriadPro-Regular"/>
                <w:sz w:val="24"/>
                <w:szCs w:val="24"/>
              </w:rPr>
              <w:t>Warfare</w:t>
            </w:r>
          </w:p>
          <w:p w:rsidR="007E4799" w:rsidRDefault="007E4799" w:rsidP="007E479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7E4799">
              <w:rPr>
                <w:rFonts w:ascii="MyriadPro-Regular" w:hAnsi="MyriadPro-Regular" w:cs="MyriadPro-Regular"/>
                <w:sz w:val="24"/>
                <w:szCs w:val="24"/>
              </w:rPr>
              <w:t>Lifestyle</w:t>
            </w:r>
          </w:p>
          <w:p w:rsidR="007E4799" w:rsidRPr="007E4799" w:rsidRDefault="007E4799" w:rsidP="007E479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Art</w:t>
            </w:r>
          </w:p>
          <w:p w:rsidR="007E4799" w:rsidRPr="007E4799" w:rsidRDefault="007E4799" w:rsidP="007E479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7E4799">
              <w:rPr>
                <w:rFonts w:ascii="MyriadPro-Regular" w:hAnsi="MyriadPro-Regular" w:cs="MyriadPro-Regular"/>
                <w:sz w:val="24"/>
                <w:szCs w:val="24"/>
              </w:rPr>
              <w:t>Mythology</w:t>
            </w:r>
          </w:p>
          <w:p w:rsidR="007E4799" w:rsidRPr="007E4799" w:rsidRDefault="007E4799" w:rsidP="007E479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7E4799">
              <w:rPr>
                <w:rFonts w:ascii="MyriadPro-Regular" w:hAnsi="MyriadPro-Regular" w:cs="MyriadPro-Regular"/>
                <w:sz w:val="24"/>
                <w:szCs w:val="24"/>
              </w:rPr>
              <w:t>Architecture</w:t>
            </w:r>
          </w:p>
          <w:p w:rsidR="007E4799" w:rsidRDefault="007E4799" w:rsidP="007E479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7E4799">
              <w:rPr>
                <w:rFonts w:ascii="MyriadPro-Regular" w:hAnsi="MyriadPro-Regular" w:cs="MyriadPro-Regular"/>
                <w:sz w:val="24"/>
                <w:szCs w:val="24"/>
              </w:rPr>
              <w:t>Language</w:t>
            </w:r>
          </w:p>
          <w:p w:rsidR="007E4799" w:rsidRPr="007E4799" w:rsidRDefault="007E4799" w:rsidP="007E479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Sports</w:t>
            </w:r>
          </w:p>
          <w:p w:rsidR="007E4799" w:rsidRPr="007E4799" w:rsidRDefault="007E4799" w:rsidP="007E4799">
            <w:pPr>
              <w:autoSpaceDE w:val="0"/>
              <w:autoSpaceDN w:val="0"/>
              <w:adjustRightInd w:val="0"/>
              <w:ind w:left="36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7E4799" w:rsidRDefault="007E4799" w:rsidP="007E479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of the Ancient Greeks.</w:t>
            </w:r>
          </w:p>
          <w:p w:rsidR="007E4799" w:rsidRDefault="007E4799" w:rsidP="007E479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(Hint: Many  video games and stories are based on Greeks.)</w:t>
            </w:r>
          </w:p>
          <w:p w:rsidR="007E4799" w:rsidRDefault="007E4799" w:rsidP="007E479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7E4799" w:rsidRPr="007E4799" w:rsidRDefault="007E4799" w:rsidP="007E4799">
            <w:pPr>
              <w:pStyle w:val="ListParagraph"/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/10 marks</w:t>
            </w:r>
          </w:p>
          <w:p w:rsidR="007E4799" w:rsidRPr="00D21C58" w:rsidRDefault="007E4799" w:rsidP="009A5DB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3372" w:type="dxa"/>
          </w:tcPr>
          <w:p w:rsidR="007E4799" w:rsidRPr="007A3AC4" w:rsidRDefault="007E4799" w:rsidP="009A5DB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Point</w:t>
            </w:r>
            <w:r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–</w:t>
            </w:r>
            <w:r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Language</w:t>
            </w:r>
          </w:p>
          <w:p w:rsidR="007E4799" w:rsidRDefault="007E4799" w:rsidP="009A5DB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7E4799" w:rsidRDefault="007E4799" w:rsidP="007E479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In English it is common to have </w:t>
            </w:r>
            <w:r>
              <w:rPr>
                <w:rFonts w:ascii="Myriad Pro" w:hAnsi="Myriad Pro"/>
                <w:sz w:val="24"/>
                <w:szCs w:val="24"/>
              </w:rPr>
              <w:lastRenderedPageBreak/>
              <w:t xml:space="preserve">words with Greek roots.  Greek </w:t>
            </w:r>
            <w:r>
              <w:rPr>
                <w:rFonts w:ascii="Myriad Pro" w:hAnsi="Myriad Pro"/>
                <w:sz w:val="24"/>
                <w:szCs w:val="24"/>
              </w:rPr>
              <w:t xml:space="preserve">prefixes (go at the beginning of the word).  Greek </w:t>
            </w:r>
            <w:r>
              <w:rPr>
                <w:rFonts w:ascii="Myriad Pro" w:hAnsi="Myriad Pro"/>
                <w:sz w:val="24"/>
                <w:szCs w:val="24"/>
              </w:rPr>
              <w:t>suffixes (go at the end of the word)</w:t>
            </w:r>
            <w:r>
              <w:rPr>
                <w:rFonts w:ascii="Myriad Pro" w:hAnsi="Myriad Pro"/>
                <w:sz w:val="24"/>
                <w:szCs w:val="24"/>
              </w:rPr>
              <w:t xml:space="preserve">.  </w:t>
            </w:r>
            <w:r>
              <w:rPr>
                <w:rFonts w:ascii="Myriad Pro" w:hAnsi="Myriad Pro"/>
                <w:sz w:val="24"/>
                <w:szCs w:val="24"/>
              </w:rPr>
              <w:t xml:space="preserve">Identify </w:t>
            </w:r>
            <w:r>
              <w:rPr>
                <w:rFonts w:ascii="Myriad Pro" w:hAnsi="Myriad Pro"/>
                <w:sz w:val="24"/>
                <w:szCs w:val="24"/>
              </w:rPr>
              <w:t xml:space="preserve">ten </w:t>
            </w:r>
            <w:r>
              <w:rPr>
                <w:rFonts w:ascii="Myriad Pro" w:hAnsi="Myriad Pro"/>
                <w:sz w:val="24"/>
                <w:szCs w:val="24"/>
              </w:rPr>
              <w:t xml:space="preserve">words that </w:t>
            </w:r>
            <w:r>
              <w:rPr>
                <w:rFonts w:ascii="Myriad Pro" w:hAnsi="Myriad Pro"/>
                <w:sz w:val="24"/>
                <w:szCs w:val="24"/>
              </w:rPr>
              <w:t>use</w:t>
            </w:r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r>
              <w:rPr>
                <w:rFonts w:ascii="Myriad Pro" w:hAnsi="Myriad Pro"/>
                <w:sz w:val="24"/>
                <w:szCs w:val="24"/>
              </w:rPr>
              <w:t>Greek prefixes, suffixes, or roots.  You may use the following  to help you:</w:t>
            </w:r>
          </w:p>
          <w:p w:rsidR="007E4799" w:rsidRDefault="007E4799" w:rsidP="007E479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-auto</w:t>
            </w:r>
          </w:p>
          <w:p w:rsidR="007E4799" w:rsidRDefault="007E4799" w:rsidP="007E479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-arch</w:t>
            </w:r>
          </w:p>
          <w:p w:rsidR="007E4799" w:rsidRDefault="007E4799" w:rsidP="007E479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-ology</w:t>
            </w:r>
          </w:p>
          <w:p w:rsidR="007E4799" w:rsidRDefault="007E4799" w:rsidP="007E4799">
            <w:pPr>
              <w:rPr>
                <w:rFonts w:ascii="Wingdings-Regular" w:eastAsia="Wingdings-Regular" w:hAnsi="ArialMT" w:cs="Wingdings-Regular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-fer</w:t>
            </w:r>
          </w:p>
          <w:p w:rsidR="007E4799" w:rsidRDefault="007E4799" w:rsidP="009A5DB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</w:pPr>
          </w:p>
          <w:p w:rsidR="007E4799" w:rsidRPr="00D21C58" w:rsidRDefault="007E4799" w:rsidP="009A5DB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</w:t>
            </w: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5</w:t>
            </w: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 xml:space="preserve"> marks</w:t>
            </w:r>
          </w:p>
          <w:p w:rsidR="007E4799" w:rsidRPr="00D21C58" w:rsidRDefault="007E4799" w:rsidP="009A5DB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7E4799" w:rsidTr="009A5DBF">
        <w:tc>
          <w:tcPr>
            <w:tcW w:w="2802" w:type="dxa"/>
          </w:tcPr>
          <w:p w:rsidR="007E4799" w:rsidRDefault="007E4799" w:rsidP="009A5DB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lastRenderedPageBreak/>
              <w:t xml:space="preserve">2 Points 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Trading Cards</w:t>
            </w:r>
          </w:p>
          <w:p w:rsidR="007E4799" w:rsidRDefault="007E4799" w:rsidP="009A5DB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</w:p>
          <w:p w:rsidR="007E4799" w:rsidRDefault="007E4799" w:rsidP="007E479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Create </w:t>
            </w:r>
            <w:r>
              <w:rPr>
                <w:rFonts w:ascii="Myriad Pro" w:hAnsi="Myriad Pro"/>
                <w:sz w:val="24"/>
                <w:szCs w:val="24"/>
              </w:rPr>
              <w:t>four</w:t>
            </w:r>
            <w:r>
              <w:rPr>
                <w:rFonts w:ascii="Myriad Pro" w:hAnsi="Myriad Pro"/>
                <w:sz w:val="24"/>
                <w:szCs w:val="24"/>
              </w:rPr>
              <w:t xml:space="preserve"> trading card</w:t>
            </w:r>
            <w:r>
              <w:rPr>
                <w:rFonts w:ascii="Myriad Pro" w:hAnsi="Myriad Pro"/>
                <w:sz w:val="24"/>
                <w:szCs w:val="24"/>
              </w:rPr>
              <w:t>s</w:t>
            </w:r>
            <w:r>
              <w:rPr>
                <w:rFonts w:ascii="Myriad Pro" w:hAnsi="Myriad Pro"/>
                <w:sz w:val="24"/>
                <w:szCs w:val="24"/>
              </w:rPr>
              <w:t xml:space="preserve"> for</w:t>
            </w:r>
            <w:r>
              <w:rPr>
                <w:rFonts w:ascii="Myriad Pro" w:hAnsi="Myriad Pro"/>
                <w:sz w:val="24"/>
                <w:szCs w:val="24"/>
              </w:rPr>
              <w:t xml:space="preserve"> four </w:t>
            </w:r>
            <w:r>
              <w:rPr>
                <w:rFonts w:ascii="Myriad Pro" w:hAnsi="Myriad Pro"/>
                <w:sz w:val="24"/>
                <w:szCs w:val="24"/>
              </w:rPr>
              <w:t>Greek god</w:t>
            </w:r>
            <w:r>
              <w:rPr>
                <w:rFonts w:ascii="Myriad Pro" w:hAnsi="Myriad Pro"/>
                <w:sz w:val="24"/>
                <w:szCs w:val="24"/>
              </w:rPr>
              <w:t>s</w:t>
            </w:r>
            <w:r>
              <w:rPr>
                <w:rFonts w:ascii="Myriad Pro" w:hAnsi="Myriad Pro"/>
                <w:sz w:val="24"/>
                <w:szCs w:val="24"/>
              </w:rPr>
              <w:t xml:space="preserve">.  Provide </w:t>
            </w:r>
            <w:r>
              <w:rPr>
                <w:rFonts w:ascii="Myriad Pro" w:hAnsi="Myriad Pro"/>
                <w:sz w:val="24"/>
                <w:szCs w:val="24"/>
              </w:rPr>
              <w:t>four</w:t>
            </w:r>
            <w:r>
              <w:rPr>
                <w:rFonts w:ascii="Myriad Pro" w:hAnsi="Myriad Pro"/>
                <w:sz w:val="24"/>
                <w:szCs w:val="24"/>
              </w:rPr>
              <w:t xml:space="preserve"> key pieces information</w:t>
            </w:r>
            <w:r>
              <w:rPr>
                <w:rFonts w:ascii="Myriad Pro" w:hAnsi="Myriad Pro"/>
                <w:sz w:val="24"/>
                <w:szCs w:val="24"/>
              </w:rPr>
              <w:t xml:space="preserve"> for each</w:t>
            </w:r>
            <w:r>
              <w:rPr>
                <w:rFonts w:ascii="Myriad Pro" w:hAnsi="Myriad Pro"/>
                <w:sz w:val="24"/>
                <w:szCs w:val="24"/>
              </w:rPr>
              <w:t>.</w:t>
            </w:r>
          </w:p>
          <w:p w:rsidR="007E4799" w:rsidRDefault="007E4799" w:rsidP="009A5DBF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7E4799" w:rsidRPr="000E67F7" w:rsidRDefault="007E4799" w:rsidP="009A5DB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/5 marks</w:t>
            </w:r>
          </w:p>
        </w:tc>
        <w:tc>
          <w:tcPr>
            <w:tcW w:w="3402" w:type="dxa"/>
          </w:tcPr>
          <w:p w:rsidR="007E4799" w:rsidRDefault="007E4799" w:rsidP="009A5DB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Points – Newsletter</w:t>
            </w:r>
          </w:p>
          <w:p w:rsidR="007E4799" w:rsidRDefault="007E4799" w:rsidP="009A5DB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</w:p>
          <w:p w:rsidR="007E4799" w:rsidRDefault="007E4799" w:rsidP="009A5DB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Construct a newsletter 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introducing the Athenians</w:t>
            </w:r>
            <w:r w:rsidR="00BF14C4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Include their</w:t>
            </w:r>
          </w:p>
          <w:p w:rsidR="007E4799" w:rsidRDefault="007E4799" w:rsidP="007E479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impact on education, math, science, art, philosophy, literature, sports, entertainment, and religion</w:t>
            </w:r>
          </w:p>
          <w:p w:rsidR="007E4799" w:rsidRDefault="007E4799" w:rsidP="009A5DB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</w:pPr>
          </w:p>
          <w:p w:rsidR="007E4799" w:rsidRDefault="007E4799" w:rsidP="009A5DB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/10 marks</w:t>
            </w:r>
          </w:p>
          <w:p w:rsidR="007E4799" w:rsidRDefault="007E4799" w:rsidP="009A5DB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72" w:type="dxa"/>
          </w:tcPr>
          <w:p w:rsidR="007E4799" w:rsidRDefault="007E4799" w:rsidP="007E479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Point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–  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Venn Diagram Olympic Games</w:t>
            </w:r>
          </w:p>
          <w:p w:rsidR="007E4799" w:rsidRDefault="007E4799" w:rsidP="007E479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</w:p>
          <w:p w:rsidR="007E4799" w:rsidRPr="007E4799" w:rsidRDefault="007E4799" w:rsidP="007E4799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Identify four ways in which the Olympic games and modern games are different.  Identify three ways in which they are similar.</w:t>
            </w:r>
          </w:p>
          <w:p w:rsidR="007E4799" w:rsidRDefault="007E4799" w:rsidP="009A5DBF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7E4799" w:rsidRPr="000E67F7" w:rsidRDefault="007E4799" w:rsidP="007E479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</w:t>
            </w: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7</w:t>
            </w: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 xml:space="preserve"> marks</w:t>
            </w:r>
          </w:p>
        </w:tc>
      </w:tr>
    </w:tbl>
    <w:p w:rsidR="007E4799" w:rsidRDefault="007E4799" w:rsidP="007E4799">
      <w:pPr>
        <w:autoSpaceDE w:val="0"/>
        <w:autoSpaceDN w:val="0"/>
        <w:adjustRightInd w:val="0"/>
        <w:spacing w:after="0" w:line="240" w:lineRule="auto"/>
        <w:rPr>
          <w:noProof/>
          <w:lang w:eastAsia="en-CA"/>
        </w:rPr>
      </w:pPr>
      <w:r>
        <w:rPr>
          <w:noProof/>
          <w:lang w:eastAsia="en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E4799" w:rsidTr="007E4799">
        <w:tc>
          <w:tcPr>
            <w:tcW w:w="9576" w:type="dxa"/>
            <w:shd w:val="clear" w:color="auto" w:fill="558ED5"/>
          </w:tcPr>
          <w:p w:rsidR="007E4799" w:rsidRPr="0071230A" w:rsidRDefault="007E4799" w:rsidP="007E4799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36"/>
                <w:szCs w:val="36"/>
              </w:rPr>
            </w:pPr>
            <w:r>
              <w:rPr>
                <w:rFonts w:ascii="Myriad Pro" w:hAnsi="Myriad Pro"/>
                <w:color w:val="FFFFFF"/>
                <w:sz w:val="36"/>
                <w:szCs w:val="36"/>
              </w:rPr>
              <w:t>Choice Board Response</w:t>
            </w:r>
            <w:r>
              <w:rPr>
                <w:rFonts w:ascii="Myriad Pro" w:hAnsi="Myriad Pro"/>
                <w:color w:val="FFFFFF"/>
                <w:sz w:val="36"/>
                <w:szCs w:val="36"/>
              </w:rPr>
              <w:t xml:space="preserve"> (Newsletter/Cartoon/</w:t>
            </w:r>
            <w:r>
              <w:rPr>
                <w:rFonts w:ascii="Myriad Pro" w:hAnsi="Myriad Pro"/>
                <w:color w:val="FFFFFF"/>
                <w:sz w:val="36"/>
                <w:szCs w:val="36"/>
              </w:rPr>
              <w:t>Brochure/Trading Cards/Game)</w:t>
            </w:r>
            <w:r w:rsidRPr="0071230A">
              <w:rPr>
                <w:rFonts w:ascii="Myriad Pro" w:hAnsi="Myriad Pro"/>
                <w:color w:val="FFFFFF"/>
                <w:sz w:val="36"/>
                <w:szCs w:val="36"/>
              </w:rPr>
              <w:t xml:space="preserve"> Rubric</w:t>
            </w:r>
          </w:p>
        </w:tc>
      </w:tr>
    </w:tbl>
    <w:p w:rsidR="007E4799" w:rsidRDefault="007E4799" w:rsidP="007E479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7E4799" w:rsidTr="007E4799">
        <w:tc>
          <w:tcPr>
            <w:tcW w:w="1391" w:type="dxa"/>
            <w:shd w:val="clear" w:color="auto" w:fill="908BCB"/>
          </w:tcPr>
          <w:p w:rsidR="007E4799" w:rsidRPr="0077764E" w:rsidRDefault="007E4799" w:rsidP="009A5DBF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908BCB"/>
          </w:tcPr>
          <w:p w:rsidR="007E4799" w:rsidRPr="0077764E" w:rsidRDefault="007E4799" w:rsidP="009A5DBF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Excellent</w:t>
            </w:r>
          </w:p>
          <w:p w:rsidR="007E4799" w:rsidRPr="0077764E" w:rsidRDefault="007E4799" w:rsidP="009A5DBF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908BCB"/>
          </w:tcPr>
          <w:p w:rsidR="007E4799" w:rsidRPr="0077764E" w:rsidRDefault="007E4799" w:rsidP="009A5DBF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Proficient</w:t>
            </w:r>
          </w:p>
          <w:p w:rsidR="007E4799" w:rsidRPr="0077764E" w:rsidRDefault="007E4799" w:rsidP="009A5DBF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908BCB"/>
          </w:tcPr>
          <w:p w:rsidR="007E4799" w:rsidRPr="0077764E" w:rsidRDefault="007E4799" w:rsidP="009A5DBF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Satisfactory</w:t>
            </w:r>
          </w:p>
          <w:p w:rsidR="007E4799" w:rsidRPr="0077764E" w:rsidRDefault="007E4799" w:rsidP="009A5DBF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908BCB"/>
          </w:tcPr>
          <w:p w:rsidR="007E4799" w:rsidRPr="0077764E" w:rsidRDefault="007E4799" w:rsidP="009A5DBF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Limited</w:t>
            </w:r>
          </w:p>
          <w:p w:rsidR="007E4799" w:rsidRPr="0077764E" w:rsidRDefault="007E4799" w:rsidP="009A5DBF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2</w:t>
            </w:r>
          </w:p>
        </w:tc>
      </w:tr>
      <w:tr w:rsidR="007E4799" w:rsidTr="007E4799">
        <w:tc>
          <w:tcPr>
            <w:tcW w:w="1391" w:type="dxa"/>
            <w:shd w:val="clear" w:color="auto" w:fill="908BCB"/>
          </w:tcPr>
          <w:p w:rsidR="007E4799" w:rsidRPr="005F11F1" w:rsidRDefault="007E4799" w:rsidP="009A5DBF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 xml:space="preserve"> Content</w:t>
            </w:r>
            <w:r>
              <w:rPr>
                <w:b/>
                <w:color w:val="000000"/>
              </w:rPr>
              <w:t xml:space="preserve"> </w:t>
            </w:r>
            <w:r w:rsidRPr="005F11F1"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7E4799" w:rsidRPr="00097BC5" w:rsidRDefault="007E4799" w:rsidP="007E4799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perceptive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information.</w:t>
            </w:r>
          </w:p>
          <w:p w:rsidR="007E4799" w:rsidRPr="00097BC5" w:rsidRDefault="007E4799" w:rsidP="007E4799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7E4799" w:rsidRDefault="007E4799" w:rsidP="007E4799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information.</w:t>
            </w:r>
          </w:p>
          <w:p w:rsidR="007E4799" w:rsidRPr="00097BC5" w:rsidRDefault="007E4799" w:rsidP="007E4799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7E4799" w:rsidRPr="00097BC5" w:rsidRDefault="007E4799" w:rsidP="007E4799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information.</w:t>
            </w:r>
          </w:p>
          <w:p w:rsidR="007E4799" w:rsidRPr="00943E3A" w:rsidRDefault="007E4799" w:rsidP="007E4799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7E4799" w:rsidRPr="00097BC5" w:rsidRDefault="007E4799" w:rsidP="007E4799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limited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information.</w:t>
            </w:r>
          </w:p>
          <w:p w:rsidR="007E4799" w:rsidRPr="00097BC5" w:rsidRDefault="007E4799" w:rsidP="007E4799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7E4799" w:rsidTr="007E4799">
        <w:tc>
          <w:tcPr>
            <w:tcW w:w="1391" w:type="dxa"/>
            <w:shd w:val="clear" w:color="auto" w:fill="908BCB"/>
          </w:tcPr>
          <w:p w:rsidR="007E4799" w:rsidRPr="005F11F1" w:rsidRDefault="007E4799" w:rsidP="009A5DB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Presentation</w:t>
            </w:r>
            <w:r w:rsidRPr="005F11F1">
              <w:rPr>
                <w:b/>
                <w:color w:val="000000"/>
              </w:rPr>
              <w:t xml:space="preserve">      </w:t>
            </w:r>
            <w:r w:rsidRPr="005F11F1">
              <w:rPr>
                <w:b/>
                <w:color w:val="000000"/>
              </w:rPr>
              <w:lastRenderedPageBreak/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7E4799" w:rsidRPr="00676D5C" w:rsidRDefault="007E4799" w:rsidP="007E47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lastRenderedPageBreak/>
              <w:t>effectively</w:t>
            </w:r>
            <w:r>
              <w:rPr>
                <w:rFonts w:cs="Calibri"/>
                <w:sz w:val="20"/>
                <w:szCs w:val="20"/>
              </w:rPr>
              <w:t xml:space="preserve"> and </w:t>
            </w:r>
            <w:r w:rsidRPr="00676D5C">
              <w:rPr>
                <w:i/>
                <w:sz w:val="20"/>
                <w:szCs w:val="20"/>
              </w:rPr>
              <w:t>accurately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7E4799" w:rsidRPr="005F11F1" w:rsidRDefault="007E4799" w:rsidP="007E47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lastRenderedPageBreak/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7E4799" w:rsidRPr="00676D5C" w:rsidRDefault="007E4799" w:rsidP="007E47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lastRenderedPageBreak/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7E4799" w:rsidRPr="00676D5C" w:rsidRDefault="007E4799" w:rsidP="007E47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lastRenderedPageBreak/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7E4799" w:rsidTr="007E4799">
        <w:tc>
          <w:tcPr>
            <w:tcW w:w="1391" w:type="dxa"/>
            <w:shd w:val="clear" w:color="auto" w:fill="908BCB"/>
          </w:tcPr>
          <w:p w:rsidR="007E4799" w:rsidRPr="005F11F1" w:rsidRDefault="007E4799" w:rsidP="009A5DB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lastRenderedPageBreak/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7E4799" w:rsidRPr="005F11F1" w:rsidRDefault="007E4799" w:rsidP="009A5DB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7E4799" w:rsidTr="007E4799">
        <w:tc>
          <w:tcPr>
            <w:tcW w:w="9576" w:type="dxa"/>
            <w:gridSpan w:val="6"/>
            <w:shd w:val="clear" w:color="auto" w:fill="908BCB"/>
          </w:tcPr>
          <w:p w:rsidR="007E4799" w:rsidRPr="005F11F1" w:rsidRDefault="007E4799" w:rsidP="009A5DBF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/10</w:t>
            </w:r>
          </w:p>
        </w:tc>
      </w:tr>
      <w:tr w:rsidR="007E4799" w:rsidTr="009A5DBF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7E4799" w:rsidRPr="005F11F1" w:rsidRDefault="007E4799" w:rsidP="009A5DB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7E4799" w:rsidRPr="005F11F1" w:rsidRDefault="007E4799" w:rsidP="009A5DB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7E4799" w:rsidTr="009A5DBF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7E4799" w:rsidRPr="005F11F1" w:rsidRDefault="007E4799" w:rsidP="009A5DB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7E4799" w:rsidRPr="005F11F1" w:rsidRDefault="007E4799" w:rsidP="009A5DB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7E4799" w:rsidRPr="006E1ACE" w:rsidRDefault="007E4799" w:rsidP="007E4799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7E4799" w:rsidRDefault="007E4799" w:rsidP="007E4799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E4799" w:rsidTr="009A5DBF">
        <w:tc>
          <w:tcPr>
            <w:tcW w:w="9576" w:type="dxa"/>
            <w:shd w:val="clear" w:color="auto" w:fill="EEECE1" w:themeFill="background2"/>
          </w:tcPr>
          <w:p w:rsidR="007E4799" w:rsidRDefault="007E4799" w:rsidP="009A5DBF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7E4799" w:rsidRDefault="007E4799" w:rsidP="009A5DBF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7E4799" w:rsidRDefault="007E4799" w:rsidP="009A5DBF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7E4799" w:rsidRDefault="007E4799" w:rsidP="009A5DBF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7E4799" w:rsidRDefault="007E4799" w:rsidP="009A5DBF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7E4799" w:rsidRDefault="007E4799" w:rsidP="009A5DBF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7E4799" w:rsidRDefault="007E4799" w:rsidP="009A5DBF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</w:tc>
      </w:tr>
    </w:tbl>
    <w:p w:rsidR="007E4799" w:rsidRDefault="007E4799" w:rsidP="007E4799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7E4799" w:rsidRDefault="007E4799" w:rsidP="007E479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</w:p>
    <w:p w:rsidR="007E4799" w:rsidRPr="007E4799" w:rsidRDefault="007E4799" w:rsidP="007E4799">
      <w:pPr>
        <w:pStyle w:val="ListParagraph"/>
        <w:numPr>
          <w:ilvl w:val="0"/>
          <w:numId w:val="19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What do you think was the most important Greek contribution to culture today?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E4799" w:rsidTr="009A5DBF">
        <w:tc>
          <w:tcPr>
            <w:tcW w:w="3192" w:type="dxa"/>
          </w:tcPr>
          <w:p w:rsidR="007E4799" w:rsidRDefault="007E4799" w:rsidP="009A5DB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Math</w:t>
            </w:r>
          </w:p>
          <w:p w:rsidR="007E4799" w:rsidRDefault="007E4799" w:rsidP="009A5DB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Science</w:t>
            </w:r>
          </w:p>
          <w:p w:rsidR="007E4799" w:rsidRDefault="007E4799" w:rsidP="009A5DB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Architecture</w:t>
            </w:r>
          </w:p>
          <w:p w:rsidR="007E4799" w:rsidRDefault="007E4799" w:rsidP="009A5DB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Boating</w:t>
            </w:r>
          </w:p>
        </w:tc>
        <w:tc>
          <w:tcPr>
            <w:tcW w:w="3192" w:type="dxa"/>
          </w:tcPr>
          <w:p w:rsidR="007E4799" w:rsidRDefault="007E4799" w:rsidP="009A5DB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Religion</w:t>
            </w:r>
          </w:p>
          <w:p w:rsidR="007E4799" w:rsidRDefault="007E4799" w:rsidP="009A5DB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Language</w:t>
            </w:r>
          </w:p>
          <w:p w:rsidR="007E4799" w:rsidRDefault="007E4799" w:rsidP="009A5DB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Food</w:t>
            </w:r>
          </w:p>
          <w:p w:rsidR="007E4799" w:rsidRDefault="007E4799" w:rsidP="009A5DB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Government</w:t>
            </w:r>
          </w:p>
        </w:tc>
        <w:tc>
          <w:tcPr>
            <w:tcW w:w="3192" w:type="dxa"/>
          </w:tcPr>
          <w:p w:rsidR="007E4799" w:rsidRDefault="007E4799" w:rsidP="009A5DB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Entertainment</w:t>
            </w:r>
          </w:p>
          <w:p w:rsidR="007E4799" w:rsidRDefault="007E4799" w:rsidP="009A5DB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Arts</w:t>
            </w:r>
          </w:p>
          <w:p w:rsidR="007E4799" w:rsidRDefault="007E4799" w:rsidP="009A5DB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Sports</w:t>
            </w:r>
          </w:p>
          <w:p w:rsidR="007E4799" w:rsidRDefault="007E4799" w:rsidP="009A5DB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Wars</w:t>
            </w:r>
          </w:p>
        </w:tc>
      </w:tr>
    </w:tbl>
    <w:p w:rsidR="00297739" w:rsidRDefault="00297739" w:rsidP="0029773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739" w:rsidTr="009A5DBF">
        <w:tc>
          <w:tcPr>
            <w:tcW w:w="9576" w:type="dxa"/>
            <w:shd w:val="clear" w:color="auto" w:fill="80B6A8"/>
          </w:tcPr>
          <w:p w:rsidR="00297739" w:rsidRPr="005E2C50" w:rsidRDefault="007E4799" w:rsidP="009A5DBF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t>Athens</w:t>
            </w:r>
            <w:r w:rsidR="00297739">
              <w:rPr>
                <w:rFonts w:ascii="Myriad Pro" w:hAnsi="Myriad Pro"/>
                <w:color w:val="FFFFFF"/>
                <w:sz w:val="28"/>
                <w:szCs w:val="28"/>
              </w:rPr>
              <w:t xml:space="preserve"> </w:t>
            </w:r>
            <w:r w:rsidR="00297739" w:rsidRPr="005E2C50">
              <w:rPr>
                <w:rFonts w:ascii="Myriad Pro" w:hAnsi="Myriad Pro"/>
                <w:color w:val="FFFFFF"/>
                <w:sz w:val="28"/>
                <w:szCs w:val="28"/>
              </w:rPr>
              <w:t>Rubric</w:t>
            </w:r>
          </w:p>
        </w:tc>
      </w:tr>
    </w:tbl>
    <w:p w:rsidR="00297739" w:rsidRDefault="00297739" w:rsidP="0029773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297739" w:rsidTr="009A5DBF">
        <w:tc>
          <w:tcPr>
            <w:tcW w:w="1391" w:type="dxa"/>
            <w:shd w:val="clear" w:color="auto" w:fill="80B6A8"/>
          </w:tcPr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80B6A8"/>
          </w:tcPr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80B6A8"/>
          </w:tcPr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80B6A8"/>
          </w:tcPr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80B6A8"/>
          </w:tcPr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297739" w:rsidTr="009A5DBF">
        <w:tc>
          <w:tcPr>
            <w:tcW w:w="1391" w:type="dxa"/>
            <w:shd w:val="clear" w:color="auto" w:fill="80B6A8"/>
          </w:tcPr>
          <w:p w:rsidR="00297739" w:rsidRPr="005F11F1" w:rsidRDefault="00297739" w:rsidP="009A5DB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Definition of the Issue and Support for Ideas </w:t>
            </w:r>
            <w:r w:rsidRPr="005F11F1"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297739" w:rsidRPr="00097BC5" w:rsidRDefault="00297739" w:rsidP="009A5DB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="007E4799">
              <w:rPr>
                <w:rFonts w:asciiTheme="minorHAnsi" w:hAnsiTheme="minorHAnsi"/>
                <w:bCs/>
                <w:sz w:val="20"/>
                <w:szCs w:val="20"/>
              </w:rPr>
              <w:t xml:space="preserve">stated my opinion </w:t>
            </w:r>
            <w:r w:rsidR="007E4799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perceptively </w:t>
            </w:r>
            <w:r w:rsidR="007E4799">
              <w:rPr>
                <w:rFonts w:asciiTheme="minorHAnsi" w:hAnsiTheme="minorHAnsi"/>
                <w:bCs/>
                <w:sz w:val="20"/>
                <w:szCs w:val="20"/>
              </w:rPr>
              <w:t xml:space="preserve">and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="007E4799">
              <w:rPr>
                <w:rFonts w:asciiTheme="minorHAnsi" w:hAnsiTheme="minorHAnsi"/>
                <w:bCs/>
                <w:sz w:val="20"/>
                <w:szCs w:val="20"/>
              </w:rPr>
              <w:t xml:space="preserve"> ideas about which aspect of ancient Athenian life has most impacted modern society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297739" w:rsidRPr="00097BC5" w:rsidRDefault="00297739" w:rsidP="009A5DB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supporting details.</w:t>
            </w:r>
          </w:p>
        </w:tc>
        <w:tc>
          <w:tcPr>
            <w:tcW w:w="2097" w:type="dxa"/>
            <w:shd w:val="clear" w:color="auto" w:fill="auto"/>
          </w:tcPr>
          <w:p w:rsidR="00297739" w:rsidRPr="00097BC5" w:rsidRDefault="007E4799" w:rsidP="009A5DB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stated my opinion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thoughtfully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and developed</w:t>
            </w:r>
            <w:r w:rsidR="0029773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logical</w:t>
            </w:r>
            <w:r w:rsidR="00297739"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="00297739"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297739">
              <w:rPr>
                <w:rFonts w:asciiTheme="minorHAnsi" w:hAnsiTheme="minorHAnsi"/>
                <w:bCs/>
                <w:sz w:val="20"/>
                <w:szCs w:val="20"/>
              </w:rPr>
              <w:t xml:space="preserve"> about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which aspect of ancient Athenian life has most impacted modern society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297739" w:rsidRPr="00097BC5" w:rsidRDefault="00297739" w:rsidP="009A5DB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supporting details.</w:t>
            </w:r>
          </w:p>
        </w:tc>
        <w:tc>
          <w:tcPr>
            <w:tcW w:w="2097" w:type="dxa"/>
            <w:shd w:val="clear" w:color="auto" w:fill="auto"/>
          </w:tcPr>
          <w:p w:rsidR="007E4799" w:rsidRDefault="00297739" w:rsidP="00297739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="007E4799">
              <w:rPr>
                <w:rFonts w:asciiTheme="minorHAnsi" w:hAnsiTheme="minorHAnsi"/>
                <w:bCs/>
                <w:sz w:val="20"/>
                <w:szCs w:val="20"/>
              </w:rPr>
              <w:t xml:space="preserve">stated my opinion </w:t>
            </w:r>
            <w:r w:rsidR="007E4799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generally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adequate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</w:t>
            </w:r>
            <w:r w:rsidR="007E4799">
              <w:rPr>
                <w:rFonts w:asciiTheme="minorHAnsi" w:hAnsiTheme="minorHAnsi"/>
                <w:bCs/>
                <w:sz w:val="20"/>
                <w:szCs w:val="20"/>
              </w:rPr>
              <w:t xml:space="preserve">about </w:t>
            </w:r>
            <w:r w:rsidR="007E4799">
              <w:rPr>
                <w:rFonts w:asciiTheme="minorHAnsi" w:hAnsiTheme="minorHAnsi"/>
                <w:bCs/>
                <w:sz w:val="20"/>
                <w:szCs w:val="20"/>
              </w:rPr>
              <w:t>which aspect of ancient Athenian life has most impacted modern society</w:t>
            </w:r>
            <w:r w:rsidR="007E4799"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297739" w:rsidRPr="00943E3A" w:rsidRDefault="00297739" w:rsidP="00297739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supporting details.</w:t>
            </w:r>
          </w:p>
        </w:tc>
        <w:tc>
          <w:tcPr>
            <w:tcW w:w="2069" w:type="dxa"/>
            <w:shd w:val="clear" w:color="auto" w:fill="auto"/>
          </w:tcPr>
          <w:p w:rsidR="00297739" w:rsidRPr="00097BC5" w:rsidRDefault="00297739" w:rsidP="009A5DB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="007E4799">
              <w:rPr>
                <w:rFonts w:asciiTheme="minorHAnsi" w:hAnsiTheme="minorHAnsi"/>
                <w:bCs/>
                <w:sz w:val="20"/>
                <w:szCs w:val="20"/>
              </w:rPr>
              <w:t xml:space="preserve">stated my opinion </w:t>
            </w:r>
            <w:r w:rsidR="007E4799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vaguely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 w:rsidR="007E4799">
              <w:rPr>
                <w:rFonts w:asciiTheme="minorHAnsi" w:hAnsiTheme="minorHAnsi"/>
                <w:bCs/>
                <w:i/>
                <w:sz w:val="20"/>
                <w:szCs w:val="20"/>
              </w:rPr>
              <w:t>underdeveloped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</w:t>
            </w:r>
            <w:r w:rsidR="007E4799">
              <w:rPr>
                <w:rFonts w:asciiTheme="minorHAnsi" w:hAnsiTheme="minorHAnsi"/>
                <w:bCs/>
                <w:sz w:val="20"/>
                <w:szCs w:val="20"/>
              </w:rPr>
              <w:t>about which aspect of ancient Athenian life has most impacted modern society</w:t>
            </w:r>
            <w:r w:rsidR="007E4799"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297739" w:rsidRPr="00097BC5" w:rsidRDefault="00297739" w:rsidP="009A5DB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imprecise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supporting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</w:tr>
      <w:tr w:rsidR="00297739" w:rsidTr="009A5DBF">
        <w:tc>
          <w:tcPr>
            <w:tcW w:w="1391" w:type="dxa"/>
            <w:shd w:val="clear" w:color="auto" w:fill="FFFFFF" w:themeFill="background1"/>
          </w:tcPr>
          <w:p w:rsidR="00297739" w:rsidRPr="005F11F1" w:rsidRDefault="00297739" w:rsidP="009A5DB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lastRenderedPageBreak/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297739" w:rsidRPr="005F11F1" w:rsidRDefault="00297739" w:rsidP="009A5DB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297739" w:rsidTr="009A5DBF">
        <w:tc>
          <w:tcPr>
            <w:tcW w:w="9576" w:type="dxa"/>
            <w:gridSpan w:val="6"/>
            <w:shd w:val="clear" w:color="auto" w:fill="80B6A8"/>
          </w:tcPr>
          <w:p w:rsidR="00297739" w:rsidRPr="005F11F1" w:rsidRDefault="00297739" w:rsidP="009A5DBF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5</w:t>
            </w:r>
          </w:p>
        </w:tc>
      </w:tr>
      <w:tr w:rsidR="00297739" w:rsidTr="009A5DBF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297739" w:rsidRPr="005F11F1" w:rsidRDefault="00297739" w:rsidP="009A5DB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297739" w:rsidRPr="005F11F1" w:rsidRDefault="00297739" w:rsidP="009A5DB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297739" w:rsidTr="009A5DBF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297739" w:rsidRPr="005F11F1" w:rsidRDefault="00297739" w:rsidP="009A5DB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297739" w:rsidRPr="005F11F1" w:rsidRDefault="00297739" w:rsidP="009A5DB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7E4799" w:rsidRDefault="007E4799" w:rsidP="007E4799">
      <w:pPr>
        <w:rPr>
          <w:rFonts w:ascii="MyriadPro-Regular" w:hAnsi="MyriadPro-Regular" w:cs="MyriadPro-Regular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E4799" w:rsidTr="009A5DBF">
        <w:tc>
          <w:tcPr>
            <w:tcW w:w="9576" w:type="dxa"/>
            <w:shd w:val="clear" w:color="auto" w:fill="EEECE1" w:themeFill="background2"/>
          </w:tcPr>
          <w:p w:rsidR="007E4799" w:rsidRDefault="007E4799" w:rsidP="009A5DBF">
            <w:pPr>
              <w:rPr>
                <w:rFonts w:ascii="Myriad Pro" w:hAnsi="Myriad Pro"/>
                <w:sz w:val="24"/>
                <w:szCs w:val="24"/>
              </w:rPr>
            </w:pPr>
          </w:p>
          <w:p w:rsidR="007E4799" w:rsidRDefault="007E4799" w:rsidP="009A5DB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7E4799" w:rsidRPr="007E4799" w:rsidRDefault="007E4799" w:rsidP="007E4799">
      <w:pPr>
        <w:rPr>
          <w:rFonts w:ascii="Myriad Pro" w:hAnsi="Myriad Pro"/>
          <w:sz w:val="24"/>
          <w:szCs w:val="24"/>
        </w:rPr>
      </w:pPr>
      <w:r w:rsidRPr="007E4799">
        <w:rPr>
          <w:rFonts w:ascii="Myriad Pro" w:hAnsi="Myriad Pro"/>
          <w:sz w:val="24"/>
          <w:szCs w:val="24"/>
        </w:rPr>
        <w:t xml:space="preserve"> </w:t>
      </w:r>
      <w:r w:rsidRPr="007E4799">
        <w:rPr>
          <w:rFonts w:ascii="Myriad Pro" w:hAnsi="Myriad Pro"/>
          <w:color w:val="FF0000"/>
          <w:sz w:val="24"/>
          <w:szCs w:val="24"/>
        </w:rPr>
        <w:t>(/5 marks)</w:t>
      </w:r>
    </w:p>
    <w:p w:rsidR="00297739" w:rsidRDefault="00297739" w:rsidP="00297739">
      <w:pPr>
        <w:rPr>
          <w:rFonts w:ascii="Myriad Pro" w:hAnsi="Myriad Pro"/>
          <w:color w:val="FF0000"/>
          <w:sz w:val="28"/>
          <w:szCs w:val="28"/>
        </w:rPr>
      </w:pPr>
    </w:p>
    <w:p w:rsidR="007E4799" w:rsidRDefault="007E4799" w:rsidP="00297739">
      <w:pPr>
        <w:rPr>
          <w:rFonts w:ascii="Myriad Pro" w:hAnsi="Myriad Pro"/>
          <w:color w:val="FF0000"/>
          <w:sz w:val="28"/>
          <w:szCs w:val="28"/>
        </w:rPr>
      </w:pPr>
      <w:r>
        <w:rPr>
          <w:rFonts w:ascii="Myriad Pro" w:hAnsi="Myriad Pro"/>
          <w:color w:val="FF0000"/>
          <w:sz w:val="28"/>
          <w:szCs w:val="28"/>
        </w:rPr>
        <w:t>Total of Section 2:   /5 + ?</w:t>
      </w:r>
    </w:p>
    <w:p w:rsidR="00284AA0" w:rsidRDefault="00297739" w:rsidP="00284AA0">
      <w:pPr>
        <w:rPr>
          <w:rFonts w:ascii="Myriad Pro" w:hAnsi="Myriad Pro"/>
          <w:color w:val="FF0000"/>
          <w:sz w:val="28"/>
          <w:szCs w:val="28"/>
        </w:rPr>
      </w:pPr>
      <w:r>
        <w:rPr>
          <w:rFonts w:ascii="Myriad Pro" w:hAnsi="Myriad Pro"/>
          <w:color w:val="FF0000"/>
          <w:sz w:val="28"/>
          <w:szCs w:val="28"/>
        </w:rPr>
        <w:t>Overall</w:t>
      </w:r>
      <w:r w:rsidR="00284AA0">
        <w:rPr>
          <w:rFonts w:ascii="Myriad Pro" w:hAnsi="Myriad Pro"/>
          <w:color w:val="FF0000"/>
          <w:sz w:val="28"/>
          <w:szCs w:val="28"/>
        </w:rPr>
        <w:t xml:space="preserve"> Total: /</w:t>
      </w:r>
      <w:r w:rsidR="00BF14C4">
        <w:rPr>
          <w:rFonts w:ascii="Myriad Pro" w:hAnsi="Myriad Pro"/>
          <w:color w:val="FF0000"/>
          <w:sz w:val="28"/>
          <w:szCs w:val="28"/>
        </w:rPr>
        <w:t xml:space="preserve">20 + </w:t>
      </w:r>
      <w:bookmarkStart w:id="0" w:name="_GoBack"/>
      <w:bookmarkEnd w:id="0"/>
      <w:r w:rsidR="007E4799">
        <w:rPr>
          <w:rFonts w:ascii="Myriad Pro" w:hAnsi="Myriad Pro"/>
          <w:color w:val="FF0000"/>
          <w:sz w:val="28"/>
          <w:szCs w:val="28"/>
        </w:rPr>
        <w:t>?</w:t>
      </w:r>
      <w:r w:rsidR="00284AA0" w:rsidRPr="009908D7">
        <w:rPr>
          <w:rFonts w:ascii="Myriad Pro" w:hAnsi="Myriad Pro"/>
          <w:color w:val="FF0000"/>
          <w:sz w:val="28"/>
          <w:szCs w:val="28"/>
        </w:rPr>
        <w:t xml:space="preserve"> marks</w:t>
      </w:r>
    </w:p>
    <w:p w:rsidR="00D46171" w:rsidRPr="00D46171" w:rsidRDefault="00D46171" w:rsidP="00EF382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color w:val="FF0000"/>
          <w:sz w:val="24"/>
          <w:szCs w:val="24"/>
        </w:rPr>
      </w:pPr>
    </w:p>
    <w:p w:rsidR="00A357E2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  <w:r w:rsidRPr="00CD7175">
        <w:rPr>
          <w:rFonts w:ascii="MyriadPro-Regular" w:hAnsi="MyriadPro-Regular" w:cs="MyriadPro-Regular"/>
          <w:b/>
          <w:color w:val="908BCB"/>
          <w:sz w:val="31"/>
          <w:szCs w:val="31"/>
        </w:rPr>
        <w:t>Submit your worksheet to your teacher.</w:t>
      </w:r>
    </w:p>
    <w:p w:rsidR="00EC0CE1" w:rsidRPr="00CD7175" w:rsidRDefault="00EC0CE1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A357E2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00821E30" wp14:editId="1ACCBB2E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7E2" w:rsidRPr="00CD7175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6C2893" w:rsidRPr="00EC0CE1" w:rsidRDefault="00A357E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7E4799">
        <w:rPr>
          <w:rFonts w:ascii="MyriadPro-Regular" w:hAnsi="MyriadPro-Regular" w:cs="MyriadPro-Regular"/>
          <w:sz w:val="28"/>
          <w:szCs w:val="28"/>
        </w:rPr>
        <w:t>3-2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7E4799">
        <w:rPr>
          <w:rFonts w:ascii="MyriadPro-Regular" w:hAnsi="MyriadPro-Regular" w:cs="MyriadPro-Regular"/>
          <w:sz w:val="28"/>
          <w:szCs w:val="28"/>
        </w:rPr>
        <w:t xml:space="preserve">Athens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sectPr w:rsidR="006C2893" w:rsidRPr="00EC0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C90"/>
    <w:multiLevelType w:val="hybridMultilevel"/>
    <w:tmpl w:val="898E8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6133E"/>
    <w:multiLevelType w:val="hybridMultilevel"/>
    <w:tmpl w:val="C9961F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032AF"/>
    <w:multiLevelType w:val="hybridMultilevel"/>
    <w:tmpl w:val="8C146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A0B83"/>
    <w:multiLevelType w:val="hybridMultilevel"/>
    <w:tmpl w:val="BD7262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3235B"/>
    <w:multiLevelType w:val="hybridMultilevel"/>
    <w:tmpl w:val="48706D74"/>
    <w:lvl w:ilvl="0" w:tplc="6A2CB614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D2067"/>
    <w:multiLevelType w:val="hybridMultilevel"/>
    <w:tmpl w:val="5108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E0564"/>
    <w:multiLevelType w:val="hybridMultilevel"/>
    <w:tmpl w:val="5108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E2F0E"/>
    <w:multiLevelType w:val="hybridMultilevel"/>
    <w:tmpl w:val="A754B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5343E"/>
    <w:multiLevelType w:val="hybridMultilevel"/>
    <w:tmpl w:val="D2DCE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070CB"/>
    <w:multiLevelType w:val="hybridMultilevel"/>
    <w:tmpl w:val="E750AD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75469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D14E4"/>
    <w:multiLevelType w:val="hybridMultilevel"/>
    <w:tmpl w:val="145EC1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52A71"/>
    <w:multiLevelType w:val="hybridMultilevel"/>
    <w:tmpl w:val="B9CE8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F7EE8"/>
    <w:multiLevelType w:val="hybridMultilevel"/>
    <w:tmpl w:val="5E925FCA"/>
    <w:lvl w:ilvl="0" w:tplc="432E94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537E5"/>
    <w:multiLevelType w:val="hybridMultilevel"/>
    <w:tmpl w:val="AB0C7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D69D5"/>
    <w:multiLevelType w:val="hybridMultilevel"/>
    <w:tmpl w:val="5A12D9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247F2"/>
    <w:multiLevelType w:val="hybridMultilevel"/>
    <w:tmpl w:val="FFF871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64F6B"/>
    <w:multiLevelType w:val="hybridMultilevel"/>
    <w:tmpl w:val="E9A4F3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60006B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2"/>
  </w:num>
  <w:num w:numId="4">
    <w:abstractNumId w:val="11"/>
  </w:num>
  <w:num w:numId="5">
    <w:abstractNumId w:val="16"/>
  </w:num>
  <w:num w:numId="6">
    <w:abstractNumId w:val="14"/>
  </w:num>
  <w:num w:numId="7">
    <w:abstractNumId w:val="0"/>
  </w:num>
  <w:num w:numId="8">
    <w:abstractNumId w:val="17"/>
  </w:num>
  <w:num w:numId="9">
    <w:abstractNumId w:val="5"/>
  </w:num>
  <w:num w:numId="10">
    <w:abstractNumId w:val="9"/>
  </w:num>
  <w:num w:numId="11">
    <w:abstractNumId w:val="2"/>
  </w:num>
  <w:num w:numId="12">
    <w:abstractNumId w:val="13"/>
  </w:num>
  <w:num w:numId="13">
    <w:abstractNumId w:val="8"/>
  </w:num>
  <w:num w:numId="14">
    <w:abstractNumId w:val="18"/>
  </w:num>
  <w:num w:numId="15">
    <w:abstractNumId w:val="7"/>
  </w:num>
  <w:num w:numId="16">
    <w:abstractNumId w:val="15"/>
  </w:num>
  <w:num w:numId="17">
    <w:abstractNumId w:val="3"/>
  </w:num>
  <w:num w:numId="18">
    <w:abstractNumId w:val="1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A6DF2"/>
    <w:rsid w:val="000D6498"/>
    <w:rsid w:val="00180163"/>
    <w:rsid w:val="001C7003"/>
    <w:rsid w:val="00284AA0"/>
    <w:rsid w:val="00297739"/>
    <w:rsid w:val="002F1296"/>
    <w:rsid w:val="00314FF8"/>
    <w:rsid w:val="00351341"/>
    <w:rsid w:val="005D4EE4"/>
    <w:rsid w:val="006C2893"/>
    <w:rsid w:val="007E4799"/>
    <w:rsid w:val="00812599"/>
    <w:rsid w:val="0081428A"/>
    <w:rsid w:val="008F235F"/>
    <w:rsid w:val="00912234"/>
    <w:rsid w:val="00972380"/>
    <w:rsid w:val="009B44C5"/>
    <w:rsid w:val="009C02D4"/>
    <w:rsid w:val="00A25AE6"/>
    <w:rsid w:val="00A30D6A"/>
    <w:rsid w:val="00A357E2"/>
    <w:rsid w:val="00BF14C4"/>
    <w:rsid w:val="00BF73EC"/>
    <w:rsid w:val="00D46171"/>
    <w:rsid w:val="00E87FD7"/>
    <w:rsid w:val="00EC0CE1"/>
    <w:rsid w:val="00EF382F"/>
    <w:rsid w:val="00EF4ED0"/>
    <w:rsid w:val="00F32272"/>
    <w:rsid w:val="00F40733"/>
    <w:rsid w:val="00F8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5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3</cp:revision>
  <cp:lastPrinted>2017-08-01T00:30:00Z</cp:lastPrinted>
  <dcterms:created xsi:type="dcterms:W3CDTF">2017-08-01T00:30:00Z</dcterms:created>
  <dcterms:modified xsi:type="dcterms:W3CDTF">2017-08-01T16:07:00Z</dcterms:modified>
</cp:coreProperties>
</file>