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5"/>
        <w:ind w:left="1564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749372</wp:posOffset>
            </wp:positionH>
            <wp:positionV relativeFrom="paragraph">
              <wp:posOffset>6276</wp:posOffset>
            </wp:positionV>
            <wp:extent cx="507999" cy="5080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99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sz w:val="31"/>
        </w:rPr>
        <w:t>Activity 14: Indicator Blues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line="513" w:lineRule="auto" w:before="93"/>
        <w:ind w:left="364" w:right="4387" w:firstLine="24"/>
      </w:pPr>
      <w:r>
        <w:rPr/>
        <w:pict>
          <v:line style="position:absolute;mso-position-horizontal-relative:page;mso-position-vertical-relative:paragraph;z-index:-8968" from="57.700684pt,49.074127pt" to="540.463063pt,49.074127pt" stroked="true" strokeweight=".961061pt" strokecolor="#000000">
            <v:stroke dashstyle="solid"/>
            <w10:wrap type="none"/>
          </v:line>
        </w:pict>
      </w:r>
      <w:r>
        <w:rPr>
          <w:color w:val="151313"/>
          <w:w w:val="105"/>
        </w:rPr>
        <w:t>How are acids and bases different? Hypothesis</w:t>
      </w:r>
    </w:p>
    <w:p>
      <w:pPr>
        <w:pStyle w:val="BodyText"/>
        <w:spacing w:line="271" w:lineRule="auto" w:before="36"/>
        <w:ind w:left="361" w:right="76" w:firstLine="3"/>
      </w:pPr>
      <w:r>
        <w:rPr>
          <w:color w:val="151313"/>
          <w:w w:val="105"/>
        </w:rPr>
        <w:t>Indicate whether you think the following substances will be acids or bases. There are two blank spaces for you to choose two substances of your own to test. Suggestions: soda pop, orange juice, rain water, milk, etc</w:t>
      </w:r>
      <w:r>
        <w:rPr>
          <w:color w:val="494949"/>
          <w:w w:val="105"/>
        </w:rPr>
        <w:t>.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4803"/>
      </w:tblGrid>
      <w:tr>
        <w:trPr>
          <w:trHeight w:val="517" w:hRule="atLeast"/>
        </w:trPr>
        <w:tc>
          <w:tcPr>
            <w:tcW w:w="4808" w:type="dxa"/>
          </w:tcPr>
          <w:p>
            <w:pPr>
              <w:pStyle w:val="TableParagraph"/>
              <w:spacing w:before="38"/>
              <w:ind w:left="104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Substance</w:t>
            </w:r>
          </w:p>
        </w:tc>
        <w:tc>
          <w:tcPr>
            <w:tcW w:w="4803" w:type="dxa"/>
          </w:tcPr>
          <w:p>
            <w:pPr>
              <w:pStyle w:val="TableParagraph"/>
              <w:spacing w:before="33"/>
              <w:ind w:left="103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Acid, Base, or Neutral</w:t>
            </w:r>
          </w:p>
        </w:tc>
      </w:tr>
      <w:tr>
        <w:trPr>
          <w:trHeight w:val="1132" w:hRule="atLeast"/>
        </w:trPr>
        <w:tc>
          <w:tcPr>
            <w:tcW w:w="4808" w:type="dxa"/>
          </w:tcPr>
          <w:p>
            <w:pPr>
              <w:pStyle w:val="TableParagraph"/>
              <w:spacing w:before="43"/>
              <w:ind w:left="10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vinegar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38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detergent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43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lemon juice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43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baking soda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2" w:hRule="atLeast"/>
        </w:trPr>
        <w:tc>
          <w:tcPr>
            <w:tcW w:w="4808" w:type="dxa"/>
          </w:tcPr>
          <w:p>
            <w:pPr>
              <w:pStyle w:val="TableParagraph"/>
              <w:spacing w:before="4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ammonia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spacing w:before="2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tap water</w:t>
            </w: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8" w:hRule="atLeast"/>
        </w:trPr>
        <w:tc>
          <w:tcPr>
            <w:tcW w:w="48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tabs>
          <w:tab w:pos="9898" w:val="right" w:leader="none"/>
        </w:tabs>
        <w:spacing w:before="0"/>
        <w:ind w:left="116" w:right="0" w:firstLine="0"/>
        <w:jc w:val="left"/>
        <w:rPr>
          <w:rFonts w:ascii="Courier New"/>
          <w:sz w:val="27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6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3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Courier New"/>
          <w:color w:val="151313"/>
          <w:w w:val="105"/>
          <w:sz w:val="27"/>
        </w:rPr>
        <w:t>53</w:t>
      </w:r>
    </w:p>
    <w:p>
      <w:pPr>
        <w:spacing w:after="0"/>
        <w:jc w:val="left"/>
        <w:rPr>
          <w:rFonts w:ascii="Courier New"/>
          <w:sz w:val="27"/>
        </w:rPr>
        <w:sectPr>
          <w:headerReference w:type="default" r:id="rId5"/>
          <w:headerReference w:type="even" r:id="rId6"/>
          <w:type w:val="continuous"/>
          <w:pgSz w:w="11910" w:h="16840"/>
          <w:pgMar w:header="1015" w:top="1600" w:bottom="280" w:left="840" w:right="960"/>
        </w:sectPr>
      </w:pPr>
    </w:p>
    <w:p>
      <w:pPr>
        <w:pStyle w:val="BodyText"/>
        <w:rPr>
          <w:rFonts w:ascii="Courier New"/>
          <w:sz w:val="30"/>
        </w:rPr>
      </w:pPr>
    </w:p>
    <w:p>
      <w:pPr>
        <w:pStyle w:val="Heading1"/>
        <w:ind w:left="307"/>
        <w:jc w:val="both"/>
      </w:pPr>
      <w:r>
        <w:rPr/>
        <w:pict>
          <v:line style="position:absolute;mso-position-horizontal-relative:page;mso-position-vertical-relative:paragraph;z-index:1072;mso-wrap-distance-left:0;mso-wrap-distance-right:0" from="57.700684pt,17.754642pt" to="540.463063pt,17.754642pt" stroked="true" strokeweight=".961061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06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red cabbage leaf (torn into</w:t>
      </w:r>
      <w:r>
        <w:rPr>
          <w:color w:val="151313"/>
          <w:spacing w:val="10"/>
          <w:w w:val="105"/>
          <w:sz w:val="23"/>
        </w:rPr>
        <w:t> </w:t>
      </w:r>
      <w:r>
        <w:rPr>
          <w:color w:val="151313"/>
          <w:w w:val="105"/>
          <w:sz w:val="23"/>
        </w:rPr>
        <w:t>pieces)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9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water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3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measuring</w:t>
      </w:r>
      <w:r>
        <w:rPr>
          <w:color w:val="151313"/>
          <w:spacing w:val="15"/>
          <w:w w:val="105"/>
          <w:sz w:val="23"/>
        </w:rPr>
        <w:t> </w:t>
      </w:r>
      <w:r>
        <w:rPr>
          <w:color w:val="151313"/>
          <w:w w:val="105"/>
          <w:sz w:val="23"/>
        </w:rPr>
        <w:t>spoons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8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plastic ZiplocTM</w:t>
      </w:r>
      <w:r>
        <w:rPr>
          <w:color w:val="151313"/>
          <w:spacing w:val="18"/>
          <w:w w:val="105"/>
          <w:sz w:val="23"/>
        </w:rPr>
        <w:t> </w:t>
      </w:r>
      <w:r>
        <w:rPr>
          <w:color w:val="151313"/>
          <w:w w:val="105"/>
          <w:sz w:val="23"/>
        </w:rPr>
        <w:t>bag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34" w:after="0"/>
        <w:ind w:left="456" w:right="0" w:hanging="150"/>
        <w:jc w:val="both"/>
        <w:rPr>
          <w:sz w:val="23"/>
        </w:rPr>
      </w:pPr>
      <w:r>
        <w:rPr>
          <w:color w:val="151313"/>
          <w:w w:val="105"/>
          <w:sz w:val="23"/>
        </w:rPr>
        <w:t>five small cups (paper or</w:t>
      </w:r>
      <w:r>
        <w:rPr>
          <w:color w:val="151313"/>
          <w:spacing w:val="2"/>
          <w:w w:val="105"/>
          <w:sz w:val="23"/>
        </w:rPr>
        <w:t> </w:t>
      </w:r>
      <w:r>
        <w:rPr>
          <w:color w:val="151313"/>
          <w:w w:val="105"/>
          <w:sz w:val="23"/>
        </w:rPr>
        <w:t>plastic)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38" w:after="0"/>
        <w:ind w:left="460" w:right="0" w:hanging="154"/>
        <w:jc w:val="both"/>
        <w:rPr>
          <w:sz w:val="23"/>
        </w:rPr>
      </w:pPr>
      <w:r>
        <w:rPr>
          <w:color w:val="151313"/>
          <w:sz w:val="23"/>
        </w:rPr>
        <w:t>vinegar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3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laundry detergent</w:t>
      </w:r>
      <w:r>
        <w:rPr>
          <w:color w:val="151313"/>
          <w:spacing w:val="20"/>
          <w:w w:val="105"/>
          <w:sz w:val="23"/>
        </w:rPr>
        <w:t> </w:t>
      </w:r>
      <w:r>
        <w:rPr>
          <w:color w:val="151313"/>
          <w:w w:val="105"/>
          <w:sz w:val="23"/>
        </w:rPr>
        <w:t>powder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9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lemon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juice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3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baking</w:t>
      </w:r>
      <w:r>
        <w:rPr>
          <w:color w:val="151313"/>
          <w:spacing w:val="10"/>
          <w:w w:val="105"/>
          <w:sz w:val="23"/>
        </w:rPr>
        <w:t> </w:t>
      </w:r>
      <w:r>
        <w:rPr>
          <w:color w:val="151313"/>
          <w:w w:val="105"/>
          <w:sz w:val="23"/>
        </w:rPr>
        <w:t>soda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38" w:after="0"/>
        <w:ind w:left="454" w:right="0" w:hanging="148"/>
        <w:jc w:val="both"/>
        <w:rPr>
          <w:sz w:val="23"/>
        </w:rPr>
      </w:pPr>
      <w:r>
        <w:rPr>
          <w:color w:val="151313"/>
          <w:w w:val="105"/>
          <w:sz w:val="23"/>
        </w:rPr>
        <w:t>ammonia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4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masking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tape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8" w:after="0"/>
        <w:ind w:left="457" w:right="0" w:hanging="151"/>
        <w:jc w:val="both"/>
        <w:rPr>
          <w:sz w:val="23"/>
        </w:rPr>
      </w:pPr>
      <w:r>
        <w:rPr>
          <w:color w:val="151313"/>
          <w:w w:val="105"/>
          <w:sz w:val="23"/>
        </w:rPr>
        <w:t>ball point</w:t>
      </w:r>
      <w:r>
        <w:rPr>
          <w:color w:val="151313"/>
          <w:spacing w:val="-20"/>
          <w:w w:val="105"/>
          <w:sz w:val="23"/>
        </w:rPr>
        <w:t> </w:t>
      </w:r>
      <w:r>
        <w:rPr>
          <w:color w:val="151313"/>
          <w:w w:val="105"/>
          <w:sz w:val="23"/>
        </w:rPr>
        <w:t>pen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34" w:after="0"/>
        <w:ind w:left="458" w:right="0" w:hanging="152"/>
        <w:jc w:val="both"/>
      </w:pPr>
      <w:r>
        <w:rPr>
          <w:color w:val="151313"/>
          <w:w w:val="105"/>
        </w:rPr>
        <w:t>ADLC Digital Lesson: Physical and Chemical</w:t>
      </w:r>
      <w:r>
        <w:rPr>
          <w:color w:val="151313"/>
          <w:spacing w:val="40"/>
          <w:w w:val="105"/>
        </w:rPr>
        <w:t> </w:t>
      </w:r>
      <w:r>
        <w:rPr>
          <w:color w:val="151313"/>
          <w:w w:val="105"/>
        </w:rPr>
        <w:t>Changes</w:t>
      </w:r>
    </w:p>
    <w:p>
      <w:pPr>
        <w:pStyle w:val="BodyText"/>
        <w:spacing w:before="38"/>
        <w:ind w:left="303"/>
        <w:jc w:val="both"/>
      </w:pPr>
      <w:hyperlink r:id="rId9">
        <w:r>
          <w:rPr>
            <w:color w:val="151313"/>
            <w:w w:val="105"/>
          </w:rPr>
          <w:t>https://www. </w:t>
        </w:r>
      </w:hyperlink>
      <w:r>
        <w:rPr>
          <w:color w:val="151313"/>
          <w:w w:val="105"/>
        </w:rPr>
        <w:t>youtube.com/watch?v=-CBEWlyup08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jc w:val="both"/>
      </w:pPr>
      <w:r>
        <w:rPr/>
        <w:pict>
          <v:line style="position:absolute;mso-position-horizontal-relative:page;mso-position-vertical-relative:paragraph;z-index:1096;mso-wrap-distance-left:0;mso-wrap-distance-right:0" from="57.700684pt,18.475508pt" to="540.463063pt,18.475508pt" stroked="true" strokeweight=".720796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Procedure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71" w:lineRule="auto" w:before="199" w:after="0"/>
        <w:ind w:left="303" w:right="589" w:firstLine="5"/>
        <w:jc w:val="both"/>
        <w:rPr>
          <w:sz w:val="23"/>
        </w:rPr>
      </w:pPr>
      <w:r>
        <w:rPr>
          <w:color w:val="151313"/>
          <w:w w:val="105"/>
          <w:sz w:val="23"/>
        </w:rPr>
        <w:t>Place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red</w:t>
      </w:r>
      <w:r>
        <w:rPr>
          <w:color w:val="151313"/>
          <w:spacing w:val="-16"/>
          <w:w w:val="105"/>
          <w:sz w:val="23"/>
        </w:rPr>
        <w:t> </w:t>
      </w:r>
      <w:r>
        <w:rPr>
          <w:color w:val="151313"/>
          <w:w w:val="105"/>
          <w:sz w:val="23"/>
        </w:rPr>
        <w:t>cabbage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leaf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pieces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into</w:t>
      </w:r>
      <w:r>
        <w:rPr>
          <w:color w:val="151313"/>
          <w:spacing w:val="-16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ZiplocTM</w:t>
      </w:r>
      <w:r>
        <w:rPr>
          <w:color w:val="151313"/>
          <w:spacing w:val="-14"/>
          <w:w w:val="105"/>
          <w:sz w:val="23"/>
        </w:rPr>
        <w:t> </w:t>
      </w:r>
      <w:r>
        <w:rPr>
          <w:color w:val="151313"/>
          <w:w w:val="105"/>
          <w:sz w:val="23"/>
        </w:rPr>
        <w:t>bag.</w:t>
      </w:r>
      <w:r>
        <w:rPr>
          <w:color w:val="151313"/>
          <w:spacing w:val="-17"/>
          <w:w w:val="105"/>
          <w:sz w:val="23"/>
        </w:rPr>
        <w:t> </w:t>
      </w:r>
      <w:r>
        <w:rPr>
          <w:color w:val="151313"/>
          <w:w w:val="105"/>
          <w:sz w:val="23"/>
        </w:rPr>
        <w:t>Add¾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cup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warm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water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and close the bag tightly. Squeeze the bag of cabbage and water until the water turns dark blue (about three minutes). This dark purple liquid is your indicator</w:t>
      </w:r>
      <w:r>
        <w:rPr>
          <w:color w:val="151313"/>
          <w:spacing w:val="6"/>
          <w:w w:val="105"/>
          <w:sz w:val="23"/>
        </w:rPr>
        <w:t> </w:t>
      </w:r>
      <w:r>
        <w:rPr>
          <w:color w:val="151313"/>
          <w:w w:val="105"/>
          <w:sz w:val="23"/>
        </w:rPr>
        <w:t>solution.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1" w:after="0"/>
        <w:ind w:left="574" w:right="0" w:hanging="267"/>
        <w:jc w:val="both"/>
        <w:rPr>
          <w:sz w:val="23"/>
        </w:rPr>
      </w:pPr>
      <w:r>
        <w:rPr>
          <w:color w:val="151313"/>
          <w:w w:val="105"/>
          <w:sz w:val="23"/>
        </w:rPr>
        <w:t>Use your masking tape and pen to label the eight</w:t>
      </w:r>
      <w:r>
        <w:rPr>
          <w:color w:val="151313"/>
          <w:spacing w:val="20"/>
          <w:w w:val="105"/>
          <w:sz w:val="23"/>
        </w:rPr>
        <w:t> </w:t>
      </w:r>
      <w:r>
        <w:rPr>
          <w:color w:val="151313"/>
          <w:w w:val="105"/>
          <w:sz w:val="23"/>
        </w:rPr>
        <w:t>cups: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0" w:lineRule="auto" w:before="0" w:after="0"/>
        <w:ind w:left="586" w:right="0" w:hanging="281"/>
        <w:jc w:val="both"/>
        <w:rPr>
          <w:sz w:val="23"/>
        </w:rPr>
      </w:pPr>
      <w:r>
        <w:rPr>
          <w:color w:val="151313"/>
          <w:w w:val="105"/>
          <w:sz w:val="23"/>
        </w:rPr>
        <w:t>Cup 1:</w:t>
      </w:r>
      <w:r>
        <w:rPr>
          <w:color w:val="151313"/>
          <w:spacing w:val="0"/>
          <w:w w:val="105"/>
          <w:sz w:val="23"/>
        </w:rPr>
        <w:t> </w:t>
      </w:r>
      <w:r>
        <w:rPr>
          <w:color w:val="151313"/>
          <w:w w:val="105"/>
          <w:sz w:val="23"/>
        </w:rPr>
        <w:t>vinegar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0" w:lineRule="auto" w:before="39" w:after="0"/>
        <w:ind w:left="586" w:right="0" w:hanging="283"/>
        <w:jc w:val="both"/>
        <w:rPr>
          <w:sz w:val="23"/>
        </w:rPr>
      </w:pPr>
      <w:r>
        <w:rPr>
          <w:color w:val="151313"/>
          <w:w w:val="105"/>
          <w:sz w:val="23"/>
        </w:rPr>
        <w:t>Cup 2: detergent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33" w:after="0"/>
        <w:ind w:left="571" w:right="0" w:hanging="267"/>
        <w:jc w:val="both"/>
        <w:rPr>
          <w:sz w:val="23"/>
        </w:rPr>
      </w:pPr>
      <w:r>
        <w:rPr>
          <w:color w:val="151313"/>
          <w:w w:val="105"/>
          <w:sz w:val="23"/>
        </w:rPr>
        <w:t>Cup 3: lemon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juice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0" w:lineRule="auto" w:before="38" w:after="0"/>
        <w:ind w:left="586" w:right="0" w:hanging="280"/>
        <w:jc w:val="both"/>
        <w:rPr>
          <w:sz w:val="23"/>
        </w:rPr>
      </w:pPr>
      <w:r>
        <w:rPr>
          <w:color w:val="151313"/>
          <w:w w:val="105"/>
          <w:sz w:val="23"/>
        </w:rPr>
        <w:t>Cup 4: baking</w:t>
      </w:r>
      <w:r>
        <w:rPr>
          <w:color w:val="151313"/>
          <w:spacing w:val="8"/>
          <w:w w:val="105"/>
          <w:sz w:val="23"/>
        </w:rPr>
        <w:t> </w:t>
      </w:r>
      <w:r>
        <w:rPr>
          <w:color w:val="151313"/>
          <w:w w:val="105"/>
          <w:sz w:val="23"/>
        </w:rPr>
        <w:t>soda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0" w:lineRule="auto" w:before="34" w:after="0"/>
        <w:ind w:left="586" w:right="0" w:hanging="281"/>
        <w:jc w:val="both"/>
        <w:rPr>
          <w:sz w:val="23"/>
        </w:rPr>
      </w:pPr>
      <w:r>
        <w:rPr>
          <w:color w:val="151313"/>
          <w:w w:val="105"/>
          <w:sz w:val="23"/>
        </w:rPr>
        <w:t>Cup 5: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ammonia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</w:tabs>
        <w:spacing w:line="240" w:lineRule="auto" w:before="38" w:after="0"/>
        <w:ind w:left="518" w:right="0" w:hanging="211"/>
        <w:jc w:val="both"/>
        <w:rPr>
          <w:sz w:val="23"/>
        </w:rPr>
      </w:pPr>
      <w:r>
        <w:rPr>
          <w:color w:val="151313"/>
          <w:w w:val="105"/>
          <w:sz w:val="23"/>
        </w:rPr>
        <w:t>Cup 6: tap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water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0" w:lineRule="auto" w:before="33" w:after="0"/>
        <w:ind w:left="586" w:right="0" w:hanging="280"/>
        <w:jc w:val="both"/>
        <w:rPr>
          <w:sz w:val="23"/>
        </w:rPr>
      </w:pPr>
      <w:r>
        <w:rPr>
          <w:color w:val="151313"/>
          <w:w w:val="105"/>
          <w:sz w:val="23"/>
        </w:rPr>
        <w:t>Cup 7: a substance you</w:t>
      </w:r>
      <w:r>
        <w:rPr>
          <w:color w:val="151313"/>
          <w:spacing w:val="20"/>
          <w:w w:val="105"/>
          <w:sz w:val="23"/>
        </w:rPr>
        <w:t> </w:t>
      </w:r>
      <w:r>
        <w:rPr>
          <w:color w:val="151313"/>
          <w:w w:val="105"/>
          <w:sz w:val="23"/>
        </w:rPr>
        <w:t>choose</w:t>
      </w:r>
    </w:p>
    <w:p>
      <w:pPr>
        <w:pStyle w:val="ListParagraph"/>
        <w:numPr>
          <w:ilvl w:val="0"/>
          <w:numId w:val="3"/>
        </w:numPr>
        <w:tabs>
          <w:tab w:pos="587" w:val="left" w:leader="none"/>
        </w:tabs>
        <w:spacing w:line="240" w:lineRule="auto" w:before="39" w:after="0"/>
        <w:ind w:left="586" w:right="0" w:hanging="283"/>
        <w:jc w:val="both"/>
        <w:rPr>
          <w:sz w:val="23"/>
        </w:rPr>
      </w:pPr>
      <w:r>
        <w:rPr>
          <w:color w:val="151313"/>
          <w:w w:val="105"/>
          <w:sz w:val="23"/>
        </w:rPr>
        <w:t>Cup 8: a second substance you</w:t>
      </w:r>
      <w:r>
        <w:rPr>
          <w:color w:val="151313"/>
          <w:spacing w:val="17"/>
          <w:w w:val="105"/>
          <w:sz w:val="23"/>
        </w:rPr>
        <w:t> </w:t>
      </w:r>
      <w:r>
        <w:rPr>
          <w:color w:val="151313"/>
          <w:w w:val="105"/>
          <w:sz w:val="23"/>
        </w:rPr>
        <w:t>choose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71" w:lineRule="auto" w:before="0" w:after="0"/>
        <w:ind w:left="304" w:right="337" w:firstLine="5"/>
        <w:jc w:val="left"/>
        <w:rPr>
          <w:sz w:val="23"/>
        </w:rPr>
      </w:pPr>
      <w:r>
        <w:rPr>
          <w:color w:val="151313"/>
          <w:w w:val="105"/>
          <w:sz w:val="23"/>
        </w:rPr>
        <w:t>You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will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be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placing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two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tablespoons</w:t>
      </w:r>
      <w:r>
        <w:rPr>
          <w:color w:val="151313"/>
          <w:spacing w:val="8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each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substance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that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are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testing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into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its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own cup. Be sure to WASH your measuring spoon thoroughly after each</w:t>
      </w:r>
      <w:r>
        <w:rPr>
          <w:color w:val="151313"/>
          <w:spacing w:val="6"/>
          <w:w w:val="105"/>
          <w:sz w:val="23"/>
        </w:rPr>
        <w:t> </w:t>
      </w:r>
      <w:r>
        <w:rPr>
          <w:color w:val="151313"/>
          <w:w w:val="105"/>
          <w:sz w:val="23"/>
        </w:rPr>
        <w:t>substance.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587" w:val="left" w:leader="none"/>
        </w:tabs>
        <w:spacing w:line="240" w:lineRule="auto" w:before="0" w:after="0"/>
        <w:ind w:left="353" w:right="0" w:hanging="48"/>
        <w:jc w:val="both"/>
        <w:rPr>
          <w:sz w:val="23"/>
        </w:rPr>
      </w:pPr>
      <w:r>
        <w:rPr>
          <w:color w:val="151313"/>
          <w:w w:val="105"/>
          <w:sz w:val="23"/>
        </w:rPr>
        <w:t>Cup 1: add two tablespoons of</w:t>
      </w:r>
      <w:r>
        <w:rPr>
          <w:color w:val="151313"/>
          <w:spacing w:val="10"/>
          <w:w w:val="105"/>
          <w:sz w:val="23"/>
        </w:rPr>
        <w:t> </w:t>
      </w:r>
      <w:r>
        <w:rPr>
          <w:color w:val="151313"/>
          <w:w w:val="105"/>
          <w:sz w:val="23"/>
        </w:rPr>
        <w:t>vinegar</w:t>
      </w:r>
    </w:p>
    <w:p>
      <w:pPr>
        <w:pStyle w:val="ListParagraph"/>
        <w:numPr>
          <w:ilvl w:val="0"/>
          <w:numId w:val="4"/>
        </w:numPr>
        <w:tabs>
          <w:tab w:pos="587" w:val="left" w:leader="none"/>
        </w:tabs>
        <w:spacing w:line="240" w:lineRule="auto" w:before="39" w:after="0"/>
        <w:ind w:left="586" w:right="0" w:hanging="283"/>
        <w:jc w:val="both"/>
        <w:rPr>
          <w:sz w:val="23"/>
        </w:rPr>
      </w:pPr>
      <w:r>
        <w:rPr>
          <w:color w:val="151313"/>
          <w:w w:val="105"/>
          <w:sz w:val="23"/>
        </w:rPr>
        <w:t>Cup 2: mix two tablespoons of water and one teaspoon of</w:t>
      </w:r>
      <w:r>
        <w:rPr>
          <w:color w:val="151313"/>
          <w:spacing w:val="3"/>
          <w:w w:val="105"/>
          <w:sz w:val="23"/>
        </w:rPr>
        <w:t> </w:t>
      </w:r>
      <w:r>
        <w:rPr>
          <w:color w:val="151313"/>
          <w:w w:val="105"/>
          <w:sz w:val="23"/>
        </w:rPr>
        <w:t>detergent</w:t>
      </w:r>
    </w:p>
    <w:p>
      <w:pPr>
        <w:pStyle w:val="ListParagraph"/>
        <w:numPr>
          <w:ilvl w:val="0"/>
          <w:numId w:val="4"/>
        </w:numPr>
        <w:tabs>
          <w:tab w:pos="572" w:val="left" w:leader="none"/>
        </w:tabs>
        <w:spacing w:line="240" w:lineRule="auto" w:before="33" w:after="0"/>
        <w:ind w:left="571" w:right="0" w:hanging="267"/>
        <w:jc w:val="both"/>
        <w:rPr>
          <w:sz w:val="23"/>
        </w:rPr>
      </w:pPr>
      <w:r>
        <w:rPr>
          <w:color w:val="151313"/>
          <w:w w:val="105"/>
          <w:sz w:val="23"/>
        </w:rPr>
        <w:t>Cup 3: add two tablespoons of lemon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juice</w:t>
      </w:r>
    </w:p>
    <w:p>
      <w:pPr>
        <w:pStyle w:val="ListParagraph"/>
        <w:numPr>
          <w:ilvl w:val="0"/>
          <w:numId w:val="4"/>
        </w:numPr>
        <w:tabs>
          <w:tab w:pos="587" w:val="left" w:leader="none"/>
        </w:tabs>
        <w:spacing w:line="240" w:lineRule="auto" w:before="38" w:after="0"/>
        <w:ind w:left="586" w:right="0" w:hanging="280"/>
        <w:jc w:val="both"/>
        <w:rPr>
          <w:sz w:val="23"/>
        </w:rPr>
      </w:pPr>
      <w:r>
        <w:rPr>
          <w:color w:val="151313"/>
          <w:w w:val="105"/>
          <w:sz w:val="23"/>
        </w:rPr>
        <w:t>Cup 4: mix two tablespoons of water and one teaspoon of baking</w:t>
      </w:r>
      <w:r>
        <w:rPr>
          <w:color w:val="151313"/>
          <w:spacing w:val="6"/>
          <w:w w:val="105"/>
          <w:sz w:val="23"/>
        </w:rPr>
        <w:t> </w:t>
      </w:r>
      <w:r>
        <w:rPr>
          <w:color w:val="151313"/>
          <w:w w:val="105"/>
          <w:sz w:val="23"/>
        </w:rPr>
        <w:t>soda</w:t>
      </w:r>
    </w:p>
    <w:p>
      <w:pPr>
        <w:pStyle w:val="ListParagraph"/>
        <w:numPr>
          <w:ilvl w:val="0"/>
          <w:numId w:val="4"/>
        </w:numPr>
        <w:tabs>
          <w:tab w:pos="587" w:val="left" w:leader="none"/>
        </w:tabs>
        <w:spacing w:line="240" w:lineRule="auto" w:before="34" w:after="0"/>
        <w:ind w:left="586" w:right="0" w:hanging="281"/>
        <w:jc w:val="both"/>
        <w:rPr>
          <w:sz w:val="23"/>
        </w:rPr>
      </w:pPr>
      <w:r>
        <w:rPr>
          <w:color w:val="151313"/>
          <w:w w:val="105"/>
          <w:sz w:val="23"/>
        </w:rPr>
        <w:t>Cup 5: add two tablespoons of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ammonia</w:t>
      </w:r>
    </w:p>
    <w:p>
      <w:pPr>
        <w:pStyle w:val="ListParagraph"/>
        <w:numPr>
          <w:ilvl w:val="0"/>
          <w:numId w:val="4"/>
        </w:numPr>
        <w:tabs>
          <w:tab w:pos="519" w:val="left" w:leader="none"/>
        </w:tabs>
        <w:spacing w:line="240" w:lineRule="auto" w:before="38" w:after="0"/>
        <w:ind w:left="518" w:right="0" w:hanging="211"/>
        <w:jc w:val="both"/>
        <w:rPr>
          <w:sz w:val="23"/>
        </w:rPr>
      </w:pPr>
      <w:r>
        <w:rPr>
          <w:color w:val="151313"/>
          <w:w w:val="105"/>
          <w:sz w:val="23"/>
        </w:rPr>
        <w:t>Cup 6: add two tablespoons of tap</w:t>
      </w:r>
      <w:r>
        <w:rPr>
          <w:color w:val="151313"/>
          <w:spacing w:val="7"/>
          <w:w w:val="105"/>
          <w:sz w:val="23"/>
        </w:rPr>
        <w:t> </w:t>
      </w:r>
      <w:r>
        <w:rPr>
          <w:color w:val="151313"/>
          <w:w w:val="105"/>
          <w:sz w:val="23"/>
        </w:rPr>
        <w:t>water</w:t>
      </w:r>
    </w:p>
    <w:p>
      <w:pPr>
        <w:pStyle w:val="ListParagraph"/>
        <w:numPr>
          <w:ilvl w:val="0"/>
          <w:numId w:val="4"/>
        </w:numPr>
        <w:tabs>
          <w:tab w:pos="587" w:val="left" w:leader="none"/>
        </w:tabs>
        <w:spacing w:line="240" w:lineRule="auto" w:before="33" w:after="0"/>
        <w:ind w:left="586" w:right="0" w:hanging="280"/>
        <w:jc w:val="both"/>
        <w:rPr>
          <w:sz w:val="23"/>
        </w:rPr>
      </w:pPr>
      <w:r>
        <w:rPr>
          <w:color w:val="151313"/>
          <w:w w:val="105"/>
          <w:sz w:val="23"/>
        </w:rPr>
        <w:t>Cup 7: add two tablespoons of a substance you</w:t>
      </w:r>
      <w:r>
        <w:rPr>
          <w:color w:val="151313"/>
          <w:spacing w:val="20"/>
          <w:w w:val="105"/>
          <w:sz w:val="23"/>
        </w:rPr>
        <w:t> </w:t>
      </w:r>
      <w:r>
        <w:rPr>
          <w:color w:val="151313"/>
          <w:w w:val="105"/>
          <w:sz w:val="23"/>
        </w:rPr>
        <w:t>choose</w:t>
      </w:r>
    </w:p>
    <w:p>
      <w:pPr>
        <w:spacing w:after="0" w:line="240" w:lineRule="auto"/>
        <w:jc w:val="both"/>
        <w:rPr>
          <w:sz w:val="23"/>
        </w:rPr>
        <w:sectPr>
          <w:footerReference w:type="even" r:id="rId8"/>
          <w:pgSz w:w="11910" w:h="16840"/>
          <w:pgMar w:footer="1058" w:header="1015" w:top="1600" w:bottom="1240" w:left="840" w:right="960"/>
          <w:pgNumType w:start="54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73" w:lineRule="auto" w:before="93" w:after="0"/>
        <w:ind w:left="353" w:right="307" w:hanging="2"/>
        <w:jc w:val="left"/>
        <w:rPr>
          <w:sz w:val="23"/>
        </w:rPr>
      </w:pPr>
      <w:r>
        <w:rPr>
          <w:color w:val="151313"/>
          <w:w w:val="105"/>
          <w:sz w:val="23"/>
        </w:rPr>
        <w:t>Cup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8: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add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two</w:t>
      </w:r>
      <w:r>
        <w:rPr>
          <w:color w:val="151313"/>
          <w:spacing w:val="-13"/>
          <w:w w:val="105"/>
          <w:sz w:val="23"/>
        </w:rPr>
        <w:t> </w:t>
      </w:r>
      <w:r>
        <w:rPr>
          <w:color w:val="151313"/>
          <w:w w:val="105"/>
          <w:sz w:val="23"/>
        </w:rPr>
        <w:t>tablespoons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second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substance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choose4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Add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two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tablespoons of indicator solution into each sample cup you have </w:t>
      </w:r>
      <w:r>
        <w:rPr>
          <w:color w:val="151313"/>
          <w:spacing w:val="-6"/>
          <w:w w:val="105"/>
          <w:sz w:val="23"/>
        </w:rPr>
        <w:t>prepared</w:t>
      </w:r>
      <w:r>
        <w:rPr>
          <w:color w:val="2F2D2D"/>
          <w:spacing w:val="-6"/>
          <w:w w:val="105"/>
          <w:sz w:val="23"/>
        </w:rPr>
        <w:t>. </w:t>
      </w:r>
      <w:r>
        <w:rPr>
          <w:color w:val="151313"/>
          <w:w w:val="105"/>
          <w:sz w:val="23"/>
        </w:rPr>
        <w:t>Swirl to mix the cabbage juice and the substance in each</w:t>
      </w:r>
      <w:r>
        <w:rPr>
          <w:color w:val="151313"/>
          <w:spacing w:val="6"/>
          <w:w w:val="105"/>
          <w:sz w:val="23"/>
        </w:rPr>
        <w:t> </w:t>
      </w:r>
      <w:r>
        <w:rPr>
          <w:color w:val="151313"/>
          <w:w w:val="105"/>
          <w:sz w:val="23"/>
        </w:rPr>
        <w:t>cup.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1" w:lineRule="auto"/>
        <w:ind w:left="351"/>
      </w:pPr>
      <w:r>
        <w:rPr>
          <w:color w:val="151313"/>
          <w:w w:val="105"/>
        </w:rPr>
        <w:t>5. Acids will turn cabbage juice pink; bases will turn cabbage juice green. Cabbage juice is purple in a neutral substance</w:t>
      </w:r>
      <w:r>
        <w:rPr>
          <w:color w:val="5B5959"/>
          <w:w w:val="105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ind w:left="352"/>
      </w:pPr>
      <w:r>
        <w:rPr>
          <w:color w:val="151313"/>
          <w:w w:val="105"/>
        </w:rPr>
        <w:t>Observations</w:t>
      </w:r>
    </w:p>
    <w:p>
      <w:pPr>
        <w:pStyle w:val="BodyText"/>
        <w:spacing w:before="1"/>
        <w:rPr>
          <w:b/>
          <w:sz w:val="10"/>
        </w:rPr>
      </w:pPr>
      <w:r>
        <w:rPr/>
        <w:pict>
          <v:line style="position:absolute;mso-position-horizontal-relative:page;mso-position-vertical-relative:paragraph;z-index:1120;mso-wrap-distance-left:0;mso-wrap-distance-right:0" from="57.700684pt,8.164658pt" to="540.463063pt,8.164658pt" stroked="true" strokeweight=".720796pt" strokecolor="#000000">
            <v:stroke dashstyle="solid"/>
            <w10:wrap type="topAndBottom"/>
          </v:line>
        </w:pict>
      </w:r>
    </w:p>
    <w:p>
      <w:pPr>
        <w:spacing w:before="136"/>
        <w:ind w:left="350" w:right="0" w:firstLine="0"/>
        <w:jc w:val="left"/>
        <w:rPr>
          <w:i/>
          <w:sz w:val="23"/>
        </w:rPr>
      </w:pPr>
      <w:r>
        <w:rPr>
          <w:color w:val="151313"/>
          <w:w w:val="105"/>
          <w:sz w:val="23"/>
        </w:rPr>
        <w:t>Complete the following </w:t>
      </w:r>
      <w:r>
        <w:rPr>
          <w:i/>
          <w:color w:val="151313"/>
          <w:w w:val="105"/>
          <w:sz w:val="23"/>
        </w:rPr>
        <w:t>Observations Chart:</w:t>
      </w:r>
    </w:p>
    <w:p>
      <w:pPr>
        <w:pStyle w:val="BodyText"/>
        <w:spacing w:before="5"/>
        <w:rPr>
          <w:i/>
          <w:sz w:val="29"/>
        </w:rPr>
      </w:pPr>
    </w:p>
    <w:tbl>
      <w:tblPr>
        <w:tblW w:w="0" w:type="auto"/>
        <w:jc w:val="left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3895"/>
        <w:gridCol w:w="4217"/>
      </w:tblGrid>
      <w:tr>
        <w:trPr>
          <w:trHeight w:val="471" w:hRule="atLeast"/>
        </w:trPr>
        <w:tc>
          <w:tcPr>
            <w:tcW w:w="16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3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Substance</w:t>
            </w:r>
          </w:p>
        </w:tc>
        <w:tc>
          <w:tcPr>
            <w:tcW w:w="389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106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Colour of Cabbage Juice</w:t>
            </w:r>
          </w:p>
        </w:tc>
        <w:tc>
          <w:tcPr>
            <w:tcW w:w="421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8"/>
              <w:ind w:left="10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Acid, Base, or Neutral</w:t>
            </w:r>
          </w:p>
        </w:tc>
      </w:tr>
      <w:tr>
        <w:trPr>
          <w:trHeight w:val="1048" w:hRule="atLeast"/>
        </w:trPr>
        <w:tc>
          <w:tcPr>
            <w:tcW w:w="16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5"/>
              <w:ind w:left="96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vinegar</w:t>
            </w:r>
          </w:p>
        </w:tc>
        <w:tc>
          <w:tcPr>
            <w:tcW w:w="389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1616" w:type="dxa"/>
          </w:tcPr>
          <w:p>
            <w:pPr>
              <w:pStyle w:val="TableParagraph"/>
              <w:spacing w:before="48"/>
              <w:ind w:left="98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detergent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1616" w:type="dxa"/>
          </w:tcPr>
          <w:p>
            <w:pPr>
              <w:pStyle w:val="TableParagraph"/>
              <w:spacing w:before="43"/>
              <w:ind w:left="95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lemon juice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1616" w:type="dxa"/>
          </w:tcPr>
          <w:p>
            <w:pPr>
              <w:pStyle w:val="TableParagraph"/>
              <w:spacing w:before="38"/>
              <w:ind w:left="97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baking soda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1616" w:type="dxa"/>
          </w:tcPr>
          <w:p>
            <w:pPr>
              <w:pStyle w:val="TableParagraph"/>
              <w:spacing w:before="48"/>
              <w:ind w:left="9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ammonia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1616" w:type="dxa"/>
          </w:tcPr>
          <w:p>
            <w:pPr>
              <w:pStyle w:val="TableParagraph"/>
              <w:spacing w:before="38"/>
              <w:ind w:left="9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tap water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6" w:hRule="atLeast"/>
        </w:trPr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  <w:sz w:val="29"/>
        </w:rPr>
      </w:pPr>
    </w:p>
    <w:p>
      <w:pPr>
        <w:tabs>
          <w:tab w:pos="9891" w:val="right" w:leader="none"/>
        </w:tabs>
        <w:spacing w:before="1"/>
        <w:ind w:left="116" w:right="0" w:firstLine="0"/>
        <w:jc w:val="left"/>
        <w:rPr>
          <w:sz w:val="23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color w:val="151313"/>
          <w:w w:val="105"/>
          <w:sz w:val="23"/>
        </w:rPr>
        <w:t>55</w:t>
      </w:r>
    </w:p>
    <w:p>
      <w:pPr>
        <w:spacing w:after="0"/>
        <w:jc w:val="left"/>
        <w:rPr>
          <w:sz w:val="23"/>
        </w:rPr>
        <w:sectPr>
          <w:footerReference w:type="default" r:id="rId10"/>
          <w:pgSz w:w="11910" w:h="16840"/>
          <w:pgMar w:footer="0" w:header="952" w:top="1600" w:bottom="280" w:left="840" w:right="960"/>
        </w:sectPr>
      </w:pPr>
    </w:p>
    <w:p>
      <w:pPr>
        <w:pStyle w:val="Heading1"/>
        <w:spacing w:before="345"/>
        <w:ind w:left="332"/>
      </w:pPr>
      <w:r>
        <w:rPr/>
        <w:pict>
          <v:line style="position:absolute;mso-position-horizontal-relative:page;mso-position-vertical-relative:paragraph;z-index:1144" from="57.700684pt,34.764347pt" to="540.463063pt,34.764347pt" stroked="true" strokeweight=".961061pt" strokecolor="#000000">
            <v:stroke dashstyle="solid"/>
            <w10:wrap type="none"/>
          </v:line>
        </w:pict>
      </w:r>
      <w:r>
        <w:rPr>
          <w:color w:val="151313"/>
          <w:w w:val="105"/>
        </w:rPr>
        <w:t>Conclusion</w:t>
      </w:r>
    </w:p>
    <w:p>
      <w:pPr>
        <w:pStyle w:val="BodyText"/>
        <w:spacing w:line="273" w:lineRule="auto" w:before="336"/>
        <w:ind w:left="329" w:right="322" w:firstLine="1"/>
      </w:pPr>
      <w:r>
        <w:rPr>
          <w:color w:val="151313"/>
          <w:w w:val="105"/>
        </w:rPr>
        <w:t>Based on your observations, complete the table below to answer your Explore Question: How are acids and bases different?</w: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3895"/>
        <w:gridCol w:w="4217"/>
      </w:tblGrid>
      <w:tr>
        <w:trPr>
          <w:trHeight w:val="488" w:hRule="atLeast"/>
        </w:trPr>
        <w:tc>
          <w:tcPr>
            <w:tcW w:w="1616" w:type="dxa"/>
          </w:tcPr>
          <w:p>
            <w:pPr>
              <w:pStyle w:val="TableParagraph"/>
              <w:spacing w:before="4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Substance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Acids</w:t>
            </w: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8"/>
              <w:ind w:left="10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Bases</w:t>
            </w:r>
          </w:p>
        </w:tc>
      </w:tr>
      <w:tr>
        <w:trPr>
          <w:trHeight w:val="1046" w:hRule="atLeast"/>
        </w:trPr>
        <w:tc>
          <w:tcPr>
            <w:tcW w:w="1616" w:type="dxa"/>
          </w:tcPr>
          <w:p>
            <w:pPr>
              <w:pStyle w:val="TableParagraph"/>
              <w:spacing w:line="271" w:lineRule="auto" w:before="43"/>
              <w:ind w:left="96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What are the properties?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7" w:hRule="atLeast"/>
        </w:trPr>
        <w:tc>
          <w:tcPr>
            <w:tcW w:w="1616" w:type="dxa"/>
          </w:tcPr>
          <w:p>
            <w:pPr>
              <w:pStyle w:val="TableParagraph"/>
              <w:spacing w:line="273" w:lineRule="auto" w:before="33"/>
              <w:ind w:left="97" w:hanging="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To what colour does cabbage juice change?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616" w:type="dxa"/>
          </w:tcPr>
          <w:p>
            <w:pPr>
              <w:pStyle w:val="TableParagraph"/>
              <w:spacing w:line="273" w:lineRule="auto" w:before="38"/>
              <w:ind w:left="96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What samples did you test?</w:t>
            </w:r>
          </w:p>
        </w:tc>
        <w:tc>
          <w:tcPr>
            <w:tcW w:w="389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headerReference w:type="even" r:id="rId11"/>
      <w:footerReference w:type="even" r:id="rId12"/>
      <w:pgSz w:w="11910" w:h="16840"/>
      <w:pgMar w:header="1015" w:footer="1058" w:top="1600" w:bottom="1240" w:left="840" w:right="960"/>
      <w:pgNumType w:start="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.608292pt;margin-top:778.320984pt;width:17.4pt;height:15.9pt;mso-position-horizontal-relative:page;mso-position-vertical-relative:page;z-index:-8944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51313"/>
                    <w:w w:val="105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3.490295pt;margin-top:777.979431pt;width:78.95pt;height:12.65pt;mso-position-horizontal-relative:page;mso-position-vertical-relative:page;z-index:-8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.608292pt;margin-top:778.320984pt;width:17.4pt;height:15.9pt;mso-position-horizontal-relative:page;mso-position-vertical-relative:page;z-index:-8872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51313"/>
                    <w:w w:val="105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3.490295pt;margin-top:777.979431pt;width:78.95pt;height:12.65pt;mso-position-horizontal-relative:page;mso-position-vertical-relative:page;z-index:-8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6.530212pt;margin-top:46.612415pt;width:187.7pt;height:12.65pt;mso-position-horizontal-relative:page;mso-position-vertical-relative:page;z-index:-8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995461pt;margin-top:49.735813pt;width:187.5pt;height:12.65pt;mso-position-horizontal-relative:page;mso-position-vertical-relative:page;z-index:-8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995461pt;margin-top:49.735813pt;width:187.5pt;height:12.65pt;mso-position-horizontal-relative:page;mso-position-vertical-relative:page;z-index:-8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353" w:hanging="281"/>
        <w:jc w:val="left"/>
      </w:pPr>
      <w:rPr>
        <w:rFonts w:hint="default" w:ascii="Arial" w:hAnsi="Arial" w:eastAsia="Arial" w:cs="Arial"/>
        <w:color w:val="151313"/>
        <w:spacing w:val="-1"/>
        <w:w w:val="105"/>
        <w:sz w:val="23"/>
        <w:szCs w:val="23"/>
      </w:rPr>
    </w:lvl>
    <w:lvl w:ilvl="1">
      <w:start w:val="0"/>
      <w:numFmt w:val="bullet"/>
      <w:lvlText w:val="•"/>
      <w:lvlJc w:val="left"/>
      <w:pPr>
        <w:ind w:left="133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9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3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8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1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6" w:hanging="281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86" w:hanging="281"/>
        <w:jc w:val="left"/>
      </w:pPr>
      <w:rPr>
        <w:rFonts w:hint="default" w:ascii="Arial" w:hAnsi="Arial" w:eastAsia="Arial" w:cs="Arial"/>
        <w:color w:val="151313"/>
        <w:spacing w:val="-1"/>
        <w:w w:val="105"/>
        <w:sz w:val="23"/>
        <w:szCs w:val="23"/>
      </w:rPr>
    </w:lvl>
    <w:lvl w:ilvl="1">
      <w:start w:val="0"/>
      <w:numFmt w:val="bullet"/>
      <w:lvlText w:val="•"/>
      <w:lvlJc w:val="left"/>
      <w:pPr>
        <w:ind w:left="1532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5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7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0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2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5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7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0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3" w:hanging="267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280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1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1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2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3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3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4" w:hanging="26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57" w:hanging="152"/>
      </w:pPr>
      <w:rPr>
        <w:rFonts w:hint="default" w:ascii="Arial" w:hAnsi="Arial" w:eastAsia="Arial" w:cs="Arial"/>
        <w:color w:val="151313"/>
        <w:w w:val="107"/>
        <w:sz w:val="23"/>
        <w:szCs w:val="23"/>
      </w:rPr>
    </w:lvl>
    <w:lvl w:ilvl="1">
      <w:start w:val="0"/>
      <w:numFmt w:val="bullet"/>
      <w:lvlText w:val="•"/>
      <w:lvlJc w:val="left"/>
      <w:pPr>
        <w:ind w:left="1424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9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3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8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7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1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6" w:hanging="152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306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38"/>
      <w:ind w:left="586" w:hanging="15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hyperlink" Target="http://www/" TargetMode="Externa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2018-05-10T18:30:01Z</dcterms:created>
  <dcterms:modified xsi:type="dcterms:W3CDTF">2018-05-10T18:30:01Z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