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6E" w:rsidRDefault="00E17DC4">
      <w:pPr>
        <w:spacing w:before="71"/>
        <w:ind w:left="118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 w:rsidR="00682E6E" w:rsidRDefault="00682E6E">
      <w:pPr>
        <w:pStyle w:val="BodyText"/>
        <w:rPr>
          <w:b/>
          <w:sz w:val="20"/>
        </w:rPr>
      </w:pPr>
    </w:p>
    <w:p w:rsidR="00682E6E" w:rsidRDefault="00682E6E">
      <w:pPr>
        <w:pStyle w:val="BodyText"/>
        <w:spacing w:before="3"/>
        <w:rPr>
          <w:b/>
          <w:sz w:val="26"/>
        </w:rPr>
      </w:pPr>
    </w:p>
    <w:p w:rsidR="00682E6E" w:rsidRDefault="00E17DC4">
      <w:pPr>
        <w:ind w:left="405"/>
        <w:rPr>
          <w:b/>
          <w:sz w:val="31"/>
        </w:rPr>
      </w:pPr>
      <w:r>
        <w:rPr>
          <w:noProof/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color w:val="151313"/>
          <w:sz w:val="31"/>
        </w:rPr>
        <w:t>Activity 4: Life Cycle Scramble:</w:t>
      </w:r>
      <w:r>
        <w:rPr>
          <w:b/>
          <w:color w:val="151313"/>
          <w:spacing w:val="8"/>
          <w:sz w:val="31"/>
        </w:rPr>
        <w:t xml:space="preserve"> </w:t>
      </w:r>
      <w:r>
        <w:rPr>
          <w:b/>
          <w:color w:val="151313"/>
          <w:sz w:val="31"/>
        </w:rPr>
        <w:t>Adaptations</w:t>
      </w:r>
    </w:p>
    <w:p w:rsidR="00682E6E" w:rsidRDefault="00E17DC4">
      <w:pPr>
        <w:pStyle w:val="Heading1"/>
        <w:spacing w:before="363" w:line="544" w:lineRule="auto"/>
        <w:ind w:right="2143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849630</wp:posOffset>
                </wp:positionV>
                <wp:extent cx="6143625" cy="0"/>
                <wp:effectExtent l="11430" t="5715" r="762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1502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5pt,66.9pt" to="542.4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74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" strokeweight=".25428mm">
                <w10:wrap anchorx="page"/>
              </v:line>
            </w:pict>
          </mc:Fallback>
        </mc:AlternateContent>
      </w:r>
      <w:r>
        <w:rPr>
          <w:color w:val="151313"/>
          <w:w w:val="105"/>
        </w:rPr>
        <w:t>What are life cycles of some wetland plants and animals? Materials</w:t>
      </w:r>
    </w:p>
    <w:p w:rsidR="00682E6E" w:rsidRDefault="007475AE">
      <w:pPr>
        <w:ind w:left="411"/>
      </w:pPr>
      <w:r>
        <w:rPr>
          <w:b/>
          <w:color w:val="151313"/>
          <w:w w:val="105"/>
          <w:sz w:val="23"/>
        </w:rPr>
        <w:t xml:space="preserve">Wetland Videos: </w:t>
      </w:r>
      <w:hyperlink r:id="rId6" w:history="1">
        <w:r w:rsidR="00616E5F">
          <w:rPr>
            <w:rStyle w:val="Hyperlink"/>
          </w:rPr>
          <w:t>https://www.youtube.com/watch?v=rJOOxlFs9Is</w:t>
        </w:r>
      </w:hyperlink>
      <w:r w:rsidR="00616E5F">
        <w:t xml:space="preserve"> *The Life Cycle of a Frog, </w:t>
      </w:r>
      <w:hyperlink r:id="rId7" w:history="1">
        <w:r w:rsidR="000C5DCB">
          <w:rPr>
            <w:rStyle w:val="Hyperlink"/>
          </w:rPr>
          <w:t>https://www.youtube.com/watch?v=Uja_QE4cZV0</w:t>
        </w:r>
      </w:hyperlink>
      <w:r w:rsidR="000C5DCB">
        <w:t xml:space="preserve"> *Stunning Close-Ups: Meet These Frogs </w:t>
      </w:r>
      <w:proofErr w:type="gramStart"/>
      <w:r w:rsidR="000C5DCB">
        <w:t>Before</w:t>
      </w:r>
      <w:proofErr w:type="gramEnd"/>
      <w:r w:rsidR="000C5DCB">
        <w:t xml:space="preserve"> They Go Extinct/National Geographic</w:t>
      </w:r>
      <w:r w:rsidR="00511667">
        <w:t xml:space="preserve">, and </w:t>
      </w:r>
      <w:hyperlink r:id="rId8" w:history="1">
        <w:r w:rsidR="00511667">
          <w:rPr>
            <w:rStyle w:val="Hyperlink"/>
          </w:rPr>
          <w:t>https://www.youtube.com/watch?v=Fa_I68L_APY</w:t>
        </w:r>
      </w:hyperlink>
      <w:r w:rsidR="00511667">
        <w:t xml:space="preserve"> *World’s Most Famous Frog! </w:t>
      </w:r>
      <w:bookmarkStart w:id="0" w:name="_GoBack"/>
      <w:bookmarkEnd w:id="0"/>
    </w:p>
    <w:p w:rsidR="00616E5F" w:rsidRDefault="00616E5F">
      <w:pPr>
        <w:ind w:left="411"/>
        <w:rPr>
          <w:sz w:val="23"/>
        </w:rPr>
      </w:pPr>
      <w:r>
        <w:rPr>
          <w:b/>
          <w:color w:val="151313"/>
          <w:w w:val="105"/>
          <w:sz w:val="23"/>
        </w:rPr>
        <w:t xml:space="preserve">                             </w:t>
      </w:r>
    </w:p>
    <w:p w:rsidR="00682E6E" w:rsidRDefault="00682E6E">
      <w:pPr>
        <w:pStyle w:val="BodyText"/>
        <w:rPr>
          <w:sz w:val="26"/>
        </w:rPr>
      </w:pPr>
    </w:p>
    <w:p w:rsidR="00682E6E" w:rsidRDefault="00682E6E">
      <w:pPr>
        <w:pStyle w:val="BodyText"/>
        <w:spacing w:before="4"/>
        <w:rPr>
          <w:sz w:val="28"/>
        </w:rPr>
      </w:pPr>
    </w:p>
    <w:p w:rsidR="00682E6E" w:rsidRDefault="00E17DC4">
      <w:pPr>
        <w:pStyle w:val="Heading1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234950</wp:posOffset>
                </wp:positionV>
                <wp:extent cx="6143625" cy="0"/>
                <wp:effectExtent l="11430" t="14605" r="762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0F8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18.5pt" to="542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F2HQIAAEI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" strokeweight=".33903mm">
                <w10:wrap type="topAndBottom" anchorx="page"/>
              </v:line>
            </w:pict>
          </mc:Fallback>
        </mc:AlternateContent>
      </w:r>
      <w:r>
        <w:rPr>
          <w:color w:val="151313"/>
          <w:w w:val="105"/>
        </w:rPr>
        <w:t>Instructions</w:t>
      </w:r>
    </w:p>
    <w:p w:rsidR="00682E6E" w:rsidRDefault="00E17DC4">
      <w:pPr>
        <w:pStyle w:val="ListParagraph"/>
        <w:numPr>
          <w:ilvl w:val="0"/>
          <w:numId w:val="2"/>
        </w:numPr>
        <w:tabs>
          <w:tab w:val="left" w:pos="692"/>
        </w:tabs>
        <w:spacing w:before="192" w:line="271" w:lineRule="auto"/>
        <w:ind w:right="721" w:firstLine="3"/>
        <w:rPr>
          <w:sz w:val="23"/>
        </w:rPr>
      </w:pPr>
      <w:r>
        <w:rPr>
          <w:color w:val="151313"/>
          <w:w w:val="105"/>
          <w:sz w:val="23"/>
        </w:rPr>
        <w:t>Unscramble</w:t>
      </w:r>
      <w:r>
        <w:rPr>
          <w:color w:val="151313"/>
          <w:spacing w:val="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life</w:t>
      </w:r>
      <w:r>
        <w:rPr>
          <w:color w:val="151313"/>
          <w:spacing w:val="-1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cycle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stages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construct the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correct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life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cycle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diagrams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for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 animals</w:t>
      </w:r>
      <w:r>
        <w:rPr>
          <w:color w:val="151313"/>
          <w:spacing w:val="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shown.</w:t>
      </w:r>
    </w:p>
    <w:p w:rsidR="00682E6E" w:rsidRDefault="00682E6E">
      <w:pPr>
        <w:pStyle w:val="BodyText"/>
        <w:spacing w:before="2"/>
        <w:rPr>
          <w:sz w:val="26"/>
        </w:rPr>
      </w:pPr>
    </w:p>
    <w:p w:rsidR="00682E6E" w:rsidRDefault="00E17DC4">
      <w:pPr>
        <w:pStyle w:val="ListParagraph"/>
        <w:numPr>
          <w:ilvl w:val="0"/>
          <w:numId w:val="2"/>
        </w:numPr>
        <w:tabs>
          <w:tab w:val="left" w:pos="692"/>
        </w:tabs>
        <w:ind w:left="691"/>
        <w:rPr>
          <w:sz w:val="23"/>
        </w:rPr>
      </w:pPr>
      <w:r>
        <w:rPr>
          <w:color w:val="151313"/>
          <w:w w:val="105"/>
          <w:sz w:val="23"/>
        </w:rPr>
        <w:t>Enter the correct life cycle stage in the correct</w:t>
      </w:r>
      <w:r>
        <w:rPr>
          <w:color w:val="151313"/>
          <w:spacing w:val="2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spot.</w:t>
      </w:r>
    </w:p>
    <w:p w:rsidR="00682E6E" w:rsidRDefault="00682E6E">
      <w:pPr>
        <w:pStyle w:val="BodyText"/>
        <w:spacing w:before="2"/>
        <w:rPr>
          <w:sz w:val="29"/>
        </w:rPr>
      </w:pPr>
    </w:p>
    <w:p w:rsidR="00682E6E" w:rsidRDefault="00E17DC4">
      <w:pPr>
        <w:pStyle w:val="Heading1"/>
        <w:ind w:left="423"/>
        <w:rPr>
          <w:color w:val="151313"/>
          <w:w w:val="105"/>
        </w:rPr>
      </w:pPr>
      <w:r>
        <w:rPr>
          <w:color w:val="151313"/>
          <w:w w:val="105"/>
        </w:rPr>
        <w:t>Need a Hint?</w:t>
      </w:r>
    </w:p>
    <w:p w:rsidR="00616E5F" w:rsidRPr="00616E5F" w:rsidRDefault="00616E5F" w:rsidP="00616E5F">
      <w:pPr>
        <w:pStyle w:val="Heading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Watch the </w:t>
      </w:r>
      <w:r w:rsidRPr="00616E5F">
        <w:t>wetlands videos</w:t>
      </w:r>
      <w:r>
        <w:rPr>
          <w:b w:val="0"/>
        </w:rPr>
        <w:t xml:space="preserve">, listed under the materials, </w:t>
      </w:r>
      <w:r w:rsidRPr="00616E5F">
        <w:rPr>
          <w:b w:val="0"/>
        </w:rPr>
        <w:t xml:space="preserve">to help you to find out more about the frog life cycle and characteristics about them. </w:t>
      </w:r>
    </w:p>
    <w:p w:rsidR="00682E6E" w:rsidRDefault="00682E6E">
      <w:pPr>
        <w:pStyle w:val="BodyText"/>
        <w:spacing w:before="3"/>
        <w:rPr>
          <w:b/>
          <w:sz w:val="29"/>
        </w:rPr>
      </w:pPr>
    </w:p>
    <w:p w:rsidR="00682E6E" w:rsidRDefault="00E17DC4" w:rsidP="00616E5F">
      <w:pPr>
        <w:pStyle w:val="ListParagraph"/>
        <w:numPr>
          <w:ilvl w:val="0"/>
          <w:numId w:val="3"/>
        </w:numPr>
        <w:tabs>
          <w:tab w:val="left" w:pos="572"/>
        </w:tabs>
        <w:spacing w:line="273" w:lineRule="auto"/>
        <w:ind w:right="443"/>
        <w:rPr>
          <w:sz w:val="23"/>
        </w:rPr>
      </w:pPr>
      <w:r>
        <w:rPr>
          <w:color w:val="151313"/>
          <w:w w:val="105"/>
          <w:sz w:val="23"/>
        </w:rPr>
        <w:t>Read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about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each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these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animals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"Organism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Screens"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section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 xml:space="preserve">Wetlands Digital Field Trip </w:t>
      </w:r>
      <w:r>
        <w:rPr>
          <w:color w:val="151313"/>
          <w:w w:val="105"/>
          <w:sz w:val="23"/>
        </w:rPr>
        <w:t>resource to find out more about their life</w:t>
      </w:r>
      <w:r>
        <w:rPr>
          <w:color w:val="151313"/>
          <w:spacing w:val="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cycles.</w:t>
      </w:r>
    </w:p>
    <w:p w:rsidR="00682E6E" w:rsidRDefault="00682E6E">
      <w:pPr>
        <w:pStyle w:val="BodyText"/>
        <w:rPr>
          <w:sz w:val="20"/>
        </w:rPr>
      </w:pPr>
    </w:p>
    <w:p w:rsidR="00682E6E" w:rsidRDefault="00682E6E">
      <w:pPr>
        <w:pStyle w:val="BodyText"/>
        <w:rPr>
          <w:sz w:val="20"/>
        </w:rPr>
      </w:pPr>
    </w:p>
    <w:p w:rsidR="00682E6E" w:rsidRDefault="00682E6E">
      <w:pPr>
        <w:pStyle w:val="BodyText"/>
        <w:rPr>
          <w:sz w:val="20"/>
        </w:rPr>
      </w:pPr>
    </w:p>
    <w:p w:rsidR="00682E6E" w:rsidRDefault="00E17DC4">
      <w:pPr>
        <w:pStyle w:val="BodyText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1280563</wp:posOffset>
            </wp:positionH>
            <wp:positionV relativeFrom="paragraph">
              <wp:posOffset>186437</wp:posOffset>
            </wp:positionV>
            <wp:extent cx="5339333" cy="19949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333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E6E" w:rsidRDefault="00682E6E">
      <w:pPr>
        <w:pStyle w:val="BodyText"/>
        <w:rPr>
          <w:sz w:val="26"/>
        </w:rPr>
      </w:pPr>
    </w:p>
    <w:p w:rsidR="00682E6E" w:rsidRDefault="00682E6E">
      <w:pPr>
        <w:pStyle w:val="BodyText"/>
        <w:rPr>
          <w:sz w:val="26"/>
        </w:rPr>
      </w:pPr>
    </w:p>
    <w:p w:rsidR="00682E6E" w:rsidRDefault="00682E6E">
      <w:pPr>
        <w:pStyle w:val="BodyText"/>
        <w:rPr>
          <w:sz w:val="26"/>
        </w:rPr>
      </w:pPr>
    </w:p>
    <w:p w:rsidR="00682E6E" w:rsidRDefault="00682E6E">
      <w:pPr>
        <w:pStyle w:val="BodyText"/>
        <w:spacing w:before="10"/>
        <w:rPr>
          <w:sz w:val="35"/>
        </w:rPr>
      </w:pPr>
    </w:p>
    <w:p w:rsidR="00682E6E" w:rsidRDefault="00E17DC4">
      <w:pPr>
        <w:tabs>
          <w:tab w:val="left" w:pos="8489"/>
        </w:tabs>
        <w:ind w:left="209"/>
        <w:rPr>
          <w:b/>
          <w:sz w:val="19"/>
        </w:rPr>
      </w:pPr>
      <w:r>
        <w:rPr>
          <w:rFonts w:ascii="Times New Roman"/>
          <w:color w:val="151313"/>
          <w:w w:val="105"/>
          <w:position w:val="-5"/>
          <w:sz w:val="25"/>
        </w:rPr>
        <w:t>16</w:t>
      </w:r>
      <w:r>
        <w:rPr>
          <w:rFonts w:ascii="Times New Roman"/>
          <w:color w:val="151313"/>
          <w:w w:val="105"/>
          <w:position w:val="-5"/>
          <w:sz w:val="25"/>
        </w:rPr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 xml:space="preserve"> </w:t>
      </w:r>
      <w:r>
        <w:rPr>
          <w:b/>
          <w:color w:val="151313"/>
          <w:w w:val="105"/>
          <w:sz w:val="19"/>
        </w:rPr>
        <w:t>5</w:t>
      </w:r>
    </w:p>
    <w:sectPr w:rsidR="00682E6E">
      <w:type w:val="continuous"/>
      <w:pgSz w:w="11910" w:h="16840"/>
      <w:pgMar w:top="920" w:right="9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493"/>
    <w:multiLevelType w:val="hybridMultilevel"/>
    <w:tmpl w:val="E404EC46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415921F9"/>
    <w:multiLevelType w:val="hybridMultilevel"/>
    <w:tmpl w:val="00E46DEC"/>
    <w:lvl w:ilvl="0" w:tplc="56BE1A62">
      <w:numFmt w:val="bullet"/>
      <w:lvlText w:val="•"/>
      <w:lvlJc w:val="left"/>
      <w:pPr>
        <w:ind w:left="572" w:hanging="148"/>
      </w:pPr>
      <w:rPr>
        <w:rFonts w:ascii="Arial" w:eastAsia="Arial" w:hAnsi="Arial" w:cs="Arial" w:hint="default"/>
        <w:color w:val="151313"/>
        <w:w w:val="107"/>
        <w:sz w:val="23"/>
        <w:szCs w:val="23"/>
      </w:rPr>
    </w:lvl>
    <w:lvl w:ilvl="1" w:tplc="6CD835F0">
      <w:numFmt w:val="bullet"/>
      <w:lvlText w:val="•"/>
      <w:lvlJc w:val="left"/>
      <w:pPr>
        <w:ind w:left="1543" w:hanging="148"/>
      </w:pPr>
      <w:rPr>
        <w:rFonts w:hint="default"/>
      </w:rPr>
    </w:lvl>
    <w:lvl w:ilvl="2" w:tplc="AAD4107C">
      <w:numFmt w:val="bullet"/>
      <w:lvlText w:val="•"/>
      <w:lvlJc w:val="left"/>
      <w:pPr>
        <w:ind w:left="2518" w:hanging="148"/>
      </w:pPr>
      <w:rPr>
        <w:rFonts w:hint="default"/>
      </w:rPr>
    </w:lvl>
    <w:lvl w:ilvl="3" w:tplc="D4A8E1BA">
      <w:numFmt w:val="bullet"/>
      <w:lvlText w:val="•"/>
      <w:lvlJc w:val="left"/>
      <w:pPr>
        <w:ind w:left="3492" w:hanging="148"/>
      </w:pPr>
      <w:rPr>
        <w:rFonts w:hint="default"/>
      </w:rPr>
    </w:lvl>
    <w:lvl w:ilvl="4" w:tplc="36AAA79C">
      <w:numFmt w:val="bullet"/>
      <w:lvlText w:val="•"/>
      <w:lvlJc w:val="left"/>
      <w:pPr>
        <w:ind w:left="4467" w:hanging="148"/>
      </w:pPr>
      <w:rPr>
        <w:rFonts w:hint="default"/>
      </w:rPr>
    </w:lvl>
    <w:lvl w:ilvl="5" w:tplc="8174AAA4">
      <w:numFmt w:val="bullet"/>
      <w:lvlText w:val="•"/>
      <w:lvlJc w:val="left"/>
      <w:pPr>
        <w:ind w:left="5441" w:hanging="148"/>
      </w:pPr>
      <w:rPr>
        <w:rFonts w:hint="default"/>
      </w:rPr>
    </w:lvl>
    <w:lvl w:ilvl="6" w:tplc="E7A2F71E">
      <w:numFmt w:val="bullet"/>
      <w:lvlText w:val="•"/>
      <w:lvlJc w:val="left"/>
      <w:pPr>
        <w:ind w:left="6416" w:hanging="148"/>
      </w:pPr>
      <w:rPr>
        <w:rFonts w:hint="default"/>
      </w:rPr>
    </w:lvl>
    <w:lvl w:ilvl="7" w:tplc="E716D25A">
      <w:numFmt w:val="bullet"/>
      <w:lvlText w:val="•"/>
      <w:lvlJc w:val="left"/>
      <w:pPr>
        <w:ind w:left="7390" w:hanging="148"/>
      </w:pPr>
      <w:rPr>
        <w:rFonts w:hint="default"/>
      </w:rPr>
    </w:lvl>
    <w:lvl w:ilvl="8" w:tplc="822C6704">
      <w:numFmt w:val="bullet"/>
      <w:lvlText w:val="•"/>
      <w:lvlJc w:val="left"/>
      <w:pPr>
        <w:ind w:left="8365" w:hanging="148"/>
      </w:pPr>
      <w:rPr>
        <w:rFonts w:hint="default"/>
      </w:rPr>
    </w:lvl>
  </w:abstractNum>
  <w:abstractNum w:abstractNumId="2" w15:restartNumberingAfterBreak="0">
    <w:nsid w:val="44FD5134"/>
    <w:multiLevelType w:val="hybridMultilevel"/>
    <w:tmpl w:val="1D14E6FC"/>
    <w:lvl w:ilvl="0" w:tplc="F6000B74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color w:val="151313"/>
        <w:spacing w:val="-11"/>
        <w:w w:val="109"/>
        <w:sz w:val="23"/>
        <w:szCs w:val="23"/>
      </w:rPr>
    </w:lvl>
    <w:lvl w:ilvl="1" w:tplc="A9FCDE12">
      <w:numFmt w:val="bullet"/>
      <w:lvlText w:val="•"/>
      <w:lvlJc w:val="left"/>
      <w:pPr>
        <w:ind w:left="1394" w:hanging="267"/>
      </w:pPr>
      <w:rPr>
        <w:rFonts w:hint="default"/>
      </w:rPr>
    </w:lvl>
    <w:lvl w:ilvl="2" w:tplc="E1C4BC7E">
      <w:numFmt w:val="bullet"/>
      <w:lvlText w:val="•"/>
      <w:lvlJc w:val="left"/>
      <w:pPr>
        <w:ind w:left="2369" w:hanging="267"/>
      </w:pPr>
      <w:rPr>
        <w:rFonts w:hint="default"/>
      </w:rPr>
    </w:lvl>
    <w:lvl w:ilvl="3" w:tplc="CE0EAB24">
      <w:numFmt w:val="bullet"/>
      <w:lvlText w:val="•"/>
      <w:lvlJc w:val="left"/>
      <w:pPr>
        <w:ind w:left="3343" w:hanging="267"/>
      </w:pPr>
      <w:rPr>
        <w:rFonts w:hint="default"/>
      </w:rPr>
    </w:lvl>
    <w:lvl w:ilvl="4" w:tplc="2186811C">
      <w:numFmt w:val="bullet"/>
      <w:lvlText w:val="•"/>
      <w:lvlJc w:val="left"/>
      <w:pPr>
        <w:ind w:left="4318" w:hanging="267"/>
      </w:pPr>
      <w:rPr>
        <w:rFonts w:hint="default"/>
      </w:rPr>
    </w:lvl>
    <w:lvl w:ilvl="5" w:tplc="AD620EA8">
      <w:numFmt w:val="bullet"/>
      <w:lvlText w:val="•"/>
      <w:lvlJc w:val="left"/>
      <w:pPr>
        <w:ind w:left="5292" w:hanging="267"/>
      </w:pPr>
      <w:rPr>
        <w:rFonts w:hint="default"/>
      </w:rPr>
    </w:lvl>
    <w:lvl w:ilvl="6" w:tplc="9BB4C18A">
      <w:numFmt w:val="bullet"/>
      <w:lvlText w:val="•"/>
      <w:lvlJc w:val="left"/>
      <w:pPr>
        <w:ind w:left="6267" w:hanging="267"/>
      </w:pPr>
      <w:rPr>
        <w:rFonts w:hint="default"/>
      </w:rPr>
    </w:lvl>
    <w:lvl w:ilvl="7" w:tplc="7A14D632">
      <w:numFmt w:val="bullet"/>
      <w:lvlText w:val="•"/>
      <w:lvlJc w:val="left"/>
      <w:pPr>
        <w:ind w:left="7241" w:hanging="267"/>
      </w:pPr>
      <w:rPr>
        <w:rFonts w:hint="default"/>
      </w:rPr>
    </w:lvl>
    <w:lvl w:ilvl="8" w:tplc="B6D80AFA">
      <w:numFmt w:val="bullet"/>
      <w:lvlText w:val="•"/>
      <w:lvlJc w:val="left"/>
      <w:pPr>
        <w:ind w:left="8216" w:hanging="2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6E"/>
    <w:rsid w:val="000C5DCB"/>
    <w:rsid w:val="00511667"/>
    <w:rsid w:val="00616E5F"/>
    <w:rsid w:val="00682E6E"/>
    <w:rsid w:val="007475AE"/>
    <w:rsid w:val="00E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0F00"/>
  <w15:docId w15:val="{F350F458-0910-47E5-9ACB-0C50F32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22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16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_I68L_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ja_QE4cZ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JOOxlFs9I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Cartwright</dc:creator>
  <cp:lastModifiedBy>Kylie Cartwright</cp:lastModifiedBy>
  <cp:revision>5</cp:revision>
  <dcterms:created xsi:type="dcterms:W3CDTF">2020-03-04T18:57:00Z</dcterms:created>
  <dcterms:modified xsi:type="dcterms:W3CDTF">2020-03-04T21:47:00Z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