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82" w:rsidRPr="0046730C" w:rsidRDefault="005425F5">
      <w:pPr>
        <w:spacing w:before="14" w:after="0" w:line="672" w:lineRule="exact"/>
        <w:ind w:left="100" w:right="-117"/>
        <w:rPr>
          <w:rFonts w:ascii="Arial" w:eastAsia="Arial" w:hAnsi="Arial" w:cs="Arial"/>
          <w:color w:val="C00000"/>
          <w:sz w:val="56"/>
          <w:szCs w:val="56"/>
        </w:rPr>
      </w:pPr>
      <w:r>
        <w:rPr>
          <w:rFonts w:ascii="Arial" w:eastAsia="Arial" w:hAnsi="Arial" w:cs="Arial"/>
          <w:b/>
          <w:bCs/>
          <w:color w:val="C00000"/>
          <w:sz w:val="56"/>
          <w:szCs w:val="56"/>
        </w:rPr>
        <w:t xml:space="preserve">Unit </w:t>
      </w:r>
      <w:r w:rsidR="008D6735">
        <w:rPr>
          <w:rFonts w:ascii="Arial" w:eastAsia="Arial" w:hAnsi="Arial" w:cs="Arial"/>
          <w:b/>
          <w:bCs/>
          <w:color w:val="C00000"/>
          <w:sz w:val="56"/>
          <w:szCs w:val="56"/>
        </w:rPr>
        <w:t>4</w:t>
      </w:r>
      <w:r w:rsidR="00DF7E8E">
        <w:rPr>
          <w:rFonts w:ascii="Arial" w:eastAsia="Arial" w:hAnsi="Arial" w:cs="Arial"/>
          <w:b/>
          <w:bCs/>
          <w:color w:val="C00000"/>
          <w:sz w:val="56"/>
          <w:szCs w:val="56"/>
        </w:rPr>
        <w:t xml:space="preserve">: </w:t>
      </w:r>
      <w:r w:rsidR="008D6735">
        <w:rPr>
          <w:rFonts w:ascii="Arial" w:eastAsia="Arial" w:hAnsi="Arial" w:cs="Arial"/>
          <w:b/>
          <w:bCs/>
          <w:color w:val="C00000"/>
          <w:sz w:val="56"/>
          <w:szCs w:val="56"/>
        </w:rPr>
        <w:t>Wetlands Ecosystems</w:t>
      </w:r>
    </w:p>
    <w:p w:rsidR="00BF1382" w:rsidRDefault="000B71B7">
      <w:pPr>
        <w:spacing w:before="5" w:after="0" w:line="280" w:lineRule="exact"/>
        <w:rPr>
          <w:sz w:val="28"/>
          <w:szCs w:val="28"/>
        </w:rPr>
      </w:pPr>
      <w:r>
        <w:br w:type="column"/>
      </w:r>
    </w:p>
    <w:p w:rsidR="00BF1382" w:rsidRDefault="00DF7E8E">
      <w:pPr>
        <w:spacing w:after="0" w:line="240" w:lineRule="auto"/>
        <w:ind w:left="-38" w:right="3936"/>
        <w:jc w:val="center"/>
        <w:rPr>
          <w:rFonts w:ascii="Arial" w:eastAsia="Arial" w:hAnsi="Arial" w:cs="Arial"/>
          <w:sz w:val="24"/>
          <w:szCs w:val="24"/>
        </w:rPr>
      </w:pPr>
      <w:r>
        <w:rPr>
          <w:noProof/>
          <w:lang w:val="en-CA" w:eastAsia="en-CA"/>
        </w:rPr>
        <mc:AlternateContent>
          <mc:Choice Requires="wpg">
            <w:drawing>
              <wp:anchor distT="0" distB="0" distL="114300" distR="114300" simplePos="0" relativeHeight="251655168" behindDoc="1" locked="0" layoutInCell="1" allowOverlap="1">
                <wp:simplePos x="0" y="0"/>
                <wp:positionH relativeFrom="page">
                  <wp:posOffset>4798060</wp:posOffset>
                </wp:positionH>
                <wp:positionV relativeFrom="paragraph">
                  <wp:posOffset>238125</wp:posOffset>
                </wp:positionV>
                <wp:extent cx="2520950" cy="1270"/>
                <wp:effectExtent l="6985" t="9525" r="5715" b="8255"/>
                <wp:wrapNone/>
                <wp:docPr id="7"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1270"/>
                          <a:chOff x="7556" y="375"/>
                          <a:chExt cx="3970" cy="2"/>
                        </a:xfrm>
                      </wpg:grpSpPr>
                      <wps:wsp>
                        <wps:cNvPr id="8" name="Freeform 185"/>
                        <wps:cNvSpPr>
                          <a:spLocks/>
                        </wps:cNvSpPr>
                        <wps:spPr bwMode="auto">
                          <a:xfrm>
                            <a:off x="7556" y="375"/>
                            <a:ext cx="3970" cy="2"/>
                          </a:xfrm>
                          <a:custGeom>
                            <a:avLst/>
                            <a:gdLst>
                              <a:gd name="T0" fmla="+- 0 7556 7556"/>
                              <a:gd name="T1" fmla="*/ T0 w 3970"/>
                              <a:gd name="T2" fmla="+- 0 11526 7556"/>
                              <a:gd name="T3" fmla="*/ T2 w 3970"/>
                            </a:gdLst>
                            <a:ahLst/>
                            <a:cxnLst>
                              <a:cxn ang="0">
                                <a:pos x="T1" y="0"/>
                              </a:cxn>
                              <a:cxn ang="0">
                                <a:pos x="T3" y="0"/>
                              </a:cxn>
                            </a:cxnLst>
                            <a:rect l="0" t="0" r="r" b="b"/>
                            <a:pathLst>
                              <a:path w="3970">
                                <a:moveTo>
                                  <a:pt x="0" y="0"/>
                                </a:moveTo>
                                <a:lnTo>
                                  <a:pt x="397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o:spid="_x0000_s1026" style="position:absolute;margin-left:377.8pt;margin-top:18.75pt;width:198.5pt;height:.1pt;z-index:-251661312;mso-position-horizontal-relative:page" coordorigin="7556,375" coordsize="39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">
                <v:shape id="Freeform 185" o:spid="_x0000_s1027" style="position:absolute;left:7556;top:375;width:3970;height:2;visibility:visible;mso-wrap-style:square;v-text-anchor:top" coordsize="39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8ecEA&#10;AADaAAAADwAAAGRycy9kb3ducmV2LnhtbERPu27CMBTdkfoP1kViIw4dEE0xqA8hwcSrQ7rd2rdx&#10;1Pg6ig0k/fp6qMR4dN7Lde8acaUu1J4VzLIcBLH2puZKwcd5M12ACBHZYOOZFAwUYL16GC2xMP7G&#10;R7qeYiVSCIcCFdgY20LKoC05DJlviRP37TuHMcGukqbDWwp3jXzM87l0WHNqsNjSmyX9c7o4BQer&#10;9fv+9bPk8qschsNvbHbHJ6Um4/7lGUSkPt7F/+6tUZC2pivpBs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v/HnBAAAA2gAAAA8AAAAAAAAAAAAAAAAAmAIAAGRycy9kb3du&#10;cmV2LnhtbFBLBQYAAAAABAAEAPUAAACGAwAAAAA=&#10;" path="m,l3970,e" filled="f" strokeweight=".7pt">
                  <v:path arrowok="t" o:connecttype="custom" o:connectlocs="0,0;3970,0" o:connectangles="0,0"/>
                </v:shape>
                <w10:wrap anchorx="page"/>
              </v:group>
            </w:pict>
          </mc:Fallback>
        </mc:AlternateContent>
      </w:r>
      <w:r w:rsidR="000B71B7">
        <w:rPr>
          <w:rFonts w:ascii="Arial" w:eastAsia="Arial" w:hAnsi="Arial" w:cs="Arial"/>
          <w:sz w:val="24"/>
          <w:szCs w:val="24"/>
        </w:rPr>
        <w:t>N</w:t>
      </w:r>
      <w:r w:rsidR="000B71B7">
        <w:rPr>
          <w:rFonts w:ascii="Arial" w:eastAsia="Arial" w:hAnsi="Arial" w:cs="Arial"/>
          <w:spacing w:val="1"/>
          <w:sz w:val="24"/>
          <w:szCs w:val="24"/>
        </w:rPr>
        <w:t>a</w:t>
      </w:r>
      <w:r w:rsidR="000B71B7">
        <w:rPr>
          <w:rFonts w:ascii="Arial" w:eastAsia="Arial" w:hAnsi="Arial" w:cs="Arial"/>
          <w:sz w:val="24"/>
          <w:szCs w:val="24"/>
        </w:rPr>
        <w:t>me:</w:t>
      </w:r>
    </w:p>
    <w:p w:rsidR="00BF1382" w:rsidRDefault="00BF1382">
      <w:pPr>
        <w:spacing w:after="0" w:line="200" w:lineRule="exact"/>
        <w:rPr>
          <w:sz w:val="20"/>
          <w:szCs w:val="20"/>
        </w:rPr>
      </w:pPr>
    </w:p>
    <w:p w:rsidR="00BF1382" w:rsidRDefault="00BF1382">
      <w:pPr>
        <w:spacing w:before="4" w:after="0" w:line="240" w:lineRule="exact"/>
        <w:rPr>
          <w:sz w:val="24"/>
          <w:szCs w:val="24"/>
        </w:rPr>
      </w:pPr>
    </w:p>
    <w:p w:rsidR="00BF1382" w:rsidRDefault="00DF7E8E">
      <w:pPr>
        <w:spacing w:after="0" w:line="240" w:lineRule="auto"/>
        <w:ind w:left="95" w:right="3936"/>
        <w:jc w:val="center"/>
        <w:rPr>
          <w:rFonts w:ascii="Arial" w:eastAsia="Arial" w:hAnsi="Arial" w:cs="Arial"/>
          <w:sz w:val="24"/>
          <w:szCs w:val="24"/>
        </w:rPr>
      </w:pPr>
      <w:r>
        <w:rPr>
          <w:noProof/>
          <w:lang w:val="en-CA" w:eastAsia="en-CA"/>
        </w:rPr>
        <mc:AlternateContent>
          <mc:Choice Requires="wpg">
            <w:drawing>
              <wp:anchor distT="0" distB="0" distL="114300" distR="114300" simplePos="0" relativeHeight="251656192" behindDoc="1" locked="0" layoutInCell="1" allowOverlap="1">
                <wp:simplePos x="0" y="0"/>
                <wp:positionH relativeFrom="page">
                  <wp:posOffset>4798060</wp:posOffset>
                </wp:positionH>
                <wp:positionV relativeFrom="paragraph">
                  <wp:posOffset>238125</wp:posOffset>
                </wp:positionV>
                <wp:extent cx="2520950" cy="1270"/>
                <wp:effectExtent l="6985" t="9525" r="5715" b="8255"/>
                <wp:wrapNone/>
                <wp:docPr id="5"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1270"/>
                          <a:chOff x="7556" y="375"/>
                          <a:chExt cx="3970" cy="2"/>
                        </a:xfrm>
                      </wpg:grpSpPr>
                      <wps:wsp>
                        <wps:cNvPr id="6" name="Freeform 183"/>
                        <wps:cNvSpPr>
                          <a:spLocks/>
                        </wps:cNvSpPr>
                        <wps:spPr bwMode="auto">
                          <a:xfrm>
                            <a:off x="7556" y="375"/>
                            <a:ext cx="3970" cy="2"/>
                          </a:xfrm>
                          <a:custGeom>
                            <a:avLst/>
                            <a:gdLst>
                              <a:gd name="T0" fmla="+- 0 7556 7556"/>
                              <a:gd name="T1" fmla="*/ T0 w 3970"/>
                              <a:gd name="T2" fmla="+- 0 11526 7556"/>
                              <a:gd name="T3" fmla="*/ T2 w 3970"/>
                            </a:gdLst>
                            <a:ahLst/>
                            <a:cxnLst>
                              <a:cxn ang="0">
                                <a:pos x="T1" y="0"/>
                              </a:cxn>
                              <a:cxn ang="0">
                                <a:pos x="T3" y="0"/>
                              </a:cxn>
                            </a:cxnLst>
                            <a:rect l="0" t="0" r="r" b="b"/>
                            <a:pathLst>
                              <a:path w="3970">
                                <a:moveTo>
                                  <a:pt x="0" y="0"/>
                                </a:moveTo>
                                <a:lnTo>
                                  <a:pt x="397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o:spid="_x0000_s1026" style="position:absolute;margin-left:377.8pt;margin-top:18.75pt;width:198.5pt;height:.1pt;z-index:-251660288;mso-position-horizontal-relative:page" coordorigin="7556,375" coordsize="39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">
                <v:shape id="Freeform 183" o:spid="_x0000_s1027" style="position:absolute;left:7556;top:375;width:3970;height:2;visibility:visible;mso-wrap-style:square;v-text-anchor:top" coordsize="39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NkMQA&#10;AADaAAAADwAAAGRycy9kb3ducmV2LnhtbESPQWsCMRSE74X+h/AK3mq2PUi7GkVbBHuqWg/r7Zk8&#10;N4ubl2UTdbe/3giFHoeZ+YaZzDpXiwu1ofKs4GWYgSDW3lRcKtj9LJ/fQISIbLD2TAp6CjCbPj5M&#10;MDf+yhu6bGMpEoRDjgpsjE0uZdCWHIahb4iTd/Stw5hkW0rT4jXBXS1fs2wkHVacFiw29GFJn7Zn&#10;p2Bttf78XuwLLg5F369/Y/21eVdq8NTNxyAidfE//NdeGQUjuF9JN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8zZDEAAAA2gAAAA8AAAAAAAAAAAAAAAAAmAIAAGRycy9k&#10;b3ducmV2LnhtbFBLBQYAAAAABAAEAPUAAACJAwAAAAA=&#10;" path="m,l3970,e" filled="f" strokeweight=".7pt">
                  <v:path arrowok="t" o:connecttype="custom" o:connectlocs="0,0;3970,0" o:connectangles="0,0"/>
                </v:shape>
                <w10:wrap anchorx="page"/>
              </v:group>
            </w:pict>
          </mc:Fallback>
        </mc:AlternateContent>
      </w:r>
      <w:r w:rsidR="000B71B7">
        <w:rPr>
          <w:rFonts w:ascii="Arial" w:eastAsia="Arial" w:hAnsi="Arial" w:cs="Arial"/>
          <w:sz w:val="24"/>
          <w:szCs w:val="24"/>
        </w:rPr>
        <w:t>D</w:t>
      </w:r>
      <w:r w:rsidR="000B71B7">
        <w:rPr>
          <w:rFonts w:ascii="Arial" w:eastAsia="Arial" w:hAnsi="Arial" w:cs="Arial"/>
          <w:spacing w:val="1"/>
          <w:sz w:val="24"/>
          <w:szCs w:val="24"/>
        </w:rPr>
        <w:t>a</w:t>
      </w:r>
      <w:r w:rsidR="000B71B7">
        <w:rPr>
          <w:rFonts w:ascii="Arial" w:eastAsia="Arial" w:hAnsi="Arial" w:cs="Arial"/>
          <w:sz w:val="24"/>
          <w:szCs w:val="24"/>
        </w:rPr>
        <w:t>te:</w:t>
      </w:r>
    </w:p>
    <w:p w:rsidR="00BF1382" w:rsidRDefault="00BF1382">
      <w:pPr>
        <w:spacing w:after="0"/>
        <w:jc w:val="center"/>
        <w:sectPr w:rsidR="00BF1382">
          <w:type w:val="continuous"/>
          <w:pgSz w:w="12240" w:h="15840"/>
          <w:pgMar w:top="780" w:right="800" w:bottom="280" w:left="620" w:header="720" w:footer="720" w:gutter="0"/>
          <w:cols w:num="2" w:space="720" w:equalWidth="0">
            <w:col w:w="3337" w:space="2783"/>
            <w:col w:w="4700"/>
          </w:cols>
        </w:sectPr>
      </w:pPr>
    </w:p>
    <w:p w:rsidR="00BF1382" w:rsidRDefault="00BF1382">
      <w:pPr>
        <w:spacing w:before="9" w:after="0" w:line="100" w:lineRule="exact"/>
        <w:rPr>
          <w:sz w:val="10"/>
          <w:szCs w:val="10"/>
        </w:rPr>
      </w:pPr>
    </w:p>
    <w:p w:rsidR="00BF1382" w:rsidRDefault="00BF1382">
      <w:pPr>
        <w:spacing w:after="0" w:line="200" w:lineRule="exact"/>
        <w:rPr>
          <w:sz w:val="20"/>
          <w:szCs w:val="20"/>
        </w:rPr>
      </w:pPr>
    </w:p>
    <w:p w:rsidR="00BF1382" w:rsidRDefault="00BF1382">
      <w:pPr>
        <w:spacing w:after="0" w:line="200" w:lineRule="exact"/>
        <w:rPr>
          <w:sz w:val="20"/>
          <w:szCs w:val="20"/>
        </w:rPr>
      </w:pPr>
    </w:p>
    <w:p w:rsidR="00BF1382" w:rsidRDefault="00BF1382">
      <w:pPr>
        <w:spacing w:after="0" w:line="200" w:lineRule="exact"/>
        <w:rPr>
          <w:sz w:val="20"/>
          <w:szCs w:val="20"/>
        </w:rPr>
      </w:pPr>
    </w:p>
    <w:p w:rsidR="00BF1382" w:rsidRDefault="00BF1382">
      <w:pPr>
        <w:spacing w:after="0" w:line="200" w:lineRule="exact"/>
        <w:rPr>
          <w:sz w:val="20"/>
          <w:szCs w:val="20"/>
        </w:rPr>
      </w:pPr>
    </w:p>
    <w:p w:rsidR="00BF1382" w:rsidRDefault="00BF1382">
      <w:pPr>
        <w:spacing w:after="0"/>
        <w:sectPr w:rsidR="00BF1382">
          <w:type w:val="continuous"/>
          <w:pgSz w:w="12240" w:h="15840"/>
          <w:pgMar w:top="780" w:right="800" w:bottom="280" w:left="620" w:header="720" w:footer="720" w:gutter="0"/>
          <w:cols w:num="2" w:space="720" w:equalWidth="0">
            <w:col w:w="4705" w:space="1458"/>
            <w:col w:w="4657"/>
          </w:cols>
        </w:sectPr>
      </w:pPr>
    </w:p>
    <w:p w:rsidR="00BF1382" w:rsidRDefault="00BF1382">
      <w:pPr>
        <w:spacing w:after="0" w:line="200" w:lineRule="exact"/>
        <w:rPr>
          <w:sz w:val="20"/>
          <w:szCs w:val="20"/>
        </w:rPr>
      </w:pPr>
    </w:p>
    <w:tbl>
      <w:tblPr>
        <w:tblStyle w:val="TableGrid"/>
        <w:tblW w:w="0" w:type="auto"/>
        <w:tblLook w:val="04A0" w:firstRow="1" w:lastRow="0" w:firstColumn="1" w:lastColumn="0" w:noHBand="0" w:noVBand="1"/>
      </w:tblPr>
      <w:tblGrid>
        <w:gridCol w:w="10876"/>
      </w:tblGrid>
      <w:tr w:rsidR="00DF7E8E" w:rsidTr="00DF7E8E">
        <w:tc>
          <w:tcPr>
            <w:tcW w:w="10876" w:type="dxa"/>
            <w:shd w:val="clear" w:color="auto" w:fill="C00000"/>
          </w:tcPr>
          <w:p w:rsidR="00DF7E8E" w:rsidRDefault="00DF7E8E">
            <w:pPr>
              <w:spacing w:line="200" w:lineRule="exact"/>
              <w:rPr>
                <w:sz w:val="20"/>
                <w:szCs w:val="20"/>
              </w:rPr>
            </w:pPr>
          </w:p>
          <w:p w:rsidR="00DF7E8E" w:rsidRDefault="00DF7E8E" w:rsidP="00DF7E8E">
            <w:pPr>
              <w:shd w:val="clear" w:color="auto" w:fill="C00000"/>
              <w:autoSpaceDE w:val="0"/>
              <w:autoSpaceDN w:val="0"/>
              <w:adjustRightInd w:val="0"/>
              <w:rPr>
                <w:rFonts w:ascii="MyriadPro-Regular" w:hAnsi="MyriadPro-Regular" w:cs="MyriadPro-Regular"/>
                <w:sz w:val="41"/>
                <w:szCs w:val="41"/>
              </w:rPr>
            </w:pPr>
            <w:r>
              <w:rPr>
                <w:rFonts w:ascii="MyriadPro-Regular" w:hAnsi="MyriadPro-Regular" w:cs="MyriadPro-Regular"/>
                <w:sz w:val="41"/>
                <w:szCs w:val="41"/>
              </w:rPr>
              <w:t xml:space="preserve">Assignment </w:t>
            </w:r>
            <w:r w:rsidR="008D6735">
              <w:rPr>
                <w:rFonts w:ascii="MyriadPro-Regular" w:hAnsi="MyriadPro-Regular" w:cs="MyriadPro-Regular"/>
                <w:sz w:val="41"/>
                <w:szCs w:val="41"/>
              </w:rPr>
              <w:t>4-1</w:t>
            </w:r>
            <w:r>
              <w:rPr>
                <w:rFonts w:ascii="MyriadPro-Regular" w:hAnsi="MyriadPro-Regular" w:cs="MyriadPro-Regular"/>
                <w:sz w:val="41"/>
                <w:szCs w:val="41"/>
              </w:rPr>
              <w:t xml:space="preserve"> </w:t>
            </w:r>
            <w:r w:rsidR="008D6735">
              <w:rPr>
                <w:rFonts w:ascii="MyriadPro-Regular" w:hAnsi="MyriadPro-Regular" w:cs="MyriadPro-Regular"/>
                <w:sz w:val="41"/>
                <w:szCs w:val="41"/>
              </w:rPr>
              <w:t>Wetlands Poster</w:t>
            </w:r>
          </w:p>
          <w:p w:rsidR="00DF7E8E" w:rsidRDefault="00DF7E8E">
            <w:pPr>
              <w:spacing w:line="200" w:lineRule="exact"/>
              <w:rPr>
                <w:sz w:val="20"/>
                <w:szCs w:val="20"/>
              </w:rPr>
            </w:pPr>
          </w:p>
        </w:tc>
      </w:tr>
    </w:tbl>
    <w:p w:rsidR="00BF1382" w:rsidRDefault="00BF1382">
      <w:pPr>
        <w:spacing w:after="0" w:line="200" w:lineRule="exact"/>
        <w:rPr>
          <w:sz w:val="20"/>
          <w:szCs w:val="20"/>
        </w:rPr>
      </w:pPr>
    </w:p>
    <w:p w:rsidR="00BF1382" w:rsidRDefault="00BF1382">
      <w:pPr>
        <w:spacing w:before="2" w:after="0" w:line="280" w:lineRule="exact"/>
        <w:rPr>
          <w:sz w:val="28"/>
          <w:szCs w:val="28"/>
        </w:rPr>
      </w:pPr>
    </w:p>
    <w:p w:rsidR="00DF7E8E" w:rsidRPr="00DF7E8E" w:rsidRDefault="008D6735" w:rsidP="00DF7E8E">
      <w:pPr>
        <w:spacing w:before="6" w:after="0" w:line="240" w:lineRule="auto"/>
        <w:ind w:right="-20"/>
        <w:rPr>
          <w:rFonts w:ascii="Arial" w:eastAsia="Arial" w:hAnsi="Arial" w:cs="Arial"/>
          <w:color w:val="548DD4" w:themeColor="text2" w:themeTint="99"/>
          <w:sz w:val="42"/>
          <w:szCs w:val="42"/>
        </w:rPr>
      </w:pPr>
      <w:r>
        <w:rPr>
          <w:rFonts w:ascii="Arial" w:eastAsia="Arial" w:hAnsi="Arial" w:cs="Arial"/>
          <w:color w:val="548DD4" w:themeColor="text2" w:themeTint="99"/>
          <w:sz w:val="42"/>
          <w:szCs w:val="42"/>
        </w:rPr>
        <w:t>How does a plant, insect, or animal live in wetlands</w:t>
      </w:r>
      <w:r w:rsidR="005425F5">
        <w:rPr>
          <w:rFonts w:ascii="Arial" w:eastAsia="Arial" w:hAnsi="Arial" w:cs="Arial"/>
          <w:color w:val="548DD4" w:themeColor="text2" w:themeTint="99"/>
          <w:sz w:val="42"/>
          <w:szCs w:val="42"/>
        </w:rPr>
        <w:t>?</w:t>
      </w:r>
    </w:p>
    <w:p w:rsidR="00DF7E8E" w:rsidRDefault="00DF7E8E">
      <w:pPr>
        <w:spacing w:before="2" w:after="0" w:line="280" w:lineRule="exact"/>
        <w:rPr>
          <w:sz w:val="28"/>
          <w:szCs w:val="28"/>
        </w:rPr>
      </w:pPr>
    </w:p>
    <w:p w:rsidR="00BF1382" w:rsidRDefault="00BF1382">
      <w:pPr>
        <w:spacing w:after="0" w:line="200" w:lineRule="exact"/>
        <w:rPr>
          <w:sz w:val="20"/>
          <w:szCs w:val="20"/>
        </w:rPr>
      </w:pPr>
    </w:p>
    <w:p w:rsidR="00696FD8" w:rsidRDefault="00696FD8" w:rsidP="00696FD8">
      <w:pPr>
        <w:spacing w:before="29" w:after="0" w:line="240" w:lineRule="auto"/>
        <w:ind w:left="129" w:right="-20"/>
        <w:rPr>
          <w:rFonts w:ascii="Arial" w:eastAsia="Arial" w:hAnsi="Arial" w:cs="Arial"/>
          <w:sz w:val="24"/>
          <w:szCs w:val="24"/>
        </w:rPr>
      </w:pPr>
      <w:r>
        <w:rPr>
          <w:noProof/>
          <w:lang w:val="en-CA" w:eastAsia="en-CA"/>
        </w:rPr>
        <mc:AlternateContent>
          <mc:Choice Requires="wpg">
            <w:drawing>
              <wp:anchor distT="0" distB="0" distL="114300" distR="114300" simplePos="0" relativeHeight="251661312" behindDoc="1" locked="0" layoutInCell="1" allowOverlap="1" wp14:anchorId="7556D449" wp14:editId="1F1AF9BF">
                <wp:simplePos x="0" y="0"/>
                <wp:positionH relativeFrom="page">
                  <wp:posOffset>453390</wp:posOffset>
                </wp:positionH>
                <wp:positionV relativeFrom="paragraph">
                  <wp:posOffset>234315</wp:posOffset>
                </wp:positionV>
                <wp:extent cx="6866255" cy="1270"/>
                <wp:effectExtent l="15240" t="13335" r="14605" b="13970"/>
                <wp:wrapNone/>
                <wp:docPr id="1"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255" cy="1270"/>
                          <a:chOff x="714" y="369"/>
                          <a:chExt cx="10813" cy="2"/>
                        </a:xfrm>
                      </wpg:grpSpPr>
                      <wps:wsp>
                        <wps:cNvPr id="9" name="Freeform 178"/>
                        <wps:cNvSpPr>
                          <a:spLocks/>
                        </wps:cNvSpPr>
                        <wps:spPr bwMode="auto">
                          <a:xfrm>
                            <a:off x="714" y="369"/>
                            <a:ext cx="10813" cy="2"/>
                          </a:xfrm>
                          <a:custGeom>
                            <a:avLst/>
                            <a:gdLst>
                              <a:gd name="T0" fmla="+- 0 714 714"/>
                              <a:gd name="T1" fmla="*/ T0 w 10813"/>
                              <a:gd name="T2" fmla="+- 0 11527 714"/>
                              <a:gd name="T3" fmla="*/ T2 w 10813"/>
                            </a:gdLst>
                            <a:ahLst/>
                            <a:cxnLst>
                              <a:cxn ang="0">
                                <a:pos x="T1" y="0"/>
                              </a:cxn>
                              <a:cxn ang="0">
                                <a:pos x="T3" y="0"/>
                              </a:cxn>
                            </a:cxnLst>
                            <a:rect l="0" t="0" r="r" b="b"/>
                            <a:pathLst>
                              <a:path w="10813">
                                <a:moveTo>
                                  <a:pt x="0" y="0"/>
                                </a:moveTo>
                                <a:lnTo>
                                  <a:pt x="10813" y="0"/>
                                </a:lnTo>
                              </a:path>
                            </a:pathLst>
                          </a:custGeom>
                          <a:noFill/>
                          <a:ln w="15748">
                            <a:solidFill>
                              <a:srgbClr val="008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26" style="position:absolute;margin-left:35.7pt;margin-top:18.45pt;width:540.65pt;height:.1pt;z-index:-251655168;mso-position-horizontal-relative:page" coordorigin="714,369" coordsize="10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">
                <v:shape id="Freeform 178" o:spid="_x0000_s1027" style="position:absolute;left:714;top:369;width:10813;height:2;visibility:visible;mso-wrap-style:square;v-text-anchor:top" coordsize="108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DLsIA&#10;AADaAAAADwAAAGRycy9kb3ducmV2LnhtbESPy4rCMBSG94LvEI7gTlNdyFiN4mUcXAyKlwc4NMe2&#10;2px0mmjr208EweXPf/n4p/PGFOJBlcstKxj0IxDEidU5pwrOp03vC4TzyBoLy6TgSQ7ms3ZrirG2&#10;NR/ocfSpCCPsYlSQeV/GUrokI4Oub0vi4F1sZdAHWaVSV1iHcVPIYRSNpMGcAyHDklYZJbfj3QTI&#10;2m73o/r3+fN9SnelPi+v979GqW6nWUxAeGr8J/xub7WCMbyuhBs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SwMuwgAAANoAAAAPAAAAAAAAAAAAAAAAAJgCAABkcnMvZG93&#10;bnJldi54bWxQSwUGAAAAAAQABAD1AAAAhwMAAAAA&#10;" path="m,l10813,e" filled="f" strokecolor="#008fcc" strokeweight="1.24pt">
                  <v:path arrowok="t" o:connecttype="custom" o:connectlocs="0,0;10813,0" o:connectangles="0,0"/>
                </v:shape>
                <w10:wrap anchorx="page"/>
              </v:group>
            </w:pict>
          </mc:Fallback>
        </mc:AlternateContent>
      </w:r>
      <w:r>
        <w:rPr>
          <w:rFonts w:ascii="Arial" w:eastAsia="Arial" w:hAnsi="Arial" w:cs="Arial"/>
          <w:b/>
          <w:bCs/>
          <w:sz w:val="24"/>
          <w:szCs w:val="24"/>
        </w:rPr>
        <w:t>Instructions</w:t>
      </w:r>
    </w:p>
    <w:p w:rsidR="00696FD8" w:rsidRDefault="00696FD8" w:rsidP="00696FD8">
      <w:pPr>
        <w:spacing w:before="1" w:after="0" w:line="140" w:lineRule="exact"/>
        <w:rPr>
          <w:sz w:val="14"/>
          <w:szCs w:val="14"/>
        </w:rPr>
      </w:pPr>
    </w:p>
    <w:p w:rsidR="0052503F" w:rsidRDefault="0052503F" w:rsidP="0052503F">
      <w:pPr>
        <w:widowControl/>
        <w:autoSpaceDE w:val="0"/>
        <w:autoSpaceDN w:val="0"/>
        <w:adjustRightInd w:val="0"/>
        <w:spacing w:after="0" w:line="240" w:lineRule="auto"/>
        <w:rPr>
          <w:rFonts w:ascii="HelveticaNeueLT Std" w:hAnsi="HelveticaNeueLT Std" w:cs="Times New Roman"/>
          <w:sz w:val="24"/>
          <w:szCs w:val="24"/>
          <w:lang w:val="en-CA"/>
        </w:rPr>
      </w:pPr>
    </w:p>
    <w:p w:rsidR="008D6735" w:rsidRDefault="008D6735" w:rsidP="008D017E">
      <w:pPr>
        <w:pStyle w:val="ListParagraph"/>
        <w:widowControl/>
        <w:numPr>
          <w:ilvl w:val="0"/>
          <w:numId w:val="14"/>
        </w:numPr>
        <w:autoSpaceDE w:val="0"/>
        <w:autoSpaceDN w:val="0"/>
        <w:adjustRightInd w:val="0"/>
        <w:spacing w:after="0" w:line="240" w:lineRule="auto"/>
        <w:rPr>
          <w:rFonts w:ascii="HelveticaNeueLT Std" w:hAnsi="HelveticaNeueLT Std" w:cs="Times New Roman"/>
          <w:sz w:val="24"/>
          <w:szCs w:val="24"/>
          <w:lang w:val="en-CA"/>
        </w:rPr>
      </w:pPr>
      <w:r w:rsidRPr="008D6735">
        <w:rPr>
          <w:rFonts w:ascii="HelveticaNeueLT Std" w:hAnsi="HelveticaNeueLT Std" w:cs="Times New Roman"/>
          <w:sz w:val="24"/>
          <w:szCs w:val="24"/>
          <w:lang w:val="en-CA"/>
        </w:rPr>
        <w:t xml:space="preserve">Choose </w:t>
      </w:r>
      <w:r w:rsidR="000803B2" w:rsidRPr="000803B2">
        <w:rPr>
          <w:rFonts w:ascii="HelveticaNeueLT Std" w:hAnsi="HelveticaNeueLT Std" w:cs="Times New Roman"/>
          <w:b/>
          <w:sz w:val="24"/>
          <w:szCs w:val="24"/>
          <w:lang w:val="en-CA"/>
        </w:rPr>
        <w:t>one</w:t>
      </w:r>
      <w:r w:rsidRPr="008D6735">
        <w:rPr>
          <w:rFonts w:ascii="HelveticaNeueLT Std" w:hAnsi="HelveticaNeueLT Std" w:cs="Times New Roman"/>
          <w:sz w:val="24"/>
          <w:szCs w:val="24"/>
          <w:lang w:val="en-CA"/>
        </w:rPr>
        <w:t xml:space="preserve"> plant</w:t>
      </w:r>
      <w:r w:rsidR="008D017E">
        <w:rPr>
          <w:rFonts w:ascii="HelveticaNeueLT Std" w:hAnsi="HelveticaNeueLT Std" w:cs="Times New Roman"/>
          <w:sz w:val="24"/>
          <w:szCs w:val="24"/>
          <w:lang w:val="en-CA"/>
        </w:rPr>
        <w:t>, insect,</w:t>
      </w:r>
      <w:r w:rsidRPr="008D6735">
        <w:rPr>
          <w:rFonts w:ascii="HelveticaNeueLT Std" w:hAnsi="HelveticaNeueLT Std" w:cs="Times New Roman"/>
          <w:sz w:val="24"/>
          <w:szCs w:val="24"/>
          <w:lang w:val="en-CA"/>
        </w:rPr>
        <w:t xml:space="preserve"> or animal that calls the wetlands home. You will look closely at this organism to describe in detail how it lives in the wetlands. </w:t>
      </w:r>
      <w:r>
        <w:rPr>
          <w:rFonts w:ascii="HelveticaNeueLT Std" w:hAnsi="HelveticaNeueLT Std" w:cs="Times New Roman"/>
          <w:sz w:val="24"/>
          <w:szCs w:val="24"/>
          <w:lang w:val="en-CA"/>
        </w:rPr>
        <w:t xml:space="preserve"> </w:t>
      </w:r>
    </w:p>
    <w:p w:rsidR="008D6735" w:rsidRPr="008D6735" w:rsidRDefault="008D6735" w:rsidP="008D6735">
      <w:pPr>
        <w:widowControl/>
        <w:autoSpaceDE w:val="0"/>
        <w:autoSpaceDN w:val="0"/>
        <w:adjustRightInd w:val="0"/>
        <w:spacing w:after="0" w:line="240" w:lineRule="auto"/>
        <w:rPr>
          <w:rFonts w:ascii="HelveticaNeueLT Std" w:hAnsi="HelveticaNeueLT Std" w:cs="Times New Roman"/>
          <w:sz w:val="24"/>
          <w:szCs w:val="24"/>
          <w:lang w:val="en-CA"/>
        </w:rPr>
      </w:pPr>
    </w:p>
    <w:p w:rsidR="008D6735" w:rsidRDefault="008D6735" w:rsidP="008D6735">
      <w:pPr>
        <w:pStyle w:val="ListParagraph"/>
        <w:widowControl/>
        <w:autoSpaceDE w:val="0"/>
        <w:autoSpaceDN w:val="0"/>
        <w:adjustRightInd w:val="0"/>
        <w:spacing w:after="0" w:line="240" w:lineRule="auto"/>
        <w:rPr>
          <w:rFonts w:ascii="HelveticaNeueLT Std" w:hAnsi="HelveticaNeueLT Std" w:cs="Times New Roman"/>
          <w:sz w:val="24"/>
          <w:szCs w:val="24"/>
          <w:lang w:val="en-CA"/>
        </w:rPr>
      </w:pPr>
      <w:r w:rsidRPr="008D6735">
        <w:rPr>
          <w:rFonts w:ascii="HelveticaNeueLT Std" w:hAnsi="HelveticaNeueLT Std" w:cs="Times New Roman"/>
          <w:sz w:val="24"/>
          <w:szCs w:val="24"/>
          <w:lang w:val="en-CA"/>
        </w:rPr>
        <w:t xml:space="preserve">Your ‘A Closer Look at Wetlands Life’ project should include pictures and/or diagrams as well as explanations of the following: </w:t>
      </w:r>
    </w:p>
    <w:p w:rsidR="008D6735" w:rsidRPr="008D6735" w:rsidRDefault="008D6735" w:rsidP="008D6735">
      <w:pPr>
        <w:pStyle w:val="ListParagraph"/>
        <w:widowControl/>
        <w:autoSpaceDE w:val="0"/>
        <w:autoSpaceDN w:val="0"/>
        <w:adjustRightInd w:val="0"/>
        <w:spacing w:after="0" w:line="240" w:lineRule="auto"/>
        <w:rPr>
          <w:rFonts w:ascii="HelveticaNeueLT Std" w:hAnsi="HelveticaNeueLT Std" w:cs="Times New Roman"/>
          <w:sz w:val="24"/>
          <w:szCs w:val="24"/>
          <w:lang w:val="en-CA"/>
        </w:rPr>
      </w:pPr>
    </w:p>
    <w:p w:rsidR="008D6735" w:rsidRPr="008D6735" w:rsidRDefault="000803B2" w:rsidP="008D6735">
      <w:pPr>
        <w:pStyle w:val="ListParagraph"/>
        <w:widowControl/>
        <w:numPr>
          <w:ilvl w:val="0"/>
          <w:numId w:val="13"/>
        </w:numPr>
        <w:autoSpaceDE w:val="0"/>
        <w:autoSpaceDN w:val="0"/>
        <w:adjustRightInd w:val="0"/>
        <w:spacing w:after="0" w:line="240" w:lineRule="auto"/>
        <w:rPr>
          <w:rFonts w:ascii="HelveticaNeueLT Std" w:hAnsi="HelveticaNeueLT Std" w:cs="Times New Roman"/>
          <w:sz w:val="24"/>
          <w:szCs w:val="24"/>
          <w:lang w:val="en-CA"/>
        </w:rPr>
      </w:pPr>
      <w:r>
        <w:rPr>
          <w:rFonts w:ascii="HelveticaNeueLT Std" w:hAnsi="HelveticaNeueLT Std" w:cs="Times New Roman"/>
          <w:sz w:val="24"/>
          <w:szCs w:val="24"/>
          <w:lang w:val="en-CA"/>
        </w:rPr>
        <w:t>What type of</w:t>
      </w:r>
      <w:r w:rsidR="008D6735" w:rsidRPr="008D6735">
        <w:rPr>
          <w:rFonts w:ascii="HelveticaNeueLT Std" w:hAnsi="HelveticaNeueLT Std" w:cs="Times New Roman"/>
          <w:sz w:val="24"/>
          <w:szCs w:val="24"/>
          <w:lang w:val="en-CA"/>
        </w:rPr>
        <w:t xml:space="preserve"> wetland </w:t>
      </w:r>
      <w:r>
        <w:rPr>
          <w:rFonts w:ascii="HelveticaNeueLT Std" w:hAnsi="HelveticaNeueLT Std" w:cs="Times New Roman"/>
          <w:sz w:val="24"/>
          <w:szCs w:val="24"/>
          <w:lang w:val="en-CA"/>
        </w:rPr>
        <w:t>the ecosystem is (include a description of the wetland’s water, vegetation, soil, living and non-living elements</w:t>
      </w:r>
      <w:bookmarkStart w:id="0" w:name="_GoBack"/>
      <w:bookmarkEnd w:id="0"/>
      <w:r>
        <w:rPr>
          <w:rFonts w:ascii="HelveticaNeueLT Std" w:hAnsi="HelveticaNeueLT Std" w:cs="Times New Roman"/>
          <w:sz w:val="24"/>
          <w:szCs w:val="24"/>
          <w:lang w:val="en-CA"/>
        </w:rPr>
        <w:t>)</w:t>
      </w:r>
    </w:p>
    <w:p w:rsidR="008D6735" w:rsidRPr="008D6735" w:rsidRDefault="008D6735" w:rsidP="008D6735">
      <w:pPr>
        <w:pStyle w:val="ListParagraph"/>
        <w:widowControl/>
        <w:numPr>
          <w:ilvl w:val="0"/>
          <w:numId w:val="13"/>
        </w:numPr>
        <w:autoSpaceDE w:val="0"/>
        <w:autoSpaceDN w:val="0"/>
        <w:adjustRightInd w:val="0"/>
        <w:spacing w:after="0" w:line="240" w:lineRule="auto"/>
        <w:rPr>
          <w:rFonts w:ascii="HelveticaNeueLT Std" w:hAnsi="HelveticaNeueLT Std" w:cs="Times New Roman"/>
          <w:sz w:val="24"/>
          <w:szCs w:val="24"/>
          <w:lang w:val="en-CA"/>
        </w:rPr>
      </w:pPr>
      <w:r w:rsidRPr="008D6735">
        <w:rPr>
          <w:rFonts w:ascii="HelveticaNeueLT Std" w:hAnsi="HelveticaNeueLT Std" w:cs="Times New Roman"/>
          <w:sz w:val="24"/>
          <w:szCs w:val="24"/>
          <w:lang w:val="en-CA"/>
        </w:rPr>
        <w:t>The life cycle of the plant</w:t>
      </w:r>
      <w:r w:rsidR="008D017E">
        <w:rPr>
          <w:rFonts w:ascii="HelveticaNeueLT Std" w:hAnsi="HelveticaNeueLT Std" w:cs="Times New Roman"/>
          <w:sz w:val="24"/>
          <w:szCs w:val="24"/>
          <w:lang w:val="en-CA"/>
        </w:rPr>
        <w:t>, insect,</w:t>
      </w:r>
      <w:r w:rsidRPr="008D6735">
        <w:rPr>
          <w:rFonts w:ascii="HelveticaNeueLT Std" w:hAnsi="HelveticaNeueLT Std" w:cs="Times New Roman"/>
          <w:sz w:val="24"/>
          <w:szCs w:val="24"/>
          <w:lang w:val="en-CA"/>
        </w:rPr>
        <w:t xml:space="preserve"> or animal</w:t>
      </w:r>
    </w:p>
    <w:p w:rsidR="008D6735" w:rsidRDefault="008D6735" w:rsidP="008D6735">
      <w:pPr>
        <w:pStyle w:val="ListParagraph"/>
        <w:widowControl/>
        <w:numPr>
          <w:ilvl w:val="0"/>
          <w:numId w:val="13"/>
        </w:numPr>
        <w:autoSpaceDE w:val="0"/>
        <w:autoSpaceDN w:val="0"/>
        <w:adjustRightInd w:val="0"/>
        <w:spacing w:after="0" w:line="240" w:lineRule="auto"/>
        <w:rPr>
          <w:rFonts w:ascii="HelveticaNeueLT Std" w:hAnsi="HelveticaNeueLT Std" w:cs="Times New Roman"/>
          <w:sz w:val="24"/>
          <w:szCs w:val="24"/>
          <w:lang w:val="en-CA"/>
        </w:rPr>
      </w:pPr>
      <w:r w:rsidRPr="008D6735">
        <w:rPr>
          <w:rFonts w:ascii="HelveticaNeueLT Std" w:hAnsi="HelveticaNeueLT Std" w:cs="Times New Roman"/>
          <w:sz w:val="24"/>
          <w:szCs w:val="24"/>
          <w:lang w:val="en-CA"/>
        </w:rPr>
        <w:t>The adaptations that allow the plant</w:t>
      </w:r>
      <w:r w:rsidR="008D017E">
        <w:rPr>
          <w:rFonts w:ascii="HelveticaNeueLT Std" w:hAnsi="HelveticaNeueLT Std" w:cs="Times New Roman"/>
          <w:sz w:val="24"/>
          <w:szCs w:val="24"/>
          <w:lang w:val="en-CA"/>
        </w:rPr>
        <w:t>, insect,</w:t>
      </w:r>
      <w:r w:rsidRPr="008D6735">
        <w:rPr>
          <w:rFonts w:ascii="HelveticaNeueLT Std" w:hAnsi="HelveticaNeueLT Std" w:cs="Times New Roman"/>
          <w:sz w:val="24"/>
          <w:szCs w:val="24"/>
          <w:lang w:val="en-CA"/>
        </w:rPr>
        <w:t xml:space="preserve"> or animal to survive in the wetland</w:t>
      </w:r>
    </w:p>
    <w:p w:rsidR="008D6735" w:rsidRDefault="008D6735" w:rsidP="008D6735">
      <w:pPr>
        <w:pStyle w:val="ListParagraph"/>
        <w:widowControl/>
        <w:autoSpaceDE w:val="0"/>
        <w:autoSpaceDN w:val="0"/>
        <w:adjustRightInd w:val="0"/>
        <w:spacing w:after="0" w:line="240" w:lineRule="auto"/>
        <w:rPr>
          <w:rFonts w:ascii="HelveticaNeueLT Std" w:hAnsi="HelveticaNeueLT Std" w:cs="Times New Roman"/>
          <w:sz w:val="24"/>
          <w:szCs w:val="24"/>
          <w:lang w:val="en-CA"/>
        </w:rPr>
      </w:pPr>
    </w:p>
    <w:p w:rsidR="008D6735" w:rsidRPr="008D6735" w:rsidRDefault="008D6735" w:rsidP="008D6735">
      <w:pPr>
        <w:pStyle w:val="ListParagraph"/>
        <w:widowControl/>
        <w:autoSpaceDE w:val="0"/>
        <w:autoSpaceDN w:val="0"/>
        <w:adjustRightInd w:val="0"/>
        <w:spacing w:after="0" w:line="240" w:lineRule="auto"/>
        <w:rPr>
          <w:rFonts w:ascii="HelveticaNeueLT Std" w:hAnsi="HelveticaNeueLT Std" w:cs="Times New Roman"/>
          <w:sz w:val="24"/>
          <w:szCs w:val="24"/>
          <w:lang w:val="en-CA"/>
        </w:rPr>
      </w:pPr>
      <w:r w:rsidRPr="008D6735">
        <w:rPr>
          <w:rFonts w:ascii="HelveticaNeueLT Std" w:hAnsi="HelveticaNeueLT Std" w:cs="Times New Roman"/>
          <w:sz w:val="24"/>
          <w:szCs w:val="24"/>
          <w:lang w:val="en-CA"/>
        </w:rPr>
        <w:t>Using relevant images or diagrams, you can choose to construct one of the following:</w:t>
      </w:r>
    </w:p>
    <w:p w:rsidR="008D6735" w:rsidRPr="008D6735" w:rsidRDefault="008D6735" w:rsidP="008D6735">
      <w:pPr>
        <w:pStyle w:val="ListParagraph"/>
        <w:widowControl/>
        <w:autoSpaceDE w:val="0"/>
        <w:autoSpaceDN w:val="0"/>
        <w:adjustRightInd w:val="0"/>
        <w:spacing w:after="0" w:line="240" w:lineRule="auto"/>
        <w:rPr>
          <w:rFonts w:ascii="HelveticaNeueLT Std" w:hAnsi="HelveticaNeueLT Std" w:cs="Times New Roman"/>
          <w:sz w:val="24"/>
          <w:szCs w:val="24"/>
          <w:lang w:val="en-CA"/>
        </w:rPr>
      </w:pPr>
    </w:p>
    <w:p w:rsidR="008D017E" w:rsidRDefault="008D6735" w:rsidP="008D017E">
      <w:pPr>
        <w:pStyle w:val="ListParagraph"/>
        <w:widowControl/>
        <w:numPr>
          <w:ilvl w:val="0"/>
          <w:numId w:val="15"/>
        </w:numPr>
        <w:autoSpaceDE w:val="0"/>
        <w:autoSpaceDN w:val="0"/>
        <w:adjustRightInd w:val="0"/>
        <w:spacing w:after="0" w:line="240" w:lineRule="auto"/>
        <w:rPr>
          <w:rFonts w:ascii="HelveticaNeueLT Std" w:hAnsi="HelveticaNeueLT Std" w:cs="Times New Roman"/>
          <w:sz w:val="24"/>
          <w:szCs w:val="24"/>
          <w:lang w:val="en-CA"/>
        </w:rPr>
      </w:pPr>
      <w:r w:rsidRPr="008D6735">
        <w:rPr>
          <w:rFonts w:ascii="HelveticaNeueLT Std" w:hAnsi="HelveticaNeueLT Std" w:cs="Times New Roman"/>
          <w:sz w:val="24"/>
          <w:szCs w:val="24"/>
          <w:lang w:val="en-CA"/>
        </w:rPr>
        <w:t xml:space="preserve">poster </w:t>
      </w:r>
    </w:p>
    <w:p w:rsidR="008D6735" w:rsidRPr="008D6735" w:rsidRDefault="008D6735" w:rsidP="008D017E">
      <w:pPr>
        <w:pStyle w:val="ListParagraph"/>
        <w:widowControl/>
        <w:numPr>
          <w:ilvl w:val="0"/>
          <w:numId w:val="15"/>
        </w:numPr>
        <w:autoSpaceDE w:val="0"/>
        <w:autoSpaceDN w:val="0"/>
        <w:adjustRightInd w:val="0"/>
        <w:spacing w:after="0" w:line="240" w:lineRule="auto"/>
        <w:rPr>
          <w:rFonts w:ascii="HelveticaNeueLT Std" w:hAnsi="HelveticaNeueLT Std" w:cs="Times New Roman"/>
          <w:sz w:val="24"/>
          <w:szCs w:val="24"/>
          <w:lang w:val="en-CA"/>
        </w:rPr>
      </w:pPr>
      <w:r w:rsidRPr="008D6735">
        <w:rPr>
          <w:rFonts w:ascii="HelveticaNeueLT Std" w:hAnsi="HelveticaNeueLT Std" w:cs="Times New Roman"/>
          <w:sz w:val="24"/>
          <w:szCs w:val="24"/>
          <w:lang w:val="en-CA"/>
        </w:rPr>
        <w:t>brochure</w:t>
      </w:r>
    </w:p>
    <w:p w:rsidR="008D6735" w:rsidRDefault="008D6735" w:rsidP="008D017E">
      <w:pPr>
        <w:pStyle w:val="ListParagraph"/>
        <w:widowControl/>
        <w:numPr>
          <w:ilvl w:val="0"/>
          <w:numId w:val="15"/>
        </w:numPr>
        <w:autoSpaceDE w:val="0"/>
        <w:autoSpaceDN w:val="0"/>
        <w:adjustRightInd w:val="0"/>
        <w:spacing w:after="0" w:line="240" w:lineRule="auto"/>
        <w:rPr>
          <w:rFonts w:ascii="HelveticaNeueLT Std" w:hAnsi="HelveticaNeueLT Std" w:cs="Times New Roman"/>
          <w:sz w:val="24"/>
          <w:szCs w:val="24"/>
          <w:lang w:val="en-CA"/>
        </w:rPr>
      </w:pPr>
      <w:r w:rsidRPr="008D6735">
        <w:rPr>
          <w:rFonts w:ascii="HelveticaNeueLT Std" w:hAnsi="HelveticaNeueLT Std" w:cs="Times New Roman"/>
          <w:sz w:val="24"/>
          <w:szCs w:val="24"/>
          <w:lang w:val="en-CA"/>
        </w:rPr>
        <w:t>PowerPoint</w:t>
      </w:r>
    </w:p>
    <w:p w:rsidR="008D6735" w:rsidRDefault="008D6735" w:rsidP="008D6735">
      <w:pPr>
        <w:pStyle w:val="ListParagraph"/>
        <w:widowControl/>
        <w:autoSpaceDE w:val="0"/>
        <w:autoSpaceDN w:val="0"/>
        <w:adjustRightInd w:val="0"/>
        <w:spacing w:after="0" w:line="240" w:lineRule="auto"/>
        <w:rPr>
          <w:rFonts w:ascii="HelveticaNeueLT Std" w:hAnsi="HelveticaNeueLT Std" w:cs="Times New Roman"/>
          <w:sz w:val="24"/>
          <w:szCs w:val="24"/>
          <w:lang w:val="en-CA"/>
        </w:rPr>
      </w:pPr>
    </w:p>
    <w:p w:rsidR="008D6735" w:rsidRPr="008D6735" w:rsidRDefault="008D6735" w:rsidP="008D6735">
      <w:pPr>
        <w:pStyle w:val="ListParagraph"/>
        <w:widowControl/>
        <w:autoSpaceDE w:val="0"/>
        <w:autoSpaceDN w:val="0"/>
        <w:adjustRightInd w:val="0"/>
        <w:spacing w:after="0" w:line="240" w:lineRule="auto"/>
        <w:rPr>
          <w:rFonts w:ascii="HelveticaNeueLT Std" w:hAnsi="HelveticaNeueLT Std" w:cs="Times New Roman"/>
          <w:sz w:val="24"/>
          <w:szCs w:val="24"/>
          <w:lang w:val="en-CA"/>
        </w:rPr>
      </w:pPr>
      <w:r w:rsidRPr="008D6735">
        <w:rPr>
          <w:rFonts w:ascii="HelveticaNeueLT Std" w:hAnsi="HelveticaNeueLT Std" w:cs="Times New Roman"/>
          <w:sz w:val="24"/>
          <w:szCs w:val="24"/>
          <w:lang w:val="en-CA"/>
        </w:rPr>
        <w:t>Use the Organism Screens from the Wetland Digital Field Trip to get more information about the organism you have chosen to study.  As well, some of the websites you have already visited in this section will be useful.</w:t>
      </w:r>
    </w:p>
    <w:p w:rsidR="008D6735" w:rsidRDefault="008D6735" w:rsidP="008D6735">
      <w:pPr>
        <w:widowControl/>
        <w:autoSpaceDE w:val="0"/>
        <w:autoSpaceDN w:val="0"/>
        <w:adjustRightInd w:val="0"/>
        <w:spacing w:after="0" w:line="240" w:lineRule="auto"/>
        <w:rPr>
          <w:rFonts w:ascii="HelveticaNeueLT Std" w:hAnsi="HelveticaNeueLT Std" w:cs="Times New Roman"/>
          <w:sz w:val="24"/>
          <w:szCs w:val="24"/>
          <w:lang w:val="en-CA"/>
        </w:rPr>
      </w:pPr>
    </w:p>
    <w:p w:rsidR="008D017E" w:rsidRDefault="008D017E" w:rsidP="008D6735">
      <w:pPr>
        <w:widowControl/>
        <w:autoSpaceDE w:val="0"/>
        <w:autoSpaceDN w:val="0"/>
        <w:adjustRightInd w:val="0"/>
        <w:spacing w:after="0" w:line="240" w:lineRule="auto"/>
        <w:rPr>
          <w:rFonts w:ascii="HelveticaNeueLT Std" w:hAnsi="HelveticaNeueLT Std" w:cs="Times New Roman"/>
          <w:b/>
          <w:color w:val="F79646" w:themeColor="accent6"/>
          <w:sz w:val="24"/>
          <w:szCs w:val="24"/>
          <w:lang w:val="en-CA"/>
        </w:rPr>
      </w:pPr>
      <w:r w:rsidRPr="008D017E">
        <w:rPr>
          <w:rFonts w:ascii="HelveticaNeueLT Std" w:hAnsi="HelveticaNeueLT Std" w:cs="Times New Roman"/>
          <w:b/>
          <w:color w:val="F79646" w:themeColor="accent6"/>
          <w:sz w:val="24"/>
          <w:szCs w:val="24"/>
          <w:lang w:val="en-CA"/>
        </w:rPr>
        <w:t>Presentation</w:t>
      </w:r>
    </w:p>
    <w:p w:rsidR="008D017E" w:rsidRPr="008D017E" w:rsidRDefault="008D017E" w:rsidP="008D6735">
      <w:pPr>
        <w:widowControl/>
        <w:autoSpaceDE w:val="0"/>
        <w:autoSpaceDN w:val="0"/>
        <w:adjustRightInd w:val="0"/>
        <w:spacing w:after="0" w:line="240" w:lineRule="auto"/>
        <w:rPr>
          <w:rFonts w:ascii="HelveticaNeueLT Std" w:hAnsi="HelveticaNeueLT Std" w:cs="Times New Roman"/>
          <w:b/>
          <w:color w:val="F79646" w:themeColor="accent6"/>
          <w:sz w:val="24"/>
          <w:szCs w:val="24"/>
          <w:lang w:val="en-CA"/>
        </w:rPr>
      </w:pPr>
    </w:p>
    <w:tbl>
      <w:tblPr>
        <w:tblStyle w:val="TableGrid"/>
        <w:tblW w:w="0" w:type="auto"/>
        <w:tblLook w:val="04A0" w:firstRow="1" w:lastRow="0" w:firstColumn="1" w:lastColumn="0" w:noHBand="0" w:noVBand="1"/>
      </w:tblPr>
      <w:tblGrid>
        <w:gridCol w:w="10876"/>
      </w:tblGrid>
      <w:tr w:rsidR="008D017E" w:rsidTr="008D017E">
        <w:tc>
          <w:tcPr>
            <w:tcW w:w="10876" w:type="dxa"/>
            <w:shd w:val="clear" w:color="auto" w:fill="EEECE1" w:themeFill="background2"/>
          </w:tcPr>
          <w:p w:rsidR="008D017E" w:rsidRDefault="008D017E" w:rsidP="008D6735">
            <w:pPr>
              <w:widowControl/>
              <w:autoSpaceDE w:val="0"/>
              <w:autoSpaceDN w:val="0"/>
              <w:adjustRightInd w:val="0"/>
              <w:rPr>
                <w:rFonts w:ascii="HelveticaNeueLT Std" w:hAnsi="HelveticaNeueLT Std" w:cs="Times New Roman"/>
                <w:sz w:val="24"/>
                <w:szCs w:val="24"/>
                <w:lang w:val="en-CA"/>
              </w:rPr>
            </w:pPr>
          </w:p>
          <w:p w:rsidR="008D017E" w:rsidRDefault="008D017E" w:rsidP="008D6735">
            <w:pPr>
              <w:widowControl/>
              <w:autoSpaceDE w:val="0"/>
              <w:autoSpaceDN w:val="0"/>
              <w:adjustRightInd w:val="0"/>
              <w:rPr>
                <w:rFonts w:ascii="HelveticaNeueLT Std" w:hAnsi="HelveticaNeueLT Std" w:cs="Times New Roman"/>
                <w:sz w:val="24"/>
                <w:szCs w:val="24"/>
                <w:lang w:val="en-CA"/>
              </w:rPr>
            </w:pPr>
          </w:p>
          <w:p w:rsidR="008D017E" w:rsidRDefault="008D017E" w:rsidP="008D6735">
            <w:pPr>
              <w:widowControl/>
              <w:autoSpaceDE w:val="0"/>
              <w:autoSpaceDN w:val="0"/>
              <w:adjustRightInd w:val="0"/>
              <w:rPr>
                <w:rFonts w:ascii="HelveticaNeueLT Std" w:hAnsi="HelveticaNeueLT Std" w:cs="Times New Roman"/>
                <w:sz w:val="24"/>
                <w:szCs w:val="24"/>
                <w:lang w:val="en-CA"/>
              </w:rPr>
            </w:pPr>
          </w:p>
          <w:p w:rsidR="008D017E" w:rsidRDefault="008D017E" w:rsidP="008D6735">
            <w:pPr>
              <w:widowControl/>
              <w:autoSpaceDE w:val="0"/>
              <w:autoSpaceDN w:val="0"/>
              <w:adjustRightInd w:val="0"/>
              <w:rPr>
                <w:rFonts w:ascii="HelveticaNeueLT Std" w:hAnsi="HelveticaNeueLT Std" w:cs="Times New Roman"/>
                <w:sz w:val="24"/>
                <w:szCs w:val="24"/>
                <w:lang w:val="en-CA"/>
              </w:rPr>
            </w:pPr>
          </w:p>
          <w:p w:rsidR="008D017E" w:rsidRDefault="008D017E" w:rsidP="008D6735">
            <w:pPr>
              <w:widowControl/>
              <w:autoSpaceDE w:val="0"/>
              <w:autoSpaceDN w:val="0"/>
              <w:adjustRightInd w:val="0"/>
              <w:rPr>
                <w:rFonts w:ascii="HelveticaNeueLT Std" w:hAnsi="HelveticaNeueLT Std" w:cs="Times New Roman"/>
                <w:sz w:val="24"/>
                <w:szCs w:val="24"/>
                <w:lang w:val="en-CA"/>
              </w:rPr>
            </w:pPr>
          </w:p>
        </w:tc>
      </w:tr>
    </w:tbl>
    <w:p w:rsidR="008D017E" w:rsidRDefault="008D017E" w:rsidP="008D6735">
      <w:pPr>
        <w:widowControl/>
        <w:autoSpaceDE w:val="0"/>
        <w:autoSpaceDN w:val="0"/>
        <w:adjustRightInd w:val="0"/>
        <w:spacing w:after="0" w:line="240" w:lineRule="auto"/>
        <w:rPr>
          <w:rFonts w:ascii="HelveticaNeueLT Std" w:hAnsi="HelveticaNeueLT Std" w:cs="Times New Roman"/>
          <w:sz w:val="24"/>
          <w:szCs w:val="24"/>
          <w:lang w:val="en-CA"/>
        </w:rPr>
      </w:pPr>
    </w:p>
    <w:p w:rsidR="008D017E" w:rsidRDefault="008D017E" w:rsidP="008D6735">
      <w:pPr>
        <w:widowControl/>
        <w:autoSpaceDE w:val="0"/>
        <w:autoSpaceDN w:val="0"/>
        <w:adjustRightInd w:val="0"/>
        <w:spacing w:after="0" w:line="240" w:lineRule="auto"/>
        <w:rPr>
          <w:rFonts w:ascii="HelveticaNeueLT Std" w:hAnsi="HelveticaNeueLT Std" w:cs="Times New Roman"/>
          <w:sz w:val="24"/>
          <w:szCs w:val="24"/>
          <w:lang w:val="en-CA"/>
        </w:rPr>
      </w:pPr>
    </w:p>
    <w:p w:rsidR="008D017E" w:rsidRDefault="008D017E" w:rsidP="008D6735">
      <w:pPr>
        <w:widowControl/>
        <w:autoSpaceDE w:val="0"/>
        <w:autoSpaceDN w:val="0"/>
        <w:adjustRightInd w:val="0"/>
        <w:spacing w:after="0" w:line="240" w:lineRule="auto"/>
        <w:rPr>
          <w:rFonts w:ascii="HelveticaNeueLT Std" w:hAnsi="HelveticaNeueLT Std" w:cs="Times New Roman"/>
          <w:sz w:val="24"/>
          <w:szCs w:val="24"/>
          <w:lang w:val="en-CA"/>
        </w:rPr>
      </w:pPr>
    </w:p>
    <w:p w:rsidR="008D017E" w:rsidRPr="008D6735" w:rsidRDefault="008D017E" w:rsidP="008D6735">
      <w:pPr>
        <w:widowControl/>
        <w:autoSpaceDE w:val="0"/>
        <w:autoSpaceDN w:val="0"/>
        <w:adjustRightInd w:val="0"/>
        <w:spacing w:after="0" w:line="240" w:lineRule="auto"/>
        <w:rPr>
          <w:rFonts w:ascii="HelveticaNeueLT Std" w:hAnsi="HelveticaNeueLT Std" w:cs="Times New Roman"/>
          <w:sz w:val="24"/>
          <w:szCs w:val="24"/>
          <w:lang w:val="en-CA"/>
        </w:rPr>
      </w:pPr>
    </w:p>
    <w:p w:rsidR="002F01A7" w:rsidRDefault="002F01A7" w:rsidP="002F01A7">
      <w:pPr>
        <w:widowControl/>
        <w:autoSpaceDE w:val="0"/>
        <w:autoSpaceDN w:val="0"/>
        <w:adjustRightInd w:val="0"/>
        <w:spacing w:after="0" w:line="240" w:lineRule="auto"/>
        <w:rPr>
          <w:rFonts w:ascii="Arial" w:eastAsia="Arial" w:hAnsi="Arial" w:cs="Arial"/>
          <w:b/>
          <w:bCs/>
          <w:sz w:val="24"/>
          <w:szCs w:val="24"/>
        </w:rPr>
      </w:pPr>
    </w:p>
    <w:tbl>
      <w:tblPr>
        <w:tblStyle w:val="TableGrid"/>
        <w:tblW w:w="0" w:type="auto"/>
        <w:tblLook w:val="04A0" w:firstRow="1" w:lastRow="0" w:firstColumn="1" w:lastColumn="0" w:noHBand="0" w:noVBand="1"/>
      </w:tblPr>
      <w:tblGrid>
        <w:gridCol w:w="9576"/>
      </w:tblGrid>
      <w:tr w:rsidR="000E645A" w:rsidTr="00857C27">
        <w:tc>
          <w:tcPr>
            <w:tcW w:w="9576" w:type="dxa"/>
            <w:shd w:val="clear" w:color="auto" w:fill="C00000"/>
          </w:tcPr>
          <w:p w:rsidR="000E645A" w:rsidRPr="003A2B62" w:rsidRDefault="008D6735" w:rsidP="00857C27">
            <w:pPr>
              <w:autoSpaceDE w:val="0"/>
              <w:autoSpaceDN w:val="0"/>
              <w:adjustRightInd w:val="0"/>
              <w:jc w:val="center"/>
              <w:rPr>
                <w:rFonts w:ascii="Myriad Pro" w:hAnsi="Myriad Pro" w:cs="MyriadPro-Regular"/>
                <w:color w:val="FFFFFF" w:themeColor="background1"/>
                <w:sz w:val="36"/>
                <w:szCs w:val="36"/>
              </w:rPr>
            </w:pPr>
            <w:r>
              <w:rPr>
                <w:rFonts w:ascii="Myriad Pro" w:hAnsi="Myriad Pro"/>
                <w:color w:val="FFFFFF" w:themeColor="background1"/>
                <w:sz w:val="36"/>
                <w:szCs w:val="36"/>
              </w:rPr>
              <w:t>Poster</w:t>
            </w:r>
            <w:r w:rsidR="000E645A">
              <w:rPr>
                <w:rFonts w:ascii="Myriad Pro" w:hAnsi="Myriad Pro"/>
                <w:color w:val="FFFFFF" w:themeColor="background1"/>
                <w:sz w:val="36"/>
                <w:szCs w:val="36"/>
              </w:rPr>
              <w:t xml:space="preserve"> </w:t>
            </w:r>
            <w:r w:rsidR="000E645A" w:rsidRPr="003A2B62">
              <w:rPr>
                <w:rFonts w:ascii="Myriad Pro" w:hAnsi="Myriad Pro"/>
                <w:color w:val="FFFFFF" w:themeColor="background1"/>
                <w:sz w:val="36"/>
                <w:szCs w:val="36"/>
              </w:rPr>
              <w:t>Rubric</w:t>
            </w:r>
          </w:p>
        </w:tc>
      </w:tr>
    </w:tbl>
    <w:p w:rsidR="000E645A" w:rsidRDefault="000E645A" w:rsidP="000E645A">
      <w:pPr>
        <w:autoSpaceDE w:val="0"/>
        <w:autoSpaceDN w:val="0"/>
        <w:adjustRightInd w:val="0"/>
        <w:spacing w:after="0" w:line="240" w:lineRule="auto"/>
        <w:rPr>
          <w:rFonts w:ascii="MyriadPro-Regular" w:hAnsi="MyriadPro-Regular" w:cs="MyriadPro-Regular"/>
          <w:b/>
          <w:color w:val="5CB08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802"/>
        <w:gridCol w:w="1336"/>
        <w:gridCol w:w="2097"/>
        <w:gridCol w:w="2097"/>
        <w:gridCol w:w="2069"/>
      </w:tblGrid>
      <w:tr w:rsidR="008D017E" w:rsidTr="00857C27">
        <w:tc>
          <w:tcPr>
            <w:tcW w:w="1391" w:type="dxa"/>
            <w:shd w:val="clear" w:color="auto" w:fill="C00000"/>
          </w:tcPr>
          <w:p w:rsidR="000E645A" w:rsidRPr="003A2B62" w:rsidRDefault="000E645A" w:rsidP="00857C27">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Criteria</w:t>
            </w:r>
          </w:p>
        </w:tc>
        <w:tc>
          <w:tcPr>
            <w:tcW w:w="1922" w:type="dxa"/>
            <w:gridSpan w:val="2"/>
            <w:shd w:val="clear" w:color="auto" w:fill="C00000"/>
          </w:tcPr>
          <w:p w:rsidR="000E645A" w:rsidRPr="003A2B62" w:rsidRDefault="000E645A" w:rsidP="00857C27">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Excellent</w:t>
            </w:r>
          </w:p>
          <w:p w:rsidR="000E645A" w:rsidRPr="003A2B62" w:rsidRDefault="000E645A" w:rsidP="00857C27">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5</w:t>
            </w:r>
          </w:p>
        </w:tc>
        <w:tc>
          <w:tcPr>
            <w:tcW w:w="2097" w:type="dxa"/>
            <w:shd w:val="clear" w:color="auto" w:fill="C00000"/>
          </w:tcPr>
          <w:p w:rsidR="000E645A" w:rsidRPr="003A2B62" w:rsidRDefault="000E645A" w:rsidP="00857C27">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Proficient</w:t>
            </w:r>
          </w:p>
          <w:p w:rsidR="000E645A" w:rsidRPr="003A2B62" w:rsidRDefault="000E645A" w:rsidP="00857C27">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4</w:t>
            </w:r>
          </w:p>
        </w:tc>
        <w:tc>
          <w:tcPr>
            <w:tcW w:w="2097" w:type="dxa"/>
            <w:shd w:val="clear" w:color="auto" w:fill="C00000"/>
          </w:tcPr>
          <w:p w:rsidR="000E645A" w:rsidRPr="003A2B62" w:rsidRDefault="000E645A" w:rsidP="00857C27">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Satisfactory</w:t>
            </w:r>
          </w:p>
          <w:p w:rsidR="000E645A" w:rsidRPr="003A2B62" w:rsidRDefault="000E645A" w:rsidP="00857C27">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3</w:t>
            </w:r>
          </w:p>
        </w:tc>
        <w:tc>
          <w:tcPr>
            <w:tcW w:w="2069" w:type="dxa"/>
            <w:shd w:val="clear" w:color="auto" w:fill="C00000"/>
          </w:tcPr>
          <w:p w:rsidR="000E645A" w:rsidRPr="003A2B62" w:rsidRDefault="000E645A" w:rsidP="00857C27">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Limited</w:t>
            </w:r>
          </w:p>
          <w:p w:rsidR="000E645A" w:rsidRPr="003A2B62" w:rsidRDefault="000E645A" w:rsidP="00857C27">
            <w:pPr>
              <w:pStyle w:val="NoSpacing"/>
              <w:jc w:val="center"/>
              <w:rPr>
                <w:rFonts w:ascii="Myriad Pro" w:hAnsi="Myriad Pro"/>
                <w:color w:val="FFFFFF" w:themeColor="background1"/>
                <w:sz w:val="24"/>
                <w:szCs w:val="24"/>
              </w:rPr>
            </w:pPr>
            <w:r w:rsidRPr="003A2B62">
              <w:rPr>
                <w:rFonts w:ascii="Myriad Pro" w:hAnsi="Myriad Pro"/>
                <w:color w:val="FFFFFF" w:themeColor="background1"/>
                <w:sz w:val="24"/>
                <w:szCs w:val="24"/>
              </w:rPr>
              <w:t>2</w:t>
            </w:r>
          </w:p>
        </w:tc>
      </w:tr>
      <w:tr w:rsidR="000E645A" w:rsidTr="00857C27">
        <w:tc>
          <w:tcPr>
            <w:tcW w:w="1391" w:type="dxa"/>
            <w:shd w:val="clear" w:color="auto" w:fill="C00000"/>
          </w:tcPr>
          <w:p w:rsidR="000E645A" w:rsidRPr="003A2B62" w:rsidRDefault="000E645A" w:rsidP="00857C27">
            <w:pPr>
              <w:rPr>
                <w:b/>
                <w:color w:val="FFFFFF" w:themeColor="background1"/>
              </w:rPr>
            </w:pPr>
            <w:r>
              <w:rPr>
                <w:b/>
                <w:color w:val="FFFFFF" w:themeColor="background1"/>
              </w:rPr>
              <w:t>Content</w:t>
            </w:r>
            <w:r w:rsidR="008D017E">
              <w:rPr>
                <w:b/>
                <w:color w:val="FFFFFF" w:themeColor="background1"/>
              </w:rPr>
              <w:t xml:space="preserve"> /15</w:t>
            </w:r>
          </w:p>
        </w:tc>
        <w:tc>
          <w:tcPr>
            <w:tcW w:w="1922" w:type="dxa"/>
            <w:gridSpan w:val="2"/>
            <w:shd w:val="clear" w:color="auto" w:fill="auto"/>
          </w:tcPr>
          <w:p w:rsidR="008D017E" w:rsidRDefault="000E645A" w:rsidP="00857C27">
            <w:pPr>
              <w:pStyle w:val="Pa3"/>
              <w:numPr>
                <w:ilvl w:val="0"/>
                <w:numId w:val="4"/>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insightful</w:t>
            </w:r>
            <w:r w:rsidRPr="00050C60">
              <w:rPr>
                <w:rFonts w:asciiTheme="minorHAnsi" w:hAnsiTheme="minorHAnsi"/>
                <w:bCs/>
                <w:i/>
                <w:sz w:val="20"/>
                <w:szCs w:val="20"/>
              </w:rPr>
              <w:t xml:space="preserve"> </w:t>
            </w:r>
            <w:r>
              <w:rPr>
                <w:rFonts w:asciiTheme="minorHAnsi" w:hAnsiTheme="minorHAnsi"/>
                <w:bCs/>
                <w:sz w:val="20"/>
                <w:szCs w:val="20"/>
              </w:rPr>
              <w:t xml:space="preserve">and </w:t>
            </w:r>
            <w:r>
              <w:rPr>
                <w:rFonts w:asciiTheme="minorHAnsi" w:hAnsiTheme="minorHAnsi"/>
                <w:bCs/>
                <w:i/>
                <w:sz w:val="20"/>
                <w:szCs w:val="20"/>
              </w:rPr>
              <w:t xml:space="preserve">detailed </w:t>
            </w:r>
            <w:r>
              <w:rPr>
                <w:rFonts w:asciiTheme="minorHAnsi" w:hAnsiTheme="minorHAnsi"/>
                <w:bCs/>
                <w:sz w:val="20"/>
                <w:szCs w:val="20"/>
              </w:rPr>
              <w:t xml:space="preserve">explanations </w:t>
            </w:r>
            <w:r w:rsidR="008D017E">
              <w:rPr>
                <w:rFonts w:asciiTheme="minorHAnsi" w:hAnsiTheme="minorHAnsi"/>
                <w:bCs/>
                <w:sz w:val="20"/>
                <w:szCs w:val="20"/>
              </w:rPr>
              <w:t xml:space="preserve">and images </w:t>
            </w:r>
            <w:r>
              <w:rPr>
                <w:rFonts w:asciiTheme="minorHAnsi" w:hAnsiTheme="minorHAnsi"/>
                <w:bCs/>
                <w:sz w:val="20"/>
                <w:szCs w:val="20"/>
              </w:rPr>
              <w:t xml:space="preserve">of </w:t>
            </w:r>
          </w:p>
          <w:p w:rsidR="008D017E" w:rsidRDefault="008D017E" w:rsidP="008D017E">
            <w:pPr>
              <w:pStyle w:val="Pa3"/>
              <w:numPr>
                <w:ilvl w:val="1"/>
                <w:numId w:val="4"/>
              </w:numPr>
              <w:spacing w:after="120" w:line="240" w:lineRule="auto"/>
              <w:ind w:left="645" w:hanging="335"/>
              <w:rPr>
                <w:rFonts w:asciiTheme="minorHAnsi" w:hAnsiTheme="minorHAnsi"/>
                <w:bCs/>
                <w:sz w:val="20"/>
                <w:szCs w:val="20"/>
              </w:rPr>
            </w:pPr>
            <w:r>
              <w:rPr>
                <w:rFonts w:asciiTheme="minorHAnsi" w:hAnsiTheme="minorHAnsi"/>
                <w:bCs/>
                <w:sz w:val="20"/>
                <w:szCs w:val="20"/>
              </w:rPr>
              <w:t>a wetland ecosystem including living organisms and non-living elements such as vegetation, water, and soil</w:t>
            </w:r>
          </w:p>
          <w:p w:rsidR="008D017E" w:rsidRDefault="008D017E" w:rsidP="008D017E">
            <w:pPr>
              <w:pStyle w:val="Pa3"/>
              <w:numPr>
                <w:ilvl w:val="1"/>
                <w:numId w:val="4"/>
              </w:numPr>
              <w:spacing w:after="120" w:line="240" w:lineRule="auto"/>
              <w:ind w:left="645" w:hanging="335"/>
              <w:rPr>
                <w:rFonts w:asciiTheme="minorHAnsi" w:hAnsiTheme="minorHAnsi"/>
                <w:bCs/>
                <w:sz w:val="20"/>
                <w:szCs w:val="20"/>
              </w:rPr>
            </w:pPr>
            <w:r>
              <w:rPr>
                <w:rFonts w:asciiTheme="minorHAnsi" w:hAnsiTheme="minorHAnsi"/>
                <w:bCs/>
                <w:sz w:val="20"/>
                <w:szCs w:val="20"/>
              </w:rPr>
              <w:t xml:space="preserve">The </w:t>
            </w:r>
            <w:r w:rsidR="00F1153A">
              <w:rPr>
                <w:rFonts w:asciiTheme="minorHAnsi" w:hAnsiTheme="minorHAnsi"/>
                <w:bCs/>
                <w:sz w:val="20"/>
                <w:szCs w:val="20"/>
              </w:rPr>
              <w:t xml:space="preserve">full </w:t>
            </w:r>
            <w:r>
              <w:rPr>
                <w:rFonts w:asciiTheme="minorHAnsi" w:hAnsiTheme="minorHAnsi"/>
                <w:bCs/>
                <w:sz w:val="20"/>
                <w:szCs w:val="20"/>
              </w:rPr>
              <w:t>lifecycle of the plant, insect, or animal</w:t>
            </w:r>
          </w:p>
          <w:p w:rsidR="008D017E" w:rsidRPr="008D017E" w:rsidRDefault="008D017E" w:rsidP="008D017E">
            <w:pPr>
              <w:pStyle w:val="Pa3"/>
              <w:numPr>
                <w:ilvl w:val="1"/>
                <w:numId w:val="4"/>
              </w:numPr>
              <w:spacing w:after="120" w:line="240" w:lineRule="auto"/>
              <w:ind w:left="645" w:hanging="335"/>
              <w:rPr>
                <w:rFonts w:asciiTheme="minorHAnsi" w:hAnsiTheme="minorHAnsi"/>
                <w:bCs/>
                <w:sz w:val="20"/>
                <w:szCs w:val="20"/>
              </w:rPr>
            </w:pPr>
            <w:r>
              <w:rPr>
                <w:rFonts w:asciiTheme="minorHAnsi" w:hAnsiTheme="minorHAnsi"/>
                <w:bCs/>
                <w:sz w:val="20"/>
                <w:szCs w:val="20"/>
              </w:rPr>
              <w:t>adaptations that allow the organism to survive</w:t>
            </w:r>
          </w:p>
          <w:p w:rsidR="000E645A" w:rsidRPr="00097BC5" w:rsidRDefault="000E645A" w:rsidP="00857C27">
            <w:pPr>
              <w:pStyle w:val="Pa3"/>
              <w:numPr>
                <w:ilvl w:val="0"/>
                <w:numId w:val="4"/>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sidRPr="00050C60">
              <w:rPr>
                <w:rFonts w:asciiTheme="minorHAnsi" w:hAnsiTheme="minorHAnsi"/>
                <w:bCs/>
                <w:i/>
                <w:sz w:val="20"/>
                <w:szCs w:val="20"/>
              </w:rPr>
              <w:t>precise</w:t>
            </w:r>
            <w:r w:rsidRPr="00050C60">
              <w:rPr>
                <w:rFonts w:asciiTheme="minorHAnsi" w:hAnsiTheme="minorHAnsi"/>
                <w:bCs/>
                <w:sz w:val="20"/>
                <w:szCs w:val="20"/>
              </w:rPr>
              <w:t xml:space="preserve"> details</w:t>
            </w:r>
            <w:r>
              <w:rPr>
                <w:rFonts w:asciiTheme="minorHAnsi" w:hAnsiTheme="minorHAnsi"/>
                <w:bCs/>
                <w:sz w:val="20"/>
                <w:szCs w:val="20"/>
              </w:rPr>
              <w:t>.</w:t>
            </w:r>
          </w:p>
        </w:tc>
        <w:tc>
          <w:tcPr>
            <w:tcW w:w="2097" w:type="dxa"/>
            <w:shd w:val="clear" w:color="auto" w:fill="auto"/>
          </w:tcPr>
          <w:p w:rsidR="000E645A" w:rsidRDefault="000E645A" w:rsidP="00857C27">
            <w:pPr>
              <w:pStyle w:val="Pa3"/>
              <w:numPr>
                <w:ilvl w:val="0"/>
                <w:numId w:val="4"/>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 xml:space="preserve">thoughtful </w:t>
            </w:r>
            <w:r>
              <w:rPr>
                <w:rFonts w:asciiTheme="minorHAnsi" w:hAnsiTheme="minorHAnsi"/>
                <w:bCs/>
                <w:sz w:val="20"/>
                <w:szCs w:val="20"/>
              </w:rPr>
              <w:t xml:space="preserve">and </w:t>
            </w:r>
            <w:r>
              <w:rPr>
                <w:rFonts w:asciiTheme="minorHAnsi" w:hAnsiTheme="minorHAnsi"/>
                <w:bCs/>
                <w:i/>
                <w:sz w:val="20"/>
                <w:szCs w:val="20"/>
              </w:rPr>
              <w:t xml:space="preserve">reasonable </w:t>
            </w:r>
            <w:r>
              <w:rPr>
                <w:rFonts w:asciiTheme="minorHAnsi" w:hAnsiTheme="minorHAnsi"/>
                <w:bCs/>
                <w:sz w:val="20"/>
                <w:szCs w:val="20"/>
              </w:rPr>
              <w:t xml:space="preserve">explanations </w:t>
            </w:r>
            <w:r w:rsidR="008D017E">
              <w:rPr>
                <w:rFonts w:asciiTheme="minorHAnsi" w:hAnsiTheme="minorHAnsi"/>
                <w:bCs/>
                <w:sz w:val="20"/>
                <w:szCs w:val="20"/>
              </w:rPr>
              <w:t>and images of</w:t>
            </w:r>
          </w:p>
          <w:p w:rsidR="00F1153A" w:rsidRDefault="008D017E" w:rsidP="008D017E">
            <w:pPr>
              <w:pStyle w:val="Pa3"/>
              <w:numPr>
                <w:ilvl w:val="1"/>
                <w:numId w:val="4"/>
              </w:numPr>
              <w:spacing w:after="120" w:line="240" w:lineRule="auto"/>
              <w:ind w:left="511" w:hanging="175"/>
              <w:rPr>
                <w:rFonts w:asciiTheme="minorHAnsi" w:hAnsiTheme="minorHAnsi"/>
                <w:bCs/>
                <w:sz w:val="20"/>
                <w:szCs w:val="20"/>
              </w:rPr>
            </w:pPr>
            <w:r>
              <w:rPr>
                <w:rFonts w:asciiTheme="minorHAnsi" w:hAnsiTheme="minorHAnsi"/>
                <w:bCs/>
                <w:sz w:val="20"/>
                <w:szCs w:val="20"/>
              </w:rPr>
              <w:t xml:space="preserve">a wetland ecosystem </w:t>
            </w:r>
            <w:r>
              <w:rPr>
                <w:rFonts w:asciiTheme="minorHAnsi" w:hAnsiTheme="minorHAnsi"/>
                <w:bCs/>
                <w:sz w:val="20"/>
                <w:szCs w:val="20"/>
              </w:rPr>
              <w:t>including living organisms and non-living elements such as vegetation, water, and soil</w:t>
            </w:r>
            <w:r>
              <w:rPr>
                <w:rFonts w:asciiTheme="minorHAnsi" w:hAnsiTheme="minorHAnsi"/>
                <w:bCs/>
                <w:sz w:val="20"/>
                <w:szCs w:val="20"/>
              </w:rPr>
              <w:t xml:space="preserve"> </w:t>
            </w:r>
          </w:p>
          <w:p w:rsidR="008D017E" w:rsidRDefault="008D017E" w:rsidP="008D017E">
            <w:pPr>
              <w:pStyle w:val="Pa3"/>
              <w:numPr>
                <w:ilvl w:val="1"/>
                <w:numId w:val="4"/>
              </w:numPr>
              <w:spacing w:after="120" w:line="240" w:lineRule="auto"/>
              <w:ind w:left="511" w:hanging="175"/>
              <w:rPr>
                <w:rFonts w:asciiTheme="minorHAnsi" w:hAnsiTheme="minorHAnsi"/>
                <w:bCs/>
                <w:sz w:val="20"/>
                <w:szCs w:val="20"/>
              </w:rPr>
            </w:pPr>
            <w:r>
              <w:rPr>
                <w:rFonts w:asciiTheme="minorHAnsi" w:hAnsiTheme="minorHAnsi"/>
                <w:bCs/>
                <w:sz w:val="20"/>
                <w:szCs w:val="20"/>
              </w:rPr>
              <w:t xml:space="preserve">The </w:t>
            </w:r>
            <w:r w:rsidR="00F1153A">
              <w:rPr>
                <w:rFonts w:asciiTheme="minorHAnsi" w:hAnsiTheme="minorHAnsi"/>
                <w:bCs/>
                <w:sz w:val="20"/>
                <w:szCs w:val="20"/>
              </w:rPr>
              <w:t xml:space="preserve">full </w:t>
            </w:r>
            <w:r>
              <w:rPr>
                <w:rFonts w:asciiTheme="minorHAnsi" w:hAnsiTheme="minorHAnsi"/>
                <w:bCs/>
                <w:sz w:val="20"/>
                <w:szCs w:val="20"/>
              </w:rPr>
              <w:t>lifecycle of the plant, insect, or animal</w:t>
            </w:r>
          </w:p>
          <w:p w:rsidR="008D017E" w:rsidRPr="008D017E" w:rsidRDefault="008D017E" w:rsidP="008D017E">
            <w:pPr>
              <w:pStyle w:val="Pa3"/>
              <w:numPr>
                <w:ilvl w:val="1"/>
                <w:numId w:val="4"/>
              </w:numPr>
              <w:spacing w:after="120" w:line="240" w:lineRule="auto"/>
              <w:ind w:left="511" w:hanging="175"/>
              <w:rPr>
                <w:rFonts w:asciiTheme="minorHAnsi" w:hAnsiTheme="minorHAnsi"/>
                <w:bCs/>
                <w:sz w:val="20"/>
                <w:szCs w:val="20"/>
              </w:rPr>
            </w:pPr>
            <w:r>
              <w:rPr>
                <w:rFonts w:asciiTheme="minorHAnsi" w:hAnsiTheme="minorHAnsi"/>
                <w:bCs/>
                <w:sz w:val="20"/>
                <w:szCs w:val="20"/>
              </w:rPr>
              <w:t>adaptations that allow the organism to survive</w:t>
            </w:r>
          </w:p>
          <w:p w:rsidR="000E645A" w:rsidRPr="00097BC5" w:rsidRDefault="000E645A" w:rsidP="00857C27">
            <w:pPr>
              <w:pStyle w:val="Pa3"/>
              <w:numPr>
                <w:ilvl w:val="0"/>
                <w:numId w:val="4"/>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logical </w:t>
            </w:r>
            <w:r w:rsidRPr="00050C60">
              <w:rPr>
                <w:rFonts w:asciiTheme="minorHAnsi" w:hAnsiTheme="minorHAnsi"/>
                <w:bCs/>
                <w:sz w:val="20"/>
                <w:szCs w:val="20"/>
              </w:rPr>
              <w:t>details</w:t>
            </w:r>
            <w:r>
              <w:rPr>
                <w:rFonts w:asciiTheme="minorHAnsi" w:hAnsiTheme="minorHAnsi"/>
                <w:bCs/>
                <w:sz w:val="20"/>
                <w:szCs w:val="20"/>
              </w:rPr>
              <w:t>.</w:t>
            </w:r>
          </w:p>
        </w:tc>
        <w:tc>
          <w:tcPr>
            <w:tcW w:w="2097" w:type="dxa"/>
            <w:shd w:val="clear" w:color="auto" w:fill="auto"/>
          </w:tcPr>
          <w:p w:rsidR="000E645A" w:rsidRDefault="000E645A" w:rsidP="00857C27">
            <w:pPr>
              <w:pStyle w:val="Pa3"/>
              <w:numPr>
                <w:ilvl w:val="0"/>
                <w:numId w:val="4"/>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 xml:space="preserve">appropriate </w:t>
            </w:r>
            <w:r>
              <w:rPr>
                <w:rFonts w:asciiTheme="minorHAnsi" w:hAnsiTheme="minorHAnsi"/>
                <w:bCs/>
                <w:sz w:val="20"/>
                <w:szCs w:val="20"/>
              </w:rPr>
              <w:t xml:space="preserve">and </w:t>
            </w:r>
            <w:r>
              <w:rPr>
                <w:rFonts w:asciiTheme="minorHAnsi" w:hAnsiTheme="minorHAnsi"/>
                <w:bCs/>
                <w:i/>
                <w:sz w:val="20"/>
                <w:szCs w:val="20"/>
              </w:rPr>
              <w:t xml:space="preserve">basic </w:t>
            </w:r>
            <w:r>
              <w:rPr>
                <w:rFonts w:asciiTheme="minorHAnsi" w:hAnsiTheme="minorHAnsi"/>
                <w:bCs/>
                <w:sz w:val="20"/>
                <w:szCs w:val="20"/>
              </w:rPr>
              <w:t xml:space="preserve">explanations </w:t>
            </w:r>
            <w:r w:rsidR="008D017E">
              <w:rPr>
                <w:rFonts w:asciiTheme="minorHAnsi" w:hAnsiTheme="minorHAnsi"/>
                <w:bCs/>
                <w:sz w:val="20"/>
                <w:szCs w:val="20"/>
              </w:rPr>
              <w:t>and images of</w:t>
            </w:r>
          </w:p>
          <w:p w:rsidR="008D017E" w:rsidRDefault="008D017E" w:rsidP="008D017E">
            <w:pPr>
              <w:pStyle w:val="Pa3"/>
              <w:numPr>
                <w:ilvl w:val="1"/>
                <w:numId w:val="4"/>
              </w:numPr>
              <w:spacing w:after="120" w:line="240" w:lineRule="auto"/>
              <w:ind w:left="511" w:hanging="175"/>
              <w:rPr>
                <w:rFonts w:asciiTheme="minorHAnsi" w:hAnsiTheme="minorHAnsi"/>
                <w:bCs/>
                <w:sz w:val="20"/>
                <w:szCs w:val="20"/>
              </w:rPr>
            </w:pPr>
            <w:r>
              <w:rPr>
                <w:rFonts w:asciiTheme="minorHAnsi" w:hAnsiTheme="minorHAnsi"/>
                <w:bCs/>
                <w:sz w:val="20"/>
                <w:szCs w:val="20"/>
              </w:rPr>
              <w:t xml:space="preserve">a wetland ecosystem including living organisms and non-living elements such as vegetation, water, and soil </w:t>
            </w:r>
          </w:p>
          <w:p w:rsidR="008D017E" w:rsidRDefault="008D017E" w:rsidP="008D017E">
            <w:pPr>
              <w:pStyle w:val="Pa3"/>
              <w:numPr>
                <w:ilvl w:val="1"/>
                <w:numId w:val="4"/>
              </w:numPr>
              <w:spacing w:after="120" w:line="240" w:lineRule="auto"/>
              <w:ind w:left="511" w:hanging="175"/>
              <w:rPr>
                <w:rFonts w:asciiTheme="minorHAnsi" w:hAnsiTheme="minorHAnsi"/>
                <w:bCs/>
                <w:sz w:val="20"/>
                <w:szCs w:val="20"/>
              </w:rPr>
            </w:pPr>
            <w:r>
              <w:rPr>
                <w:rFonts w:asciiTheme="minorHAnsi" w:hAnsiTheme="minorHAnsi"/>
                <w:bCs/>
                <w:sz w:val="20"/>
                <w:szCs w:val="20"/>
              </w:rPr>
              <w:t>The</w:t>
            </w:r>
            <w:r w:rsidR="00F1153A">
              <w:rPr>
                <w:rFonts w:asciiTheme="minorHAnsi" w:hAnsiTheme="minorHAnsi"/>
                <w:bCs/>
                <w:sz w:val="20"/>
                <w:szCs w:val="20"/>
              </w:rPr>
              <w:t xml:space="preserve"> full</w:t>
            </w:r>
            <w:r>
              <w:rPr>
                <w:rFonts w:asciiTheme="minorHAnsi" w:hAnsiTheme="minorHAnsi"/>
                <w:bCs/>
                <w:sz w:val="20"/>
                <w:szCs w:val="20"/>
              </w:rPr>
              <w:t xml:space="preserve"> lifecycle of the plant, insect, or animal</w:t>
            </w:r>
          </w:p>
          <w:p w:rsidR="008D017E" w:rsidRPr="008D017E" w:rsidRDefault="008D017E" w:rsidP="008D017E">
            <w:pPr>
              <w:pStyle w:val="Pa3"/>
              <w:numPr>
                <w:ilvl w:val="1"/>
                <w:numId w:val="4"/>
              </w:numPr>
              <w:spacing w:after="120" w:line="240" w:lineRule="auto"/>
              <w:ind w:left="470" w:hanging="120"/>
              <w:rPr>
                <w:rFonts w:asciiTheme="minorHAnsi" w:hAnsiTheme="minorHAnsi"/>
                <w:bCs/>
                <w:sz w:val="20"/>
                <w:szCs w:val="20"/>
              </w:rPr>
            </w:pPr>
            <w:r>
              <w:rPr>
                <w:rFonts w:asciiTheme="minorHAnsi" w:hAnsiTheme="minorHAnsi"/>
                <w:bCs/>
                <w:sz w:val="20"/>
                <w:szCs w:val="20"/>
              </w:rPr>
              <w:t>adaptations that allow the organism to survive</w:t>
            </w:r>
          </w:p>
          <w:p w:rsidR="000E645A" w:rsidRPr="00943E3A" w:rsidRDefault="000E645A" w:rsidP="00857C27">
            <w:pPr>
              <w:pStyle w:val="Pa3"/>
              <w:numPr>
                <w:ilvl w:val="0"/>
                <w:numId w:val="4"/>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general </w:t>
            </w:r>
            <w:r w:rsidRPr="00050C60">
              <w:rPr>
                <w:rFonts w:asciiTheme="minorHAnsi" w:hAnsiTheme="minorHAnsi"/>
                <w:bCs/>
                <w:sz w:val="20"/>
                <w:szCs w:val="20"/>
              </w:rPr>
              <w:t>details</w:t>
            </w:r>
            <w:r>
              <w:rPr>
                <w:rFonts w:asciiTheme="minorHAnsi" w:hAnsiTheme="minorHAnsi"/>
                <w:bCs/>
                <w:sz w:val="20"/>
                <w:szCs w:val="20"/>
              </w:rPr>
              <w:t>.</w:t>
            </w:r>
          </w:p>
        </w:tc>
        <w:tc>
          <w:tcPr>
            <w:tcW w:w="2069" w:type="dxa"/>
            <w:shd w:val="clear" w:color="auto" w:fill="auto"/>
          </w:tcPr>
          <w:p w:rsidR="000E645A" w:rsidRDefault="000E645A" w:rsidP="00857C27">
            <w:pPr>
              <w:pStyle w:val="Pa3"/>
              <w:numPr>
                <w:ilvl w:val="0"/>
                <w:numId w:val="4"/>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w:t>
            </w:r>
            <w:r>
              <w:rPr>
                <w:rFonts w:asciiTheme="minorHAnsi" w:hAnsiTheme="minorHAnsi"/>
                <w:bCs/>
                <w:i/>
                <w:sz w:val="20"/>
                <w:szCs w:val="20"/>
              </w:rPr>
              <w:t xml:space="preserve">underdeveloped superficial </w:t>
            </w:r>
            <w:r>
              <w:rPr>
                <w:rFonts w:asciiTheme="minorHAnsi" w:hAnsiTheme="minorHAnsi"/>
                <w:bCs/>
                <w:sz w:val="20"/>
                <w:szCs w:val="20"/>
              </w:rPr>
              <w:t xml:space="preserve">and </w:t>
            </w:r>
            <w:r>
              <w:rPr>
                <w:rFonts w:asciiTheme="minorHAnsi" w:hAnsiTheme="minorHAnsi"/>
                <w:bCs/>
                <w:i/>
                <w:sz w:val="20"/>
                <w:szCs w:val="20"/>
              </w:rPr>
              <w:t xml:space="preserve">limited </w:t>
            </w:r>
            <w:r>
              <w:rPr>
                <w:rFonts w:asciiTheme="minorHAnsi" w:hAnsiTheme="minorHAnsi"/>
                <w:bCs/>
                <w:sz w:val="20"/>
                <w:szCs w:val="20"/>
              </w:rPr>
              <w:t xml:space="preserve">explanations </w:t>
            </w:r>
            <w:r w:rsidR="008D017E">
              <w:rPr>
                <w:rFonts w:asciiTheme="minorHAnsi" w:hAnsiTheme="minorHAnsi"/>
                <w:bCs/>
                <w:sz w:val="20"/>
                <w:szCs w:val="20"/>
              </w:rPr>
              <w:t>and images of</w:t>
            </w:r>
          </w:p>
          <w:p w:rsidR="008D017E" w:rsidRDefault="008D017E" w:rsidP="00F1153A">
            <w:pPr>
              <w:pStyle w:val="Pa3"/>
              <w:numPr>
                <w:ilvl w:val="1"/>
                <w:numId w:val="4"/>
              </w:numPr>
              <w:spacing w:after="120" w:line="240" w:lineRule="auto"/>
              <w:ind w:left="511" w:hanging="175"/>
              <w:rPr>
                <w:rFonts w:asciiTheme="minorHAnsi" w:hAnsiTheme="minorHAnsi"/>
                <w:bCs/>
                <w:sz w:val="20"/>
                <w:szCs w:val="20"/>
              </w:rPr>
            </w:pPr>
            <w:r>
              <w:rPr>
                <w:rFonts w:asciiTheme="minorHAnsi" w:hAnsiTheme="minorHAnsi"/>
                <w:bCs/>
                <w:sz w:val="20"/>
                <w:szCs w:val="20"/>
              </w:rPr>
              <w:t xml:space="preserve">a wetland ecosystem including living organisms and non-living elements such as vegetation, water, and soil </w:t>
            </w:r>
          </w:p>
          <w:p w:rsidR="008D017E" w:rsidRDefault="008D017E" w:rsidP="00F1153A">
            <w:pPr>
              <w:pStyle w:val="Pa3"/>
              <w:numPr>
                <w:ilvl w:val="1"/>
                <w:numId w:val="4"/>
              </w:numPr>
              <w:spacing w:after="120" w:line="240" w:lineRule="auto"/>
              <w:ind w:left="511" w:hanging="175"/>
              <w:rPr>
                <w:rFonts w:asciiTheme="minorHAnsi" w:hAnsiTheme="minorHAnsi"/>
                <w:bCs/>
                <w:sz w:val="20"/>
                <w:szCs w:val="20"/>
              </w:rPr>
            </w:pPr>
            <w:r>
              <w:rPr>
                <w:rFonts w:asciiTheme="minorHAnsi" w:hAnsiTheme="minorHAnsi"/>
                <w:bCs/>
                <w:sz w:val="20"/>
                <w:szCs w:val="20"/>
              </w:rPr>
              <w:t xml:space="preserve">The </w:t>
            </w:r>
            <w:r w:rsidR="00F1153A">
              <w:rPr>
                <w:rFonts w:asciiTheme="minorHAnsi" w:hAnsiTheme="minorHAnsi"/>
                <w:bCs/>
                <w:sz w:val="20"/>
                <w:szCs w:val="20"/>
              </w:rPr>
              <w:t xml:space="preserve">full </w:t>
            </w:r>
            <w:r>
              <w:rPr>
                <w:rFonts w:asciiTheme="minorHAnsi" w:hAnsiTheme="minorHAnsi"/>
                <w:bCs/>
                <w:sz w:val="20"/>
                <w:szCs w:val="20"/>
              </w:rPr>
              <w:t>lifecycle of the plant, insect, or animal</w:t>
            </w:r>
          </w:p>
          <w:p w:rsidR="008D017E" w:rsidRPr="008D017E" w:rsidRDefault="008D017E" w:rsidP="00F1153A">
            <w:pPr>
              <w:pStyle w:val="Pa3"/>
              <w:numPr>
                <w:ilvl w:val="1"/>
                <w:numId w:val="4"/>
              </w:numPr>
              <w:spacing w:after="120" w:line="240" w:lineRule="auto"/>
              <w:ind w:left="511" w:hanging="175"/>
              <w:rPr>
                <w:rFonts w:asciiTheme="minorHAnsi" w:hAnsiTheme="minorHAnsi"/>
                <w:bCs/>
                <w:sz w:val="20"/>
                <w:szCs w:val="20"/>
              </w:rPr>
            </w:pPr>
            <w:r>
              <w:rPr>
                <w:rFonts w:asciiTheme="minorHAnsi" w:hAnsiTheme="minorHAnsi"/>
                <w:bCs/>
                <w:sz w:val="20"/>
                <w:szCs w:val="20"/>
              </w:rPr>
              <w:t>adaptations that allow the organism to survive</w:t>
            </w:r>
          </w:p>
          <w:p w:rsidR="000E645A" w:rsidRPr="00097BC5" w:rsidRDefault="000E645A" w:rsidP="00857C27">
            <w:pPr>
              <w:pStyle w:val="Pa3"/>
              <w:numPr>
                <w:ilvl w:val="0"/>
                <w:numId w:val="4"/>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vague </w:t>
            </w:r>
            <w:r w:rsidRPr="00050C60">
              <w:rPr>
                <w:rFonts w:asciiTheme="minorHAnsi" w:hAnsiTheme="minorHAnsi"/>
                <w:bCs/>
                <w:sz w:val="20"/>
                <w:szCs w:val="20"/>
              </w:rPr>
              <w:t>details</w:t>
            </w:r>
            <w:r>
              <w:rPr>
                <w:rFonts w:asciiTheme="minorHAnsi" w:hAnsiTheme="minorHAnsi"/>
                <w:bCs/>
                <w:sz w:val="20"/>
                <w:szCs w:val="20"/>
              </w:rPr>
              <w:t>.</w:t>
            </w:r>
          </w:p>
        </w:tc>
      </w:tr>
      <w:tr w:rsidR="008D017E" w:rsidTr="00857C27">
        <w:tc>
          <w:tcPr>
            <w:tcW w:w="1391" w:type="dxa"/>
            <w:shd w:val="clear" w:color="auto" w:fill="C00000"/>
          </w:tcPr>
          <w:p w:rsidR="008D017E" w:rsidRDefault="008D017E" w:rsidP="00857C27">
            <w:pPr>
              <w:rPr>
                <w:b/>
                <w:color w:val="FFFFFF" w:themeColor="background1"/>
              </w:rPr>
            </w:pPr>
            <w:r>
              <w:rPr>
                <w:b/>
                <w:color w:val="FFFFFF" w:themeColor="background1"/>
              </w:rPr>
              <w:t>Presentation /5</w:t>
            </w:r>
          </w:p>
        </w:tc>
        <w:tc>
          <w:tcPr>
            <w:tcW w:w="1922" w:type="dxa"/>
            <w:gridSpan w:val="2"/>
            <w:shd w:val="clear" w:color="auto" w:fill="auto"/>
          </w:tcPr>
          <w:p w:rsidR="008D017E" w:rsidRDefault="008D017E" w:rsidP="00857C27">
            <w:pPr>
              <w:pStyle w:val="Pa3"/>
              <w:numPr>
                <w:ilvl w:val="0"/>
                <w:numId w:val="4"/>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communicated </w:t>
            </w:r>
            <w:r>
              <w:rPr>
                <w:rFonts w:asciiTheme="minorHAnsi" w:hAnsiTheme="minorHAnsi"/>
                <w:bCs/>
                <w:i/>
                <w:sz w:val="20"/>
                <w:szCs w:val="20"/>
              </w:rPr>
              <w:t>insightfully</w:t>
            </w:r>
            <w:r>
              <w:rPr>
                <w:rFonts w:asciiTheme="minorHAnsi" w:hAnsiTheme="minorHAnsi"/>
                <w:bCs/>
                <w:sz w:val="20"/>
                <w:szCs w:val="20"/>
              </w:rPr>
              <w:t xml:space="preserve"> with </w:t>
            </w:r>
            <w:r>
              <w:rPr>
                <w:rFonts w:asciiTheme="minorHAnsi" w:hAnsiTheme="minorHAnsi"/>
                <w:bCs/>
                <w:i/>
                <w:sz w:val="20"/>
                <w:szCs w:val="20"/>
              </w:rPr>
              <w:t xml:space="preserve">no </w:t>
            </w:r>
            <w:r>
              <w:rPr>
                <w:rFonts w:asciiTheme="minorHAnsi" w:hAnsiTheme="minorHAnsi"/>
                <w:bCs/>
                <w:sz w:val="20"/>
                <w:szCs w:val="20"/>
              </w:rPr>
              <w:t>errors.</w:t>
            </w:r>
          </w:p>
        </w:tc>
        <w:tc>
          <w:tcPr>
            <w:tcW w:w="2097" w:type="dxa"/>
            <w:shd w:val="clear" w:color="auto" w:fill="auto"/>
          </w:tcPr>
          <w:p w:rsidR="008D017E" w:rsidRDefault="008D017E" w:rsidP="008D017E">
            <w:pPr>
              <w:pStyle w:val="Pa3"/>
              <w:numPr>
                <w:ilvl w:val="0"/>
                <w:numId w:val="4"/>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communicated </w:t>
            </w:r>
            <w:r>
              <w:rPr>
                <w:rFonts w:asciiTheme="minorHAnsi" w:hAnsiTheme="minorHAnsi"/>
                <w:bCs/>
                <w:i/>
                <w:sz w:val="20"/>
                <w:szCs w:val="20"/>
              </w:rPr>
              <w:t>logically</w:t>
            </w:r>
            <w:r>
              <w:rPr>
                <w:rFonts w:asciiTheme="minorHAnsi" w:hAnsiTheme="minorHAnsi"/>
                <w:bCs/>
                <w:sz w:val="20"/>
                <w:szCs w:val="20"/>
              </w:rPr>
              <w:t xml:space="preserve"> with </w:t>
            </w:r>
            <w:r>
              <w:rPr>
                <w:rFonts w:asciiTheme="minorHAnsi" w:hAnsiTheme="minorHAnsi"/>
                <w:bCs/>
                <w:i/>
                <w:sz w:val="20"/>
                <w:szCs w:val="20"/>
              </w:rPr>
              <w:t>few</w:t>
            </w:r>
            <w:r>
              <w:rPr>
                <w:rFonts w:asciiTheme="minorHAnsi" w:hAnsiTheme="minorHAnsi"/>
                <w:bCs/>
                <w:i/>
                <w:sz w:val="20"/>
                <w:szCs w:val="20"/>
              </w:rPr>
              <w:t xml:space="preserve"> </w:t>
            </w:r>
            <w:r>
              <w:rPr>
                <w:rFonts w:asciiTheme="minorHAnsi" w:hAnsiTheme="minorHAnsi"/>
                <w:bCs/>
                <w:sz w:val="20"/>
                <w:szCs w:val="20"/>
              </w:rPr>
              <w:t>errors.</w:t>
            </w:r>
          </w:p>
        </w:tc>
        <w:tc>
          <w:tcPr>
            <w:tcW w:w="2097" w:type="dxa"/>
            <w:shd w:val="clear" w:color="auto" w:fill="auto"/>
          </w:tcPr>
          <w:p w:rsidR="008D017E" w:rsidRDefault="008D017E" w:rsidP="008D017E">
            <w:pPr>
              <w:pStyle w:val="Pa3"/>
              <w:numPr>
                <w:ilvl w:val="0"/>
                <w:numId w:val="4"/>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communicated </w:t>
            </w:r>
            <w:r>
              <w:rPr>
                <w:rFonts w:asciiTheme="minorHAnsi" w:hAnsiTheme="minorHAnsi"/>
                <w:bCs/>
                <w:i/>
                <w:sz w:val="20"/>
                <w:szCs w:val="20"/>
              </w:rPr>
              <w:t>clearly</w:t>
            </w:r>
            <w:r>
              <w:rPr>
                <w:rFonts w:asciiTheme="minorHAnsi" w:hAnsiTheme="minorHAnsi"/>
                <w:bCs/>
                <w:sz w:val="20"/>
                <w:szCs w:val="20"/>
              </w:rPr>
              <w:t xml:space="preserve"> with </w:t>
            </w:r>
            <w:r>
              <w:rPr>
                <w:rFonts w:asciiTheme="minorHAnsi" w:hAnsiTheme="minorHAnsi"/>
                <w:bCs/>
                <w:i/>
                <w:sz w:val="20"/>
                <w:szCs w:val="20"/>
              </w:rPr>
              <w:t xml:space="preserve">some </w:t>
            </w:r>
            <w:r>
              <w:rPr>
                <w:rFonts w:asciiTheme="minorHAnsi" w:hAnsiTheme="minorHAnsi"/>
                <w:bCs/>
                <w:sz w:val="20"/>
                <w:szCs w:val="20"/>
              </w:rPr>
              <w:t>errors.</w:t>
            </w:r>
          </w:p>
        </w:tc>
        <w:tc>
          <w:tcPr>
            <w:tcW w:w="2069" w:type="dxa"/>
            <w:shd w:val="clear" w:color="auto" w:fill="auto"/>
          </w:tcPr>
          <w:p w:rsidR="008D017E" w:rsidRDefault="008D017E" w:rsidP="008D017E">
            <w:pPr>
              <w:pStyle w:val="Pa3"/>
              <w:numPr>
                <w:ilvl w:val="0"/>
                <w:numId w:val="4"/>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communicated </w:t>
            </w:r>
            <w:r>
              <w:rPr>
                <w:rFonts w:asciiTheme="minorHAnsi" w:hAnsiTheme="minorHAnsi"/>
                <w:bCs/>
                <w:i/>
                <w:sz w:val="20"/>
                <w:szCs w:val="20"/>
              </w:rPr>
              <w:t>unclearly</w:t>
            </w:r>
            <w:r>
              <w:rPr>
                <w:rFonts w:asciiTheme="minorHAnsi" w:hAnsiTheme="minorHAnsi"/>
                <w:bCs/>
                <w:sz w:val="20"/>
                <w:szCs w:val="20"/>
              </w:rPr>
              <w:t xml:space="preserve"> with </w:t>
            </w:r>
            <w:r>
              <w:rPr>
                <w:rFonts w:asciiTheme="minorHAnsi" w:hAnsiTheme="minorHAnsi"/>
                <w:bCs/>
                <w:i/>
                <w:sz w:val="20"/>
                <w:szCs w:val="20"/>
              </w:rPr>
              <w:t>many</w:t>
            </w:r>
            <w:r>
              <w:rPr>
                <w:rFonts w:asciiTheme="minorHAnsi" w:hAnsiTheme="minorHAnsi"/>
                <w:bCs/>
                <w:i/>
                <w:sz w:val="20"/>
                <w:szCs w:val="20"/>
              </w:rPr>
              <w:t xml:space="preserve"> </w:t>
            </w:r>
            <w:r>
              <w:rPr>
                <w:rFonts w:asciiTheme="minorHAnsi" w:hAnsiTheme="minorHAnsi"/>
                <w:bCs/>
                <w:sz w:val="20"/>
                <w:szCs w:val="20"/>
              </w:rPr>
              <w:t>errors.</w:t>
            </w:r>
          </w:p>
        </w:tc>
      </w:tr>
      <w:tr w:rsidR="000E645A" w:rsidTr="00857C27">
        <w:tc>
          <w:tcPr>
            <w:tcW w:w="1391" w:type="dxa"/>
            <w:shd w:val="clear" w:color="auto" w:fill="C00000"/>
          </w:tcPr>
          <w:p w:rsidR="000E645A" w:rsidRPr="003A2B62" w:rsidRDefault="000E645A" w:rsidP="00857C27">
            <w:pPr>
              <w:rPr>
                <w:b/>
                <w:color w:val="FFFFFF" w:themeColor="background1"/>
              </w:rPr>
            </w:pPr>
            <w:r w:rsidRPr="003A2B62">
              <w:rPr>
                <w:b/>
                <w:color w:val="FFFFFF" w:themeColor="background1"/>
              </w:rPr>
              <w:t>Insufficient</w:t>
            </w:r>
          </w:p>
        </w:tc>
        <w:tc>
          <w:tcPr>
            <w:tcW w:w="8185" w:type="dxa"/>
            <w:gridSpan w:val="5"/>
            <w:shd w:val="clear" w:color="auto" w:fill="auto"/>
          </w:tcPr>
          <w:p w:rsidR="000E645A" w:rsidRPr="005F11F1" w:rsidRDefault="000E645A" w:rsidP="00857C27">
            <w:pPr>
              <w:rPr>
                <w:color w:val="FF66CC"/>
                <w:sz w:val="18"/>
                <w:szCs w:val="18"/>
              </w:rPr>
            </w:pPr>
            <w:r w:rsidRPr="005F11F1">
              <w:rPr>
                <w:color w:val="000000"/>
                <w:sz w:val="18"/>
                <w:szCs w:val="18"/>
              </w:rPr>
              <w:t xml:space="preserve">Your attempt to respond is </w:t>
            </w:r>
            <w:r w:rsidRPr="005F11F1">
              <w:rPr>
                <w:i/>
                <w:color w:val="000000"/>
                <w:sz w:val="18"/>
                <w:szCs w:val="18"/>
              </w:rPr>
              <w:t>insufficient</w:t>
            </w:r>
            <w:r w:rsidRPr="005F11F1">
              <w:rPr>
                <w:color w:val="000000"/>
                <w:sz w:val="18"/>
                <w:szCs w:val="18"/>
              </w:rPr>
              <w:t xml:space="preserve">.  </w:t>
            </w:r>
            <w:r w:rsidRPr="005F11F1">
              <w:rPr>
                <w:b/>
                <w:color w:val="000000"/>
                <w:sz w:val="18"/>
                <w:szCs w:val="18"/>
              </w:rPr>
              <w:t>Contact your teacher</w:t>
            </w:r>
            <w:r w:rsidRPr="005F11F1">
              <w:rPr>
                <w:color w:val="000000"/>
                <w:sz w:val="18"/>
                <w:szCs w:val="18"/>
              </w:rPr>
              <w:t xml:space="preserve"> to discuss suggestions for improvement.</w:t>
            </w:r>
          </w:p>
        </w:tc>
      </w:tr>
      <w:tr w:rsidR="000E645A" w:rsidTr="00857C27">
        <w:tc>
          <w:tcPr>
            <w:tcW w:w="9576" w:type="dxa"/>
            <w:gridSpan w:val="6"/>
            <w:shd w:val="clear" w:color="auto" w:fill="C00000"/>
          </w:tcPr>
          <w:p w:rsidR="000E645A" w:rsidRPr="003A2B62" w:rsidRDefault="000E645A" w:rsidP="008D017E">
            <w:pPr>
              <w:jc w:val="center"/>
              <w:rPr>
                <w:b/>
                <w:color w:val="FFFFFF" w:themeColor="background1"/>
                <w:sz w:val="18"/>
                <w:szCs w:val="18"/>
              </w:rPr>
            </w:pPr>
            <w:r w:rsidRPr="003A2B62">
              <w:rPr>
                <w:b/>
                <w:color w:val="FFFFFF" w:themeColor="background1"/>
              </w:rPr>
              <w:t>Total:                  /</w:t>
            </w:r>
            <w:r w:rsidR="008D017E">
              <w:rPr>
                <w:b/>
                <w:color w:val="FFFFFF" w:themeColor="background1"/>
              </w:rPr>
              <w:t>20</w:t>
            </w:r>
          </w:p>
        </w:tc>
      </w:tr>
      <w:tr w:rsidR="000E645A" w:rsidTr="00857C27">
        <w:tc>
          <w:tcPr>
            <w:tcW w:w="2032" w:type="dxa"/>
            <w:gridSpan w:val="2"/>
            <w:vMerge w:val="restart"/>
            <w:shd w:val="clear" w:color="auto" w:fill="FFFFFF" w:themeFill="background1"/>
          </w:tcPr>
          <w:p w:rsidR="000E645A" w:rsidRPr="005F11F1" w:rsidRDefault="000E645A" w:rsidP="00857C27">
            <w:pPr>
              <w:rPr>
                <w:b/>
                <w:color w:val="000000"/>
              </w:rPr>
            </w:pPr>
            <w:r w:rsidRPr="005F11F1">
              <w:rPr>
                <w:b/>
                <w:color w:val="000000"/>
              </w:rPr>
              <w:t>Assessment</w:t>
            </w:r>
          </w:p>
        </w:tc>
        <w:tc>
          <w:tcPr>
            <w:tcW w:w="7544" w:type="dxa"/>
            <w:gridSpan w:val="4"/>
            <w:shd w:val="clear" w:color="auto" w:fill="auto"/>
          </w:tcPr>
          <w:p w:rsidR="000E645A" w:rsidRPr="005F11F1" w:rsidRDefault="000E645A" w:rsidP="00857C27">
            <w:pPr>
              <w:rPr>
                <w:b/>
                <w:color w:val="FF66CC"/>
                <w:sz w:val="18"/>
                <w:szCs w:val="18"/>
              </w:rPr>
            </w:pPr>
            <w:r w:rsidRPr="005F11F1">
              <w:rPr>
                <w:b/>
                <w:color w:val="000000"/>
                <w:sz w:val="18"/>
                <w:szCs w:val="18"/>
              </w:rPr>
              <w:t>Areas of Strength</w:t>
            </w:r>
            <w:r>
              <w:rPr>
                <w:b/>
                <w:color w:val="000000"/>
                <w:sz w:val="18"/>
                <w:szCs w:val="18"/>
              </w:rPr>
              <w:t>:</w:t>
            </w:r>
          </w:p>
        </w:tc>
      </w:tr>
      <w:tr w:rsidR="000E645A" w:rsidTr="00857C27">
        <w:tc>
          <w:tcPr>
            <w:tcW w:w="2032" w:type="dxa"/>
            <w:gridSpan w:val="2"/>
            <w:vMerge/>
            <w:shd w:val="clear" w:color="auto" w:fill="FFFFFF" w:themeFill="background1"/>
          </w:tcPr>
          <w:p w:rsidR="000E645A" w:rsidRPr="005F11F1" w:rsidRDefault="000E645A" w:rsidP="00857C27">
            <w:pPr>
              <w:rPr>
                <w:b/>
                <w:color w:val="000000"/>
                <w:sz w:val="32"/>
                <w:szCs w:val="32"/>
              </w:rPr>
            </w:pPr>
          </w:p>
        </w:tc>
        <w:tc>
          <w:tcPr>
            <w:tcW w:w="7544" w:type="dxa"/>
            <w:gridSpan w:val="4"/>
            <w:shd w:val="clear" w:color="auto" w:fill="auto"/>
          </w:tcPr>
          <w:p w:rsidR="000E645A" w:rsidRPr="005F11F1" w:rsidRDefault="000E645A" w:rsidP="00857C27">
            <w:pPr>
              <w:rPr>
                <w:b/>
                <w:color w:val="000000"/>
                <w:sz w:val="18"/>
                <w:szCs w:val="18"/>
              </w:rPr>
            </w:pPr>
            <w:r>
              <w:rPr>
                <w:b/>
                <w:color w:val="000000"/>
                <w:sz w:val="18"/>
                <w:szCs w:val="18"/>
              </w:rPr>
              <w:t>Target for Improvement:</w:t>
            </w:r>
          </w:p>
        </w:tc>
      </w:tr>
    </w:tbl>
    <w:p w:rsidR="00DF7E8E" w:rsidRDefault="00DF7E8E" w:rsidP="00DF7E8E">
      <w:pPr>
        <w:autoSpaceDE w:val="0"/>
        <w:autoSpaceDN w:val="0"/>
        <w:adjustRightInd w:val="0"/>
        <w:spacing w:after="0" w:line="240" w:lineRule="auto"/>
      </w:pPr>
    </w:p>
    <w:p w:rsidR="00BF1382" w:rsidRDefault="000E645A" w:rsidP="000B71B7">
      <w:pPr>
        <w:spacing w:before="29" w:after="0" w:line="240" w:lineRule="auto"/>
        <w:ind w:right="-20"/>
        <w:rPr>
          <w:rFonts w:ascii="Arial" w:eastAsia="Arial" w:hAnsi="Arial" w:cs="Arial"/>
          <w:sz w:val="24"/>
          <w:szCs w:val="24"/>
        </w:rPr>
      </w:pPr>
      <w:r>
        <w:rPr>
          <w:rFonts w:ascii="HelveticaNeueLT Std" w:hAnsi="HelveticaNeueLT Std" w:cs="Times New Roman"/>
          <w:b/>
          <w:color w:val="FF0000"/>
          <w:sz w:val="24"/>
          <w:szCs w:val="24"/>
          <w:lang w:val="en-CA"/>
        </w:rPr>
        <w:t xml:space="preserve">Overall Total: </w:t>
      </w:r>
      <w:proofErr w:type="gramStart"/>
      <w:r>
        <w:rPr>
          <w:rFonts w:ascii="HelveticaNeueLT Std" w:hAnsi="HelveticaNeueLT Std" w:cs="Times New Roman"/>
          <w:b/>
          <w:color w:val="FF0000"/>
          <w:sz w:val="24"/>
          <w:szCs w:val="24"/>
          <w:lang w:val="en-CA"/>
        </w:rPr>
        <w:t>( /</w:t>
      </w:r>
      <w:proofErr w:type="gramEnd"/>
      <w:r>
        <w:rPr>
          <w:rFonts w:ascii="HelveticaNeueLT Std" w:hAnsi="HelveticaNeueLT Std" w:cs="Times New Roman"/>
          <w:b/>
          <w:color w:val="FF0000"/>
          <w:sz w:val="24"/>
          <w:szCs w:val="24"/>
          <w:lang w:val="en-CA"/>
        </w:rPr>
        <w:t>2</w:t>
      </w:r>
      <w:r w:rsidR="008D017E">
        <w:rPr>
          <w:rFonts w:ascii="HelveticaNeueLT Std" w:hAnsi="HelveticaNeueLT Std" w:cs="Times New Roman"/>
          <w:b/>
          <w:color w:val="FF0000"/>
          <w:sz w:val="24"/>
          <w:szCs w:val="24"/>
          <w:lang w:val="en-CA"/>
        </w:rPr>
        <w:t>0</w:t>
      </w:r>
      <w:r>
        <w:rPr>
          <w:rFonts w:ascii="HelveticaNeueLT Std" w:hAnsi="HelveticaNeueLT Std" w:cs="Times New Roman"/>
          <w:b/>
          <w:color w:val="FF0000"/>
          <w:sz w:val="24"/>
          <w:szCs w:val="24"/>
          <w:lang w:val="en-CA"/>
        </w:rPr>
        <w:t xml:space="preserve"> marks)</w:t>
      </w:r>
    </w:p>
    <w:p w:rsidR="00492EC2" w:rsidRDefault="00492EC2" w:rsidP="00492EC2">
      <w:pPr>
        <w:spacing w:before="14" w:after="0" w:line="280" w:lineRule="exact"/>
        <w:rPr>
          <w:sz w:val="28"/>
          <w:szCs w:val="28"/>
        </w:rPr>
      </w:pPr>
    </w:p>
    <w:p w:rsidR="000E645A" w:rsidRDefault="000E645A" w:rsidP="000E645A">
      <w:pPr>
        <w:spacing w:after="0" w:line="240" w:lineRule="auto"/>
        <w:ind w:left="1931" w:right="-20"/>
        <w:rPr>
          <w:rFonts w:ascii="Arial" w:eastAsia="Arial" w:hAnsi="Arial" w:cs="Arial"/>
          <w:sz w:val="31"/>
          <w:szCs w:val="31"/>
        </w:rPr>
      </w:pPr>
      <w:r>
        <w:rPr>
          <w:noProof/>
          <w:lang w:val="en-CA" w:eastAsia="en-CA"/>
        </w:rPr>
        <w:drawing>
          <wp:anchor distT="0" distB="0" distL="114300" distR="114300" simplePos="0" relativeHeight="251663360" behindDoc="1" locked="0" layoutInCell="1" allowOverlap="1" wp14:anchorId="52B35277" wp14:editId="446F81C3">
            <wp:simplePos x="0" y="0"/>
            <wp:positionH relativeFrom="page">
              <wp:posOffset>448310</wp:posOffset>
            </wp:positionH>
            <wp:positionV relativeFrom="paragraph">
              <wp:posOffset>-25400</wp:posOffset>
            </wp:positionV>
            <wp:extent cx="831850" cy="827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1850" cy="8274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color w:val="039ED6"/>
          <w:sz w:val="31"/>
          <w:szCs w:val="31"/>
        </w:rPr>
        <w:t>Save</w:t>
      </w:r>
      <w:r>
        <w:rPr>
          <w:rFonts w:ascii="Arial" w:eastAsia="Arial" w:hAnsi="Arial" w:cs="Arial"/>
          <w:color w:val="039ED6"/>
          <w:spacing w:val="24"/>
          <w:sz w:val="31"/>
          <w:szCs w:val="31"/>
        </w:rPr>
        <w:t xml:space="preserve"> </w:t>
      </w:r>
      <w:r>
        <w:rPr>
          <w:rFonts w:ascii="Arial" w:eastAsia="Arial" w:hAnsi="Arial" w:cs="Arial"/>
          <w:color w:val="039ED6"/>
          <w:sz w:val="31"/>
          <w:szCs w:val="31"/>
        </w:rPr>
        <w:t>Your</w:t>
      </w:r>
      <w:r>
        <w:rPr>
          <w:rFonts w:ascii="Arial" w:eastAsia="Arial" w:hAnsi="Arial" w:cs="Arial"/>
          <w:color w:val="039ED6"/>
          <w:spacing w:val="21"/>
          <w:sz w:val="31"/>
          <w:szCs w:val="31"/>
        </w:rPr>
        <w:t xml:space="preserve"> </w:t>
      </w:r>
      <w:r>
        <w:rPr>
          <w:rFonts w:ascii="Arial" w:eastAsia="Arial" w:hAnsi="Arial" w:cs="Arial"/>
          <w:color w:val="039ED6"/>
          <w:w w:val="101"/>
          <w:sz w:val="31"/>
          <w:szCs w:val="31"/>
        </w:rPr>
        <w:t>File</w:t>
      </w:r>
    </w:p>
    <w:p w:rsidR="000E645A" w:rsidRDefault="000E645A" w:rsidP="000E645A">
      <w:pPr>
        <w:spacing w:before="8" w:after="0" w:line="200" w:lineRule="exact"/>
        <w:rPr>
          <w:sz w:val="20"/>
          <w:szCs w:val="20"/>
        </w:rPr>
      </w:pPr>
    </w:p>
    <w:p w:rsidR="000E645A" w:rsidRPr="00DB2659" w:rsidRDefault="000E645A" w:rsidP="000E645A">
      <w:pPr>
        <w:spacing w:after="0" w:line="240" w:lineRule="auto"/>
        <w:ind w:left="1931" w:right="-20"/>
        <w:rPr>
          <w:rFonts w:ascii="HelveticaNeueLT Std" w:eastAsia="Arial" w:hAnsi="HelveticaNeueLT Std" w:cs="Arial"/>
          <w:sz w:val="24"/>
          <w:szCs w:val="24"/>
        </w:rPr>
      </w:pPr>
      <w:r w:rsidRPr="00A1288F">
        <w:rPr>
          <w:rFonts w:ascii="HelveticaNeueLT Std" w:eastAsia="Arial" w:hAnsi="HelveticaNeueLT Std" w:cs="Arial"/>
          <w:sz w:val="24"/>
          <w:szCs w:val="24"/>
        </w:rPr>
        <w:t>Na</w:t>
      </w:r>
      <w:r>
        <w:rPr>
          <w:rFonts w:ascii="HelveticaNeueLT Std" w:eastAsia="Arial" w:hAnsi="HelveticaNeueLT Std" w:cs="Arial"/>
          <w:sz w:val="24"/>
          <w:szCs w:val="24"/>
        </w:rPr>
        <w:t xml:space="preserve">me your file in this format: </w:t>
      </w:r>
      <w:r w:rsidR="008D017E">
        <w:rPr>
          <w:rFonts w:ascii="HelveticaNeueLT Std" w:eastAsia="Arial" w:hAnsi="HelveticaNeueLT Std" w:cs="Arial"/>
          <w:sz w:val="24"/>
          <w:szCs w:val="24"/>
        </w:rPr>
        <w:t>4-1</w:t>
      </w:r>
      <w:proofErr w:type="gramStart"/>
      <w:r w:rsidRPr="00A1288F">
        <w:rPr>
          <w:rFonts w:ascii="HelveticaNeueLT Std" w:eastAsia="Arial" w:hAnsi="HelveticaNeueLT Std" w:cs="Arial"/>
          <w:sz w:val="24"/>
          <w:szCs w:val="24"/>
        </w:rPr>
        <w:t>_(</w:t>
      </w:r>
      <w:proofErr w:type="spellStart"/>
      <w:proofErr w:type="gramEnd"/>
      <w:r w:rsidRPr="00A1288F">
        <w:rPr>
          <w:rFonts w:ascii="HelveticaNeueLT Std" w:eastAsia="Arial" w:hAnsi="HelveticaNeueLT Std" w:cs="Arial"/>
          <w:sz w:val="24"/>
          <w:szCs w:val="24"/>
        </w:rPr>
        <w:t>jsmith</w:t>
      </w:r>
      <w:proofErr w:type="spellEnd"/>
      <w:r w:rsidRPr="00A1288F">
        <w:rPr>
          <w:rFonts w:ascii="HelveticaNeueLT Std" w:eastAsia="Arial" w:hAnsi="HelveticaNeueLT Std" w:cs="Arial"/>
          <w:sz w:val="24"/>
          <w:szCs w:val="24"/>
        </w:rPr>
        <w:t>)sc5</w:t>
      </w:r>
      <w:r>
        <w:rPr>
          <w:rFonts w:ascii="HelveticaNeueLT Std" w:eastAsia="Arial" w:hAnsi="HelveticaNeueLT Std" w:cs="Arial"/>
          <w:sz w:val="24"/>
          <w:szCs w:val="24"/>
        </w:rPr>
        <w:t>-</w:t>
      </w:r>
      <w:r w:rsidR="008D017E">
        <w:rPr>
          <w:rFonts w:ascii="HelveticaNeueLT Std" w:eastAsia="Arial" w:hAnsi="HelveticaNeueLT Std" w:cs="Arial"/>
          <w:sz w:val="24"/>
          <w:szCs w:val="24"/>
        </w:rPr>
        <w:t>poster</w:t>
      </w:r>
      <w:r w:rsidRPr="00A1288F">
        <w:rPr>
          <w:rFonts w:ascii="HelveticaNeueLT Std" w:eastAsia="Arial" w:hAnsi="HelveticaNeueLT Std" w:cs="Arial"/>
          <w:sz w:val="24"/>
          <w:szCs w:val="24"/>
        </w:rPr>
        <w:t xml:space="preserve"> and save</w:t>
      </w:r>
      <w:r w:rsidRPr="00A1288F">
        <w:rPr>
          <w:rFonts w:ascii="HelveticaNeueLT Std" w:eastAsia="Arial" w:hAnsi="HelveticaNeueLT Std" w:cs="Arial"/>
          <w:spacing w:val="4"/>
          <w:sz w:val="24"/>
          <w:szCs w:val="24"/>
        </w:rPr>
        <w:t xml:space="preserve"> </w:t>
      </w:r>
      <w:r w:rsidRPr="00A1288F">
        <w:rPr>
          <w:rFonts w:ascii="HelveticaNeueLT Std" w:eastAsia="Arial" w:hAnsi="HelveticaNeueLT Std" w:cs="Arial"/>
          <w:sz w:val="24"/>
          <w:szCs w:val="24"/>
        </w:rPr>
        <w:t>your file to your</w:t>
      </w:r>
      <w:r w:rsidRPr="00A1288F">
        <w:rPr>
          <w:rFonts w:ascii="HelveticaNeueLT Std" w:eastAsia="Arial" w:hAnsi="HelveticaNeueLT Std" w:cs="Arial"/>
          <w:spacing w:val="22"/>
          <w:sz w:val="24"/>
          <w:szCs w:val="24"/>
        </w:rPr>
        <w:t xml:space="preserve"> </w:t>
      </w:r>
      <w:r w:rsidR="008D017E">
        <w:rPr>
          <w:rFonts w:ascii="HelveticaNeueLT Std" w:eastAsia="Arial" w:hAnsi="HelveticaNeueLT Std" w:cs="Arial"/>
          <w:w w:val="111"/>
          <w:sz w:val="24"/>
          <w:szCs w:val="24"/>
        </w:rPr>
        <w:t>Wetland Ecosystems</w:t>
      </w:r>
      <w:r w:rsidRPr="00A1288F">
        <w:rPr>
          <w:rFonts w:ascii="HelveticaNeueLT Std" w:eastAsia="Arial" w:hAnsi="HelveticaNeueLT Std" w:cs="Arial"/>
          <w:spacing w:val="6"/>
          <w:w w:val="111"/>
          <w:sz w:val="24"/>
          <w:szCs w:val="24"/>
        </w:rPr>
        <w:t xml:space="preserve"> </w:t>
      </w:r>
      <w:r w:rsidRPr="00A1288F">
        <w:rPr>
          <w:rFonts w:ascii="HelveticaNeueLT Std" w:eastAsia="Arial" w:hAnsi="HelveticaNeueLT Std" w:cs="Arial"/>
          <w:w w:val="111"/>
          <w:sz w:val="24"/>
          <w:szCs w:val="24"/>
        </w:rPr>
        <w:t>folder.  Submit to the appropriate Submission folder when completed.</w:t>
      </w:r>
    </w:p>
    <w:p w:rsidR="00492EC2" w:rsidRDefault="00492EC2" w:rsidP="000E645A">
      <w:pPr>
        <w:spacing w:after="0" w:line="240" w:lineRule="auto"/>
        <w:ind w:left="1931" w:right="-20"/>
        <w:rPr>
          <w:rFonts w:ascii="Arial" w:eastAsia="Arial" w:hAnsi="Arial" w:cs="Arial"/>
          <w:sz w:val="24"/>
          <w:szCs w:val="24"/>
        </w:rPr>
      </w:pPr>
    </w:p>
    <w:sectPr w:rsidR="00492EC2" w:rsidSect="00DF7E8E">
      <w:type w:val="continuous"/>
      <w:pgSz w:w="12240" w:h="15840"/>
      <w:pgMar w:top="740" w:right="8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EC7"/>
    <w:multiLevelType w:val="hybridMultilevel"/>
    <w:tmpl w:val="17E02D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374DAD"/>
    <w:multiLevelType w:val="hybridMultilevel"/>
    <w:tmpl w:val="5A20F0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ED07401"/>
    <w:multiLevelType w:val="hybridMultilevel"/>
    <w:tmpl w:val="17E02D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22D453F"/>
    <w:multiLevelType w:val="hybridMultilevel"/>
    <w:tmpl w:val="76087AD8"/>
    <w:lvl w:ilvl="0" w:tplc="68ECB8D6">
      <w:start w:val="1"/>
      <w:numFmt w:val="decimal"/>
      <w:lvlText w:val="%1"/>
      <w:lvlJc w:val="left"/>
      <w:pPr>
        <w:ind w:left="622" w:hanging="480"/>
      </w:pPr>
      <w:rPr>
        <w:rFonts w:hint="default"/>
        <w:b/>
        <w:color w:val="562D84"/>
      </w:rPr>
    </w:lvl>
    <w:lvl w:ilvl="1" w:tplc="10090019" w:tentative="1">
      <w:start w:val="1"/>
      <w:numFmt w:val="lowerLetter"/>
      <w:lvlText w:val="%2."/>
      <w:lvlJc w:val="left"/>
      <w:pPr>
        <w:ind w:left="1209" w:hanging="360"/>
      </w:pPr>
    </w:lvl>
    <w:lvl w:ilvl="2" w:tplc="1009001B" w:tentative="1">
      <w:start w:val="1"/>
      <w:numFmt w:val="lowerRoman"/>
      <w:lvlText w:val="%3."/>
      <w:lvlJc w:val="right"/>
      <w:pPr>
        <w:ind w:left="1929" w:hanging="180"/>
      </w:pPr>
    </w:lvl>
    <w:lvl w:ilvl="3" w:tplc="1009000F" w:tentative="1">
      <w:start w:val="1"/>
      <w:numFmt w:val="decimal"/>
      <w:lvlText w:val="%4."/>
      <w:lvlJc w:val="left"/>
      <w:pPr>
        <w:ind w:left="2649" w:hanging="360"/>
      </w:pPr>
    </w:lvl>
    <w:lvl w:ilvl="4" w:tplc="10090019" w:tentative="1">
      <w:start w:val="1"/>
      <w:numFmt w:val="lowerLetter"/>
      <w:lvlText w:val="%5."/>
      <w:lvlJc w:val="left"/>
      <w:pPr>
        <w:ind w:left="3369" w:hanging="360"/>
      </w:pPr>
    </w:lvl>
    <w:lvl w:ilvl="5" w:tplc="1009001B" w:tentative="1">
      <w:start w:val="1"/>
      <w:numFmt w:val="lowerRoman"/>
      <w:lvlText w:val="%6."/>
      <w:lvlJc w:val="right"/>
      <w:pPr>
        <w:ind w:left="4089" w:hanging="180"/>
      </w:pPr>
    </w:lvl>
    <w:lvl w:ilvl="6" w:tplc="1009000F" w:tentative="1">
      <w:start w:val="1"/>
      <w:numFmt w:val="decimal"/>
      <w:lvlText w:val="%7."/>
      <w:lvlJc w:val="left"/>
      <w:pPr>
        <w:ind w:left="4809" w:hanging="360"/>
      </w:pPr>
    </w:lvl>
    <w:lvl w:ilvl="7" w:tplc="10090019" w:tentative="1">
      <w:start w:val="1"/>
      <w:numFmt w:val="lowerLetter"/>
      <w:lvlText w:val="%8."/>
      <w:lvlJc w:val="left"/>
      <w:pPr>
        <w:ind w:left="5529" w:hanging="360"/>
      </w:pPr>
    </w:lvl>
    <w:lvl w:ilvl="8" w:tplc="1009001B" w:tentative="1">
      <w:start w:val="1"/>
      <w:numFmt w:val="lowerRoman"/>
      <w:lvlText w:val="%9."/>
      <w:lvlJc w:val="right"/>
      <w:pPr>
        <w:ind w:left="6249" w:hanging="180"/>
      </w:pPr>
    </w:lvl>
  </w:abstractNum>
  <w:abstractNum w:abstractNumId="4">
    <w:nsid w:val="31BC46B9"/>
    <w:multiLevelType w:val="hybridMultilevel"/>
    <w:tmpl w:val="C4E293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335C06B3"/>
    <w:multiLevelType w:val="hybridMultilevel"/>
    <w:tmpl w:val="DAC42C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AB15B54"/>
    <w:multiLevelType w:val="hybridMultilevel"/>
    <w:tmpl w:val="17E02D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F75030E"/>
    <w:multiLevelType w:val="hybridMultilevel"/>
    <w:tmpl w:val="C546CC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50D25F6E"/>
    <w:multiLevelType w:val="hybridMultilevel"/>
    <w:tmpl w:val="3F02A918"/>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10">
    <w:nsid w:val="581D1DA4"/>
    <w:multiLevelType w:val="hybridMultilevel"/>
    <w:tmpl w:val="599637B6"/>
    <w:lvl w:ilvl="0" w:tplc="074A00B4">
      <w:start w:val="5"/>
      <w:numFmt w:val="decimal"/>
      <w:lvlText w:val="%1"/>
      <w:lvlJc w:val="left"/>
      <w:pPr>
        <w:ind w:left="502" w:hanging="360"/>
      </w:pPr>
      <w:rPr>
        <w:rFonts w:hint="default"/>
        <w:b/>
        <w:color w:val="562D84"/>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1">
    <w:nsid w:val="59C235F5"/>
    <w:multiLevelType w:val="hybridMultilevel"/>
    <w:tmpl w:val="9C6ED3EA"/>
    <w:lvl w:ilvl="0" w:tplc="EF4CF16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5D44513E"/>
    <w:multiLevelType w:val="hybridMultilevel"/>
    <w:tmpl w:val="FD8230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0266864"/>
    <w:multiLevelType w:val="hybridMultilevel"/>
    <w:tmpl w:val="3B4065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7A67C7F"/>
    <w:multiLevelType w:val="hybridMultilevel"/>
    <w:tmpl w:val="E3829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6"/>
  </w:num>
  <w:num w:numId="5">
    <w:abstractNumId w:val="5"/>
  </w:num>
  <w:num w:numId="6">
    <w:abstractNumId w:val="9"/>
  </w:num>
  <w:num w:numId="7">
    <w:abstractNumId w:val="14"/>
  </w:num>
  <w:num w:numId="8">
    <w:abstractNumId w:val="13"/>
  </w:num>
  <w:num w:numId="9">
    <w:abstractNumId w:val="0"/>
  </w:num>
  <w:num w:numId="10">
    <w:abstractNumId w:val="1"/>
  </w:num>
  <w:num w:numId="11">
    <w:abstractNumId w:val="7"/>
  </w:num>
  <w:num w:numId="12">
    <w:abstractNumId w:val="2"/>
  </w:num>
  <w:num w:numId="13">
    <w:abstractNumId w:val="8"/>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82"/>
    <w:rsid w:val="000803B2"/>
    <w:rsid w:val="000B71B7"/>
    <w:rsid w:val="000E645A"/>
    <w:rsid w:val="002F01A7"/>
    <w:rsid w:val="0046730C"/>
    <w:rsid w:val="00492EC2"/>
    <w:rsid w:val="0052503F"/>
    <w:rsid w:val="005425F5"/>
    <w:rsid w:val="005F6833"/>
    <w:rsid w:val="00696FD8"/>
    <w:rsid w:val="007A2DD3"/>
    <w:rsid w:val="008D017E"/>
    <w:rsid w:val="008D6735"/>
    <w:rsid w:val="00B87F44"/>
    <w:rsid w:val="00BF1382"/>
    <w:rsid w:val="00D62595"/>
    <w:rsid w:val="00DF7E8E"/>
    <w:rsid w:val="00F115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30C"/>
    <w:pPr>
      <w:ind w:left="720"/>
      <w:contextualSpacing/>
    </w:pPr>
  </w:style>
  <w:style w:type="paragraph" w:styleId="BalloonText">
    <w:name w:val="Balloon Text"/>
    <w:basedOn w:val="Normal"/>
    <w:link w:val="BalloonTextChar"/>
    <w:uiPriority w:val="99"/>
    <w:semiHidden/>
    <w:unhideWhenUsed/>
    <w:rsid w:val="00467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30C"/>
    <w:rPr>
      <w:rFonts w:ascii="Tahoma" w:hAnsi="Tahoma" w:cs="Tahoma"/>
      <w:sz w:val="16"/>
      <w:szCs w:val="16"/>
    </w:rPr>
  </w:style>
  <w:style w:type="table" w:styleId="TableGrid">
    <w:name w:val="Table Grid"/>
    <w:basedOn w:val="TableNormal"/>
    <w:uiPriority w:val="59"/>
    <w:rsid w:val="00467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DF7E8E"/>
    <w:pPr>
      <w:widowControl/>
      <w:autoSpaceDE w:val="0"/>
      <w:autoSpaceDN w:val="0"/>
      <w:adjustRightInd w:val="0"/>
      <w:spacing w:after="0" w:line="241" w:lineRule="atLeast"/>
    </w:pPr>
    <w:rPr>
      <w:rFonts w:ascii="Times LT Std" w:eastAsia="Times New Roman" w:hAnsi="Times LT Std" w:cs="Times New Roman"/>
      <w:sz w:val="24"/>
      <w:szCs w:val="24"/>
      <w:lang w:val="en-CA"/>
    </w:rPr>
  </w:style>
  <w:style w:type="paragraph" w:styleId="NoSpacing">
    <w:name w:val="No Spacing"/>
    <w:uiPriority w:val="1"/>
    <w:qFormat/>
    <w:rsid w:val="00DF7E8E"/>
    <w:pPr>
      <w:widowControl/>
      <w:spacing w:after="0" w:line="240" w:lineRule="auto"/>
    </w:pPr>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30C"/>
    <w:pPr>
      <w:ind w:left="720"/>
      <w:contextualSpacing/>
    </w:pPr>
  </w:style>
  <w:style w:type="paragraph" w:styleId="BalloonText">
    <w:name w:val="Balloon Text"/>
    <w:basedOn w:val="Normal"/>
    <w:link w:val="BalloonTextChar"/>
    <w:uiPriority w:val="99"/>
    <w:semiHidden/>
    <w:unhideWhenUsed/>
    <w:rsid w:val="00467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30C"/>
    <w:rPr>
      <w:rFonts w:ascii="Tahoma" w:hAnsi="Tahoma" w:cs="Tahoma"/>
      <w:sz w:val="16"/>
      <w:szCs w:val="16"/>
    </w:rPr>
  </w:style>
  <w:style w:type="table" w:styleId="TableGrid">
    <w:name w:val="Table Grid"/>
    <w:basedOn w:val="TableNormal"/>
    <w:uiPriority w:val="59"/>
    <w:rsid w:val="00467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DF7E8E"/>
    <w:pPr>
      <w:widowControl/>
      <w:autoSpaceDE w:val="0"/>
      <w:autoSpaceDN w:val="0"/>
      <w:adjustRightInd w:val="0"/>
      <w:spacing w:after="0" w:line="241" w:lineRule="atLeast"/>
    </w:pPr>
    <w:rPr>
      <w:rFonts w:ascii="Times LT Std" w:eastAsia="Times New Roman" w:hAnsi="Times LT Std" w:cs="Times New Roman"/>
      <w:sz w:val="24"/>
      <w:szCs w:val="24"/>
      <w:lang w:val="en-CA"/>
    </w:rPr>
  </w:style>
  <w:style w:type="paragraph" w:styleId="NoSpacing">
    <w:name w:val="No Spacing"/>
    <w:uiPriority w:val="1"/>
    <w:qFormat/>
    <w:rsid w:val="00DF7E8E"/>
    <w:pPr>
      <w:widowControl/>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483</Words>
  <Characters>2464</Characters>
  <Application>Microsoft Office Word</Application>
  <DocSecurity>0</DocSecurity>
  <Lines>123</Lines>
  <Paragraphs>46</Paragraphs>
  <ScaleCrop>false</ScaleCrop>
  <HeadingPairs>
    <vt:vector size="2" baseType="variant">
      <vt:variant>
        <vt:lpstr>Title</vt:lpstr>
      </vt:variant>
      <vt:variant>
        <vt:i4>1</vt:i4>
      </vt:variant>
    </vt:vector>
  </HeadingPairs>
  <TitlesOfParts>
    <vt:vector size="1" baseType="lpstr">
      <vt:lpstr>2-1-electricty-discover-conductors-p</vt:lpstr>
    </vt:vector>
  </TitlesOfParts>
  <Company>Alberta Distance Learning Centre</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2-1-electricty-discover-conductors-p</dc:title>
  <dc:creator>Krysta Schaffrick</dc:creator>
  <cp:lastModifiedBy>Vanessa Mathison</cp:lastModifiedBy>
  <cp:revision>5</cp:revision>
  <cp:lastPrinted>2017-11-03T19:40:00Z</cp:lastPrinted>
  <dcterms:created xsi:type="dcterms:W3CDTF">2017-11-08T19:10:00Z</dcterms:created>
  <dcterms:modified xsi:type="dcterms:W3CDTF">2017-11-09T15:29:00Z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LastSaved">
    <vt:filetime>2017-09-20T00:00:00Z</vt:filetime>
  </property>
</Properties>
</file>