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B: Matter and Chemical Change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6</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19</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Metals vs Non-metals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in the online course “</w:t>
      </w:r>
      <w:r w:rsidDel="00000000" w:rsidR="00000000" w:rsidRPr="00000000">
        <w:rPr>
          <w:rFonts w:ascii="Verdana" w:cs="Verdana" w:eastAsia="Verdana" w:hAnsi="Verdana"/>
          <w:sz w:val="20"/>
          <w:szCs w:val="20"/>
          <w:rtl w:val="0"/>
        </w:rPr>
        <w:t xml:space="preserve">An Introduction to the Periodic Table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As you watch the video,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what side of the periodic table staircase line are the</w:t>
      </w:r>
      <w:r w:rsidDel="00000000" w:rsidR="00000000" w:rsidRPr="00000000">
        <w:rPr>
          <w:rFonts w:ascii="Verdana" w:cs="Verdana" w:eastAsia="Verdana" w:hAnsi="Verdana"/>
          <w:b w:val="1"/>
          <w:sz w:val="20"/>
          <w:szCs w:val="20"/>
          <w:rtl w:val="0"/>
        </w:rPr>
        <w:t xml:space="preserve"> metals</w:t>
      </w:r>
      <w:r w:rsidDel="00000000" w:rsidR="00000000" w:rsidRPr="00000000">
        <w:rPr>
          <w:rFonts w:ascii="Verdana" w:cs="Verdana" w:eastAsia="Verdana" w:hAnsi="Verdana"/>
          <w:sz w:val="20"/>
          <w:szCs w:val="20"/>
          <w:rtl w:val="0"/>
        </w:rPr>
        <w:t xml:space="preserve"> located?</w:t>
      </w:r>
    </w:p>
    <w:p w:rsidR="00000000" w:rsidDel="00000000" w:rsidP="00000000" w:rsidRDefault="00000000" w:rsidRPr="00000000">
      <w:pPr>
        <w:widowControl w:val="0"/>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what side of the periodic table staircase line are the </w:t>
      </w:r>
      <w:r w:rsidDel="00000000" w:rsidR="00000000" w:rsidRPr="00000000">
        <w:rPr>
          <w:rFonts w:ascii="Verdana" w:cs="Verdana" w:eastAsia="Verdana" w:hAnsi="Verdana"/>
          <w:b w:val="1"/>
          <w:sz w:val="20"/>
          <w:szCs w:val="20"/>
          <w:rtl w:val="0"/>
        </w:rPr>
        <w:t xml:space="preserve">non-metals</w:t>
      </w:r>
      <w:r w:rsidDel="00000000" w:rsidR="00000000" w:rsidRPr="00000000">
        <w:rPr>
          <w:rFonts w:ascii="Verdana" w:cs="Verdana" w:eastAsia="Verdana" w:hAnsi="Verdana"/>
          <w:sz w:val="20"/>
          <w:szCs w:val="20"/>
          <w:rtl w:val="0"/>
        </w:rPr>
        <w:t xml:space="preserve"> located?</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three properties of </w:t>
      </w:r>
      <w:r w:rsidDel="00000000" w:rsidR="00000000" w:rsidRPr="00000000">
        <w:rPr>
          <w:rFonts w:ascii="Verdana" w:cs="Verdana" w:eastAsia="Verdana" w:hAnsi="Verdana"/>
          <w:b w:val="1"/>
          <w:sz w:val="20"/>
          <w:szCs w:val="20"/>
          <w:rtl w:val="0"/>
        </w:rPr>
        <w:t xml:space="preserve">metals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three properties of </w:t>
      </w:r>
      <w:r w:rsidDel="00000000" w:rsidR="00000000" w:rsidRPr="00000000">
        <w:rPr>
          <w:rFonts w:ascii="Verdana" w:cs="Verdana" w:eastAsia="Verdana" w:hAnsi="Verdana"/>
          <w:b w:val="1"/>
          <w:sz w:val="20"/>
          <w:szCs w:val="20"/>
          <w:rtl w:val="0"/>
        </w:rPr>
        <w:t xml:space="preserve">non-metals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Where are metalloids located on the periodic table?</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6</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three metalloid elements.</w:t>
      </w:r>
    </w:p>
    <w:p w:rsidR="00000000" w:rsidDel="00000000" w:rsidP="00000000" w:rsidRDefault="00000000" w:rsidRPr="0000000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6b</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metals_nonmetals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