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DF" w:rsidRDefault="005D1CE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70C0"/>
          <w:sz w:val="28"/>
          <w:szCs w:val="28"/>
          <w:highlight w:val="white"/>
        </w:rPr>
      </w:pPr>
      <w:bookmarkStart w:id="0" w:name="_GoBack"/>
      <w:bookmarkEnd w:id="0"/>
      <w:r>
        <w:rPr>
          <w:rFonts w:ascii="Calibri" w:eastAsia="Calibri" w:hAnsi="Calibri" w:cs="Calibri"/>
          <w:sz w:val="28"/>
          <w:szCs w:val="28"/>
          <w:highlight w:val="white"/>
        </w:rPr>
        <w:t xml:space="preserve">                                                        Social Studies 30-1 </w:t>
      </w:r>
      <w:r>
        <w:rPr>
          <w:rFonts w:ascii="Calibri" w:eastAsia="Calibri" w:hAnsi="Calibri" w:cs="Calibri"/>
          <w:sz w:val="28"/>
          <w:szCs w:val="28"/>
          <w:highlight w:val="white"/>
        </w:rPr>
        <w:tab/>
      </w:r>
      <w:r>
        <w:rPr>
          <w:rFonts w:ascii="Calibri" w:eastAsia="Calibri" w:hAnsi="Calibri" w:cs="Calibri"/>
          <w:sz w:val="28"/>
          <w:szCs w:val="28"/>
          <w:highlight w:val="white"/>
        </w:rPr>
        <w:tab/>
        <w:t xml:space="preserve">                        </w:t>
      </w:r>
      <w:r>
        <w:rPr>
          <w:rFonts w:ascii="Calibri" w:eastAsia="Calibri" w:hAnsi="Calibri" w:cs="Calibri"/>
          <w:b/>
          <w:color w:val="000000"/>
          <w:highlight w:val="white"/>
        </w:rPr>
        <w:t>Name:</w:t>
      </w:r>
      <w:r>
        <w:rPr>
          <w:rFonts w:ascii="Calibri" w:eastAsia="Calibri" w:hAnsi="Calibri" w:cs="Calibri"/>
          <w:color w:val="000000"/>
          <w:highlight w:val="white"/>
        </w:rPr>
        <w:t xml:space="preserve"> </w:t>
      </w:r>
      <w:r>
        <w:rPr>
          <w:rFonts w:ascii="Calibri" w:eastAsia="Calibri" w:hAnsi="Calibri" w:cs="Calibri"/>
          <w:color w:val="0070C0"/>
          <w:highlight w:val="white"/>
        </w:rPr>
        <w:t>&lt;&gt;</w:t>
      </w:r>
    </w:p>
    <w:p w:rsidR="007F04DF" w:rsidRDefault="005D1CE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8"/>
          <w:szCs w:val="28"/>
          <w:highlight w:val="white"/>
        </w:rPr>
      </w:pPr>
      <w:r>
        <w:rPr>
          <w:rFonts w:ascii="Calibri" w:eastAsia="Calibri" w:hAnsi="Calibri" w:cs="Calibri"/>
          <w:b/>
          <w:sz w:val="28"/>
          <w:szCs w:val="28"/>
          <w:highlight w:val="white"/>
        </w:rPr>
        <w:t>Assignment 3.2.9 Evolution of Economic Liberalism</w:t>
      </w:r>
    </w:p>
    <w:p w:rsidR="007F04DF" w:rsidRDefault="005D1CE9">
      <w:pPr>
        <w:pBdr>
          <w:top w:val="none" w:sz="0" w:space="0" w:color="000000"/>
          <w:left w:val="none" w:sz="0" w:space="0" w:color="000000"/>
          <w:bottom w:val="none" w:sz="0" w:space="0" w:color="000000"/>
          <w:right w:val="none" w:sz="0" w:space="0" w:color="000000"/>
          <w:between w:val="none" w:sz="0" w:space="0" w:color="000000"/>
        </w:pBdr>
        <w:jc w:val="right"/>
        <w:rPr>
          <w:rFonts w:ascii="Calibri" w:eastAsia="Calibri" w:hAnsi="Calibri" w:cs="Calibri"/>
          <w:b/>
          <w:color w:val="FF0000"/>
          <w:sz w:val="24"/>
          <w:szCs w:val="24"/>
        </w:rPr>
      </w:pPr>
      <w:r>
        <w:rPr>
          <w:rFonts w:ascii="Calibri" w:eastAsia="Calibri" w:hAnsi="Calibri" w:cs="Calibri"/>
          <w:b/>
          <w:color w:val="FF0000"/>
          <w:sz w:val="24"/>
          <w:szCs w:val="24"/>
        </w:rPr>
        <w:t>25 marks</w:t>
      </w:r>
    </w:p>
    <w:p w:rsidR="007F04DF" w:rsidRDefault="005D1CE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4"/>
          <w:szCs w:val="24"/>
          <w:highlight w:val="white"/>
        </w:rPr>
      </w:pPr>
      <w:r>
        <w:rPr>
          <w:rFonts w:ascii="Calibri" w:eastAsia="Calibri" w:hAnsi="Calibri" w:cs="Calibri"/>
          <w:sz w:val="24"/>
          <w:szCs w:val="24"/>
          <w:highlight w:val="white"/>
        </w:rPr>
        <w:t xml:space="preserve">In this assignment, demonstrate your understanding of how classical liberal economics was fundamentally challenged and changed by the impact of the Great Depression in the 1930s. </w:t>
      </w:r>
    </w:p>
    <w:p w:rsidR="007F04DF" w:rsidRDefault="005D1CE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4"/>
          <w:szCs w:val="24"/>
          <w:highlight w:val="white"/>
        </w:rPr>
      </w:pPr>
      <w:r>
        <w:rPr>
          <w:noProof/>
          <w:lang w:val="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132338</wp:posOffset>
            </wp:positionV>
            <wp:extent cx="561975" cy="56197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61975" cy="561975"/>
                    </a:xfrm>
                    <a:prstGeom prst="rect">
                      <a:avLst/>
                    </a:prstGeom>
                    <a:ln/>
                  </pic:spPr>
                </pic:pic>
              </a:graphicData>
            </a:graphic>
          </wp:anchor>
        </w:drawing>
      </w:r>
    </w:p>
    <w:p w:rsidR="007F04DF" w:rsidRDefault="005D1CE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70C0"/>
          <w:sz w:val="24"/>
          <w:szCs w:val="24"/>
          <w:highlight w:val="white"/>
        </w:rPr>
      </w:pPr>
      <w:r>
        <w:rPr>
          <w:rFonts w:ascii="Calibri" w:eastAsia="Calibri" w:hAnsi="Calibri" w:cs="Calibri"/>
          <w:color w:val="0070C0"/>
          <w:sz w:val="24"/>
          <w:szCs w:val="24"/>
          <w:highlight w:val="white"/>
        </w:rPr>
        <w:t>Before attempting this assignment, make sure you have read the following pages in your textbook: 147-149, 208-212.</w:t>
      </w:r>
    </w:p>
    <w:p w:rsidR="007F04DF" w:rsidRDefault="005D1CE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4"/>
          <w:szCs w:val="24"/>
          <w:highlight w:val="white"/>
        </w:rPr>
      </w:pPr>
      <w:r>
        <w:rPr>
          <w:rFonts w:ascii="Calibri" w:eastAsia="Calibri" w:hAnsi="Calibri" w:cs="Calibri"/>
          <w:b/>
          <w:sz w:val="24"/>
          <w:szCs w:val="24"/>
          <w:highlight w:val="white"/>
        </w:rPr>
        <w:tab/>
      </w:r>
      <w:r>
        <w:rPr>
          <w:rFonts w:ascii="Calibri" w:eastAsia="Calibri" w:hAnsi="Calibri" w:cs="Calibri"/>
          <w:b/>
          <w:sz w:val="24"/>
          <w:szCs w:val="24"/>
          <w:highlight w:val="white"/>
        </w:rPr>
        <w:tab/>
      </w:r>
      <w:r>
        <w:rPr>
          <w:rFonts w:ascii="Calibri" w:eastAsia="Calibri" w:hAnsi="Calibri" w:cs="Calibri"/>
          <w:b/>
          <w:sz w:val="24"/>
          <w:szCs w:val="24"/>
          <w:highlight w:val="white"/>
        </w:rPr>
        <w:tab/>
      </w:r>
      <w:r>
        <w:rPr>
          <w:rFonts w:ascii="Calibri" w:eastAsia="Calibri" w:hAnsi="Calibri" w:cs="Calibri"/>
          <w:b/>
          <w:sz w:val="24"/>
          <w:szCs w:val="24"/>
          <w:highlight w:val="white"/>
        </w:rPr>
        <w:tab/>
      </w:r>
      <w:r>
        <w:rPr>
          <w:rFonts w:ascii="Calibri" w:eastAsia="Calibri" w:hAnsi="Calibri" w:cs="Calibri"/>
          <w:b/>
          <w:sz w:val="24"/>
          <w:szCs w:val="24"/>
          <w:highlight w:val="white"/>
        </w:rPr>
        <w:tab/>
      </w:r>
      <w:r>
        <w:rPr>
          <w:rFonts w:ascii="Calibri" w:eastAsia="Calibri" w:hAnsi="Calibri" w:cs="Calibri"/>
          <w:b/>
          <w:sz w:val="24"/>
          <w:szCs w:val="24"/>
          <w:highlight w:val="white"/>
        </w:rPr>
        <w:tab/>
      </w:r>
    </w:p>
    <w:p w:rsidR="007F04DF" w:rsidRDefault="005D1C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Read the following quote and answer the questions below.                                   </w:t>
      </w:r>
    </w:p>
    <w:p w:rsidR="007F04DF" w:rsidRDefault="007F04DF">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4"/>
          <w:szCs w:val="24"/>
          <w:highlight w:val="white"/>
        </w:rPr>
      </w:pPr>
    </w:p>
    <w:p w:rsidR="007F04DF" w:rsidRDefault="005D1CE9">
      <w:pPr>
        <w:pBdr>
          <w:top w:val="single" w:sz="4" w:space="1" w:color="000000"/>
          <w:left w:val="single" w:sz="4" w:space="4" w:color="000000"/>
          <w:bottom w:val="single" w:sz="4" w:space="1" w:color="000000"/>
          <w:right w:val="single" w:sz="4" w:space="4" w:color="000000"/>
          <w:between w:val="none" w:sz="0" w:space="0" w:color="000000"/>
        </w:pBdr>
        <w:ind w:left="720" w:right="720"/>
        <w:rPr>
          <w:rFonts w:ascii="Calibri" w:eastAsia="Calibri" w:hAnsi="Calibri" w:cs="Calibri"/>
          <w:sz w:val="24"/>
          <w:szCs w:val="24"/>
        </w:rPr>
      </w:pPr>
      <w:r>
        <w:rPr>
          <w:rFonts w:ascii="Calibri" w:eastAsia="Calibri" w:hAnsi="Calibri" w:cs="Calibri"/>
          <w:sz w:val="24"/>
          <w:szCs w:val="24"/>
          <w:highlight w:val="white"/>
        </w:rPr>
        <w:t>In our efforts for recovery we have avoided on the one hand the theory that business should and must be taken over into an all-embracing Government. We have avoided on the other hand the equally untenable theory that it is an interference with liberty to o</w:t>
      </w:r>
      <w:r>
        <w:rPr>
          <w:rFonts w:ascii="Calibri" w:eastAsia="Calibri" w:hAnsi="Calibri" w:cs="Calibri"/>
          <w:sz w:val="24"/>
          <w:szCs w:val="24"/>
          <w:highlight w:val="white"/>
        </w:rPr>
        <w:t>ffer reasonable help when private enterprise is in need of help. The course we have followed fits the American practice of Government - a practice of taking action step by step, of regulating only to meet concrete needs - a practice of courageous recogniti</w:t>
      </w:r>
      <w:r>
        <w:rPr>
          <w:rFonts w:ascii="Calibri" w:eastAsia="Calibri" w:hAnsi="Calibri" w:cs="Calibri"/>
          <w:sz w:val="24"/>
          <w:szCs w:val="24"/>
          <w:highlight w:val="white"/>
        </w:rPr>
        <w:t>on of change.</w:t>
      </w:r>
    </w:p>
    <w:p w:rsidR="007F04DF" w:rsidRDefault="007F04DF">
      <w:pPr>
        <w:pBdr>
          <w:top w:val="single" w:sz="4" w:space="1" w:color="000000"/>
          <w:left w:val="single" w:sz="4" w:space="4" w:color="000000"/>
          <w:bottom w:val="single" w:sz="4" w:space="1" w:color="000000"/>
          <w:right w:val="single" w:sz="4" w:space="4" w:color="000000"/>
          <w:between w:val="none" w:sz="0" w:space="0" w:color="000000"/>
        </w:pBdr>
        <w:ind w:right="720"/>
        <w:jc w:val="center"/>
        <w:rPr>
          <w:rFonts w:ascii="Calibri" w:eastAsia="Calibri" w:hAnsi="Calibri" w:cs="Calibri"/>
          <w:color w:val="666666"/>
          <w:sz w:val="20"/>
          <w:szCs w:val="20"/>
          <w:highlight w:val="white"/>
        </w:rPr>
      </w:pPr>
    </w:p>
    <w:p w:rsidR="007F04DF" w:rsidRDefault="005D1CE9">
      <w:pPr>
        <w:pBdr>
          <w:top w:val="single" w:sz="4" w:space="1" w:color="000000"/>
          <w:left w:val="single" w:sz="4" w:space="4" w:color="000000"/>
          <w:bottom w:val="single" w:sz="4" w:space="1" w:color="000000"/>
          <w:right w:val="single" w:sz="4" w:space="4" w:color="000000"/>
          <w:between w:val="none" w:sz="0" w:space="0" w:color="000000"/>
        </w:pBdr>
        <w:ind w:right="720"/>
        <w:jc w:val="right"/>
        <w:rPr>
          <w:rFonts w:ascii="Calibri" w:eastAsia="Calibri" w:hAnsi="Calibri" w:cs="Calibri"/>
          <w:color w:val="666666"/>
          <w:sz w:val="20"/>
          <w:szCs w:val="20"/>
        </w:rPr>
      </w:pPr>
      <w:r>
        <w:rPr>
          <w:rFonts w:ascii="Calibri" w:eastAsia="Calibri" w:hAnsi="Calibri" w:cs="Calibri"/>
          <w:color w:val="666666"/>
          <w:sz w:val="20"/>
          <w:szCs w:val="20"/>
          <w:highlight w:val="white"/>
        </w:rPr>
        <w:t>-</w:t>
      </w:r>
      <w:r>
        <w:rPr>
          <w:rFonts w:ascii="Calibri" w:eastAsia="Calibri" w:hAnsi="Calibri" w:cs="Calibri"/>
          <w:color w:val="666666"/>
          <w:sz w:val="20"/>
          <w:szCs w:val="20"/>
          <w:highlight w:val="white"/>
        </w:rPr>
        <w:t>President Franklin Roosevelt, Fireside Chat 6: On Government and Capitalism, Sept 30, 1934</w:t>
      </w:r>
    </w:p>
    <w:p w:rsidR="007F04DF" w:rsidRDefault="007F04DF">
      <w:pPr>
        <w:jc w:val="right"/>
        <w:rPr>
          <w:rFonts w:ascii="Calibri" w:eastAsia="Calibri" w:hAnsi="Calibri" w:cs="Calibri"/>
          <w:color w:val="666666"/>
          <w:sz w:val="24"/>
          <w:szCs w:val="24"/>
        </w:rPr>
      </w:pPr>
    </w:p>
    <w:p w:rsidR="007F04DF" w:rsidRDefault="005D1CE9">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What does Roosevelt mean by ‘efforts for recovery’? Provide an example of at least one policy or program that reflects his efforts.</w:t>
      </w:r>
      <w:r>
        <w:rPr>
          <w:rFonts w:ascii="Calibri" w:eastAsia="Calibri" w:hAnsi="Calibri" w:cs="Calibri"/>
          <w:color w:val="FF0000"/>
          <w:sz w:val="24"/>
          <w:szCs w:val="24"/>
        </w:rPr>
        <w:t xml:space="preserve"> (2 marks)</w:t>
      </w:r>
    </w:p>
    <w:p w:rsidR="007F04DF" w:rsidRDefault="005D1CE9">
      <w:pPr>
        <w:ind w:left="720"/>
        <w:rPr>
          <w:rFonts w:ascii="Calibri" w:eastAsia="Calibri" w:hAnsi="Calibri" w:cs="Calibri"/>
          <w:color w:val="0070C0"/>
          <w:sz w:val="24"/>
          <w:szCs w:val="24"/>
        </w:rPr>
      </w:pPr>
      <w:r>
        <w:rPr>
          <w:rFonts w:ascii="Calibri" w:eastAsia="Calibri" w:hAnsi="Calibri" w:cs="Calibri"/>
          <w:color w:val="0070C0"/>
          <w:sz w:val="24"/>
          <w:szCs w:val="24"/>
        </w:rPr>
        <w:t>&lt;&gt;</w:t>
      </w:r>
    </w:p>
    <w:p w:rsidR="007F04DF" w:rsidRDefault="007F04DF">
      <w:pPr>
        <w:rPr>
          <w:rFonts w:ascii="Calibri" w:eastAsia="Calibri" w:hAnsi="Calibri" w:cs="Calibri"/>
          <w:color w:val="0070C0"/>
          <w:sz w:val="24"/>
          <w:szCs w:val="24"/>
        </w:rPr>
      </w:pPr>
    </w:p>
    <w:p w:rsidR="007F04DF" w:rsidRDefault="007F04DF">
      <w:pPr>
        <w:rPr>
          <w:rFonts w:ascii="Calibri" w:eastAsia="Calibri" w:hAnsi="Calibri" w:cs="Calibri"/>
          <w:color w:val="0070C0"/>
          <w:sz w:val="24"/>
          <w:szCs w:val="24"/>
        </w:rPr>
      </w:pPr>
    </w:p>
    <w:p w:rsidR="007F04DF" w:rsidRDefault="005D1CE9">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How does this quote reflect modern liberalism? </w:t>
      </w:r>
      <w:r>
        <w:rPr>
          <w:rFonts w:ascii="Calibri" w:eastAsia="Calibri" w:hAnsi="Calibri" w:cs="Calibri"/>
          <w:color w:val="FF0000"/>
          <w:sz w:val="24"/>
          <w:szCs w:val="24"/>
        </w:rPr>
        <w:t>(1 mark)</w:t>
      </w:r>
    </w:p>
    <w:p w:rsidR="007F04DF" w:rsidRDefault="005D1CE9">
      <w:pPr>
        <w:ind w:left="720"/>
        <w:rPr>
          <w:rFonts w:ascii="Calibri" w:eastAsia="Calibri" w:hAnsi="Calibri" w:cs="Calibri"/>
          <w:color w:val="0070C0"/>
          <w:sz w:val="24"/>
          <w:szCs w:val="24"/>
        </w:rPr>
      </w:pPr>
      <w:r>
        <w:rPr>
          <w:rFonts w:ascii="Calibri" w:eastAsia="Calibri" w:hAnsi="Calibri" w:cs="Calibri"/>
          <w:color w:val="0070C0"/>
          <w:sz w:val="24"/>
          <w:szCs w:val="24"/>
        </w:rPr>
        <w:t>&lt;&gt;</w:t>
      </w:r>
    </w:p>
    <w:p w:rsidR="007F04DF" w:rsidRDefault="007F04DF">
      <w:pPr>
        <w:rPr>
          <w:rFonts w:ascii="Calibri" w:eastAsia="Calibri" w:hAnsi="Calibri" w:cs="Calibri"/>
          <w:color w:val="0070C0"/>
          <w:sz w:val="24"/>
          <w:szCs w:val="24"/>
        </w:rPr>
      </w:pPr>
    </w:p>
    <w:p w:rsidR="007F04DF" w:rsidRDefault="007F04DF">
      <w:pPr>
        <w:rPr>
          <w:rFonts w:ascii="Calibri" w:eastAsia="Calibri" w:hAnsi="Calibri" w:cs="Calibri"/>
          <w:color w:val="0070C0"/>
          <w:sz w:val="24"/>
          <w:szCs w:val="24"/>
        </w:rPr>
      </w:pPr>
    </w:p>
    <w:p w:rsidR="007F04DF" w:rsidRDefault="005D1CE9">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Imagine, you have been asked to respond to Roosevelt’s excerpt from the perspective of a classical liberal. Prepare a 3-5 sentence response. </w:t>
      </w:r>
      <w:r>
        <w:rPr>
          <w:rFonts w:ascii="Calibri" w:eastAsia="Calibri" w:hAnsi="Calibri" w:cs="Calibri"/>
          <w:color w:val="FF0000"/>
          <w:sz w:val="24"/>
          <w:szCs w:val="24"/>
        </w:rPr>
        <w:t>(3 marks)</w:t>
      </w:r>
    </w:p>
    <w:p w:rsidR="007F04DF" w:rsidRDefault="005D1CE9">
      <w:pPr>
        <w:ind w:left="720"/>
        <w:rPr>
          <w:rFonts w:ascii="Calibri" w:eastAsia="Calibri" w:hAnsi="Calibri" w:cs="Calibri"/>
          <w:color w:val="0070C0"/>
          <w:sz w:val="24"/>
          <w:szCs w:val="24"/>
        </w:rPr>
      </w:pPr>
      <w:r>
        <w:rPr>
          <w:rFonts w:ascii="Calibri" w:eastAsia="Calibri" w:hAnsi="Calibri" w:cs="Calibri"/>
          <w:color w:val="0070C0"/>
          <w:sz w:val="24"/>
          <w:szCs w:val="24"/>
        </w:rPr>
        <w:t>&lt;&gt;</w:t>
      </w:r>
    </w:p>
    <w:p w:rsidR="007F04DF" w:rsidRDefault="007F04DF">
      <w:pPr>
        <w:rPr>
          <w:rFonts w:ascii="Calibri" w:eastAsia="Calibri" w:hAnsi="Calibri" w:cs="Calibri"/>
          <w:color w:val="0070C0"/>
          <w:sz w:val="24"/>
          <w:szCs w:val="24"/>
        </w:rPr>
      </w:pPr>
    </w:p>
    <w:p w:rsidR="007F04DF" w:rsidRDefault="007F04DF">
      <w:pPr>
        <w:rPr>
          <w:rFonts w:ascii="Calibri" w:eastAsia="Calibri" w:hAnsi="Calibri" w:cs="Calibri"/>
          <w:color w:val="0070C0"/>
          <w:sz w:val="24"/>
          <w:szCs w:val="24"/>
        </w:rPr>
      </w:pPr>
    </w:p>
    <w:p w:rsidR="007F04DF" w:rsidRDefault="007F04DF">
      <w:pPr>
        <w:rPr>
          <w:rFonts w:ascii="Calibri" w:eastAsia="Calibri" w:hAnsi="Calibri" w:cs="Calibri"/>
          <w:color w:val="0070C0"/>
          <w:sz w:val="24"/>
          <w:szCs w:val="24"/>
        </w:rPr>
      </w:pPr>
    </w:p>
    <w:p w:rsidR="007F04DF" w:rsidRDefault="007F04DF">
      <w:pPr>
        <w:rPr>
          <w:rFonts w:ascii="Calibri" w:eastAsia="Calibri" w:hAnsi="Calibri" w:cs="Calibri"/>
          <w:color w:val="0070C0"/>
          <w:sz w:val="24"/>
          <w:szCs w:val="24"/>
        </w:rPr>
      </w:pPr>
    </w:p>
    <w:p w:rsidR="007F04DF" w:rsidRDefault="005D1CE9">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Explain how the New Deal was ‘taking action step by step’ to pull the U.S. economy out of the Great Depression.  Include at least one specific New Deal program in your answer. </w:t>
      </w:r>
      <w:r>
        <w:rPr>
          <w:rFonts w:ascii="Calibri" w:eastAsia="Calibri" w:hAnsi="Calibri" w:cs="Calibri"/>
          <w:color w:val="FF0000"/>
          <w:sz w:val="24"/>
          <w:szCs w:val="24"/>
        </w:rPr>
        <w:t>(2 marks)</w:t>
      </w:r>
    </w:p>
    <w:p w:rsidR="007F04DF" w:rsidRDefault="005D1CE9">
      <w:pPr>
        <w:ind w:left="720"/>
        <w:rPr>
          <w:rFonts w:ascii="Calibri" w:eastAsia="Calibri" w:hAnsi="Calibri" w:cs="Calibri"/>
          <w:color w:val="0070C0"/>
          <w:sz w:val="24"/>
          <w:szCs w:val="24"/>
        </w:rPr>
      </w:pPr>
      <w:r>
        <w:rPr>
          <w:rFonts w:ascii="Calibri" w:eastAsia="Calibri" w:hAnsi="Calibri" w:cs="Calibri"/>
          <w:color w:val="0070C0"/>
          <w:sz w:val="24"/>
          <w:szCs w:val="24"/>
        </w:rPr>
        <w:t>&lt;&gt;</w:t>
      </w:r>
    </w:p>
    <w:p w:rsidR="007F04DF" w:rsidRDefault="007F04DF">
      <w:pPr>
        <w:rPr>
          <w:rFonts w:ascii="Calibri" w:eastAsia="Calibri" w:hAnsi="Calibri" w:cs="Calibri"/>
          <w:color w:val="0070C0"/>
          <w:sz w:val="24"/>
          <w:szCs w:val="24"/>
        </w:rPr>
      </w:pPr>
    </w:p>
    <w:p w:rsidR="007F04DF" w:rsidRDefault="005D1CE9">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Explain how a communist would </w:t>
      </w:r>
      <w:r>
        <w:rPr>
          <w:rFonts w:ascii="Calibri" w:eastAsia="Calibri" w:hAnsi="Calibri" w:cs="Calibri"/>
          <w:b/>
          <w:color w:val="000000"/>
          <w:sz w:val="24"/>
          <w:szCs w:val="24"/>
        </w:rPr>
        <w:t>most likely</w:t>
      </w:r>
      <w:r>
        <w:rPr>
          <w:rFonts w:ascii="Calibri" w:eastAsia="Calibri" w:hAnsi="Calibri" w:cs="Calibri"/>
          <w:color w:val="000000"/>
          <w:sz w:val="24"/>
          <w:szCs w:val="24"/>
        </w:rPr>
        <w:t xml:space="preserve"> respond to Roosevelt’s speech. </w:t>
      </w:r>
      <w:r>
        <w:rPr>
          <w:rFonts w:ascii="Calibri" w:eastAsia="Calibri" w:hAnsi="Calibri" w:cs="Calibri"/>
          <w:color w:val="FF0000"/>
          <w:sz w:val="24"/>
          <w:szCs w:val="24"/>
        </w:rPr>
        <w:t>(2 marks)</w:t>
      </w:r>
    </w:p>
    <w:p w:rsidR="007F04DF" w:rsidRDefault="005D1CE9">
      <w:pPr>
        <w:ind w:left="720"/>
        <w:rPr>
          <w:rFonts w:ascii="Calibri" w:eastAsia="Calibri" w:hAnsi="Calibri" w:cs="Calibri"/>
          <w:color w:val="0070C0"/>
          <w:sz w:val="24"/>
          <w:szCs w:val="24"/>
        </w:rPr>
      </w:pPr>
      <w:r>
        <w:rPr>
          <w:rFonts w:ascii="Calibri" w:eastAsia="Calibri" w:hAnsi="Calibri" w:cs="Calibri"/>
          <w:color w:val="0070C0"/>
          <w:sz w:val="24"/>
          <w:szCs w:val="24"/>
        </w:rPr>
        <w:t>&lt;&gt;</w:t>
      </w:r>
    </w:p>
    <w:p w:rsidR="007F04DF" w:rsidRDefault="007F04DF">
      <w:pPr>
        <w:rPr>
          <w:rFonts w:ascii="Calibri" w:eastAsia="Calibri" w:hAnsi="Calibri" w:cs="Calibri"/>
          <w:color w:val="0070C0"/>
          <w:sz w:val="24"/>
          <w:szCs w:val="24"/>
        </w:rPr>
      </w:pPr>
    </w:p>
    <w:p w:rsidR="007F04DF" w:rsidRDefault="007F04DF">
      <w:pPr>
        <w:rPr>
          <w:rFonts w:ascii="Calibri" w:eastAsia="Calibri" w:hAnsi="Calibri" w:cs="Calibri"/>
          <w:color w:val="0070C0"/>
          <w:sz w:val="24"/>
          <w:szCs w:val="24"/>
        </w:rPr>
      </w:pPr>
    </w:p>
    <w:p w:rsidR="007F04DF" w:rsidRDefault="005D1CE9">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Find a political cartoon. It should reflect a classical liberal’s response to Roosevelt’s New Deal. Provide source location and credits in APA format. Include a 3-5 sentence explanation of the cartoonist’s mes</w:t>
      </w:r>
      <w:r>
        <w:rPr>
          <w:rFonts w:ascii="Calibri" w:eastAsia="Calibri" w:hAnsi="Calibri" w:cs="Calibri"/>
          <w:color w:val="000000"/>
          <w:sz w:val="24"/>
          <w:szCs w:val="24"/>
        </w:rPr>
        <w:t xml:space="preserve">sage and/or perspective. </w:t>
      </w:r>
      <w:r>
        <w:rPr>
          <w:rFonts w:ascii="Calibri" w:eastAsia="Calibri" w:hAnsi="Calibri" w:cs="Calibri"/>
          <w:color w:val="FF0000"/>
          <w:sz w:val="24"/>
          <w:szCs w:val="24"/>
        </w:rPr>
        <w:t>(5 marks)</w:t>
      </w:r>
    </w:p>
    <w:p w:rsidR="007F04DF" w:rsidRDefault="005D1CE9">
      <w:pPr>
        <w:ind w:left="720"/>
        <w:rPr>
          <w:rFonts w:ascii="Calibri" w:eastAsia="Calibri" w:hAnsi="Calibri" w:cs="Calibri"/>
          <w:color w:val="0070C0"/>
          <w:sz w:val="24"/>
          <w:szCs w:val="24"/>
        </w:rPr>
      </w:pPr>
      <w:r>
        <w:rPr>
          <w:rFonts w:ascii="Calibri" w:eastAsia="Calibri" w:hAnsi="Calibri" w:cs="Calibri"/>
          <w:color w:val="0070C0"/>
          <w:sz w:val="24"/>
          <w:szCs w:val="24"/>
        </w:rPr>
        <w:t>&lt;&gt;</w:t>
      </w:r>
    </w:p>
    <w:p w:rsidR="007F04DF" w:rsidRDefault="005D1CE9">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rPr>
      </w:pPr>
      <w:r>
        <w:br w:type="page"/>
      </w:r>
    </w:p>
    <w:p w:rsidR="007F04DF" w:rsidRDefault="005D1CE9">
      <w:pPr>
        <w:rPr>
          <w:rFonts w:ascii="Calibri" w:eastAsia="Calibri" w:hAnsi="Calibri" w:cs="Calibri"/>
          <w:b/>
        </w:rPr>
      </w:pPr>
      <w:r>
        <w:rPr>
          <w:rFonts w:ascii="Calibri" w:eastAsia="Calibri" w:hAnsi="Calibri" w:cs="Calibri"/>
          <w:b/>
        </w:rPr>
        <w:lastRenderedPageBreak/>
        <w:t>Part Two: Chart Analysis</w:t>
      </w:r>
    </w:p>
    <w:p w:rsidR="007F04DF" w:rsidRDefault="005D1CE9">
      <w:pPr>
        <w:numPr>
          <w:ilvl w:val="0"/>
          <w:numId w:val="1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4"/>
          <w:szCs w:val="24"/>
        </w:rPr>
        <w:t>Study the following chart and answer the questions below.</w:t>
      </w:r>
      <w:r>
        <w:rPr>
          <w:rFonts w:ascii="Calibri" w:eastAsia="Calibri" w:hAnsi="Calibri" w:cs="Calibri"/>
          <w:color w:val="000000"/>
          <w:sz w:val="24"/>
          <w:szCs w:val="24"/>
        </w:rPr>
        <w:tab/>
      </w:r>
      <w:r>
        <w:rPr>
          <w:rFonts w:ascii="Calibri" w:eastAsia="Calibri" w:hAnsi="Calibri" w:cs="Calibri"/>
          <w:color w:val="FF0000"/>
          <w:sz w:val="24"/>
          <w:szCs w:val="24"/>
        </w:rPr>
        <w:t xml:space="preserve">10 marks </w:t>
      </w:r>
      <w:r>
        <w:rPr>
          <w:rFonts w:ascii="Calibri" w:eastAsia="Calibri" w:hAnsi="Calibri" w:cs="Calibri"/>
          <w:color w:val="FF0000"/>
          <w:sz w:val="20"/>
          <w:szCs w:val="20"/>
        </w:rPr>
        <w:t>(see rubric on page 5)</w:t>
      </w:r>
    </w:p>
    <w:p w:rsidR="007F04DF" w:rsidRDefault="007F04DF">
      <w:pPr>
        <w:pBdr>
          <w:top w:val="nil"/>
          <w:left w:val="nil"/>
          <w:bottom w:val="nil"/>
          <w:right w:val="nil"/>
          <w:between w:val="nil"/>
        </w:pBdr>
        <w:ind w:left="720" w:hanging="720"/>
        <w:rPr>
          <w:rFonts w:ascii="Calibri" w:eastAsia="Calibri" w:hAnsi="Calibri" w:cs="Calibri"/>
          <w:color w:val="000000"/>
        </w:rPr>
      </w:pPr>
    </w:p>
    <w:p w:rsidR="007F04DF" w:rsidRDefault="005D1CE9">
      <w:pPr>
        <w:jc w:val="center"/>
        <w:rPr>
          <w:rFonts w:ascii="Calibri" w:eastAsia="Calibri" w:hAnsi="Calibri" w:cs="Calibri"/>
        </w:rPr>
      </w:pPr>
      <w:bookmarkStart w:id="1" w:name="_gjdgxs" w:colFirst="0" w:colLast="0"/>
      <w:bookmarkEnd w:id="1"/>
      <w:r>
        <w:rPr>
          <w:rFonts w:ascii="Calibri" w:eastAsia="Calibri" w:hAnsi="Calibri" w:cs="Calibri"/>
          <w:noProof/>
          <w:lang w:val="en-US"/>
        </w:rPr>
        <w:drawing>
          <wp:inline distT="0" distB="0" distL="0" distR="0">
            <wp:extent cx="3284545" cy="2614984"/>
            <wp:effectExtent l="0" t="0" r="0" b="0"/>
            <wp:docPr id="3" name="image2.jpg" descr="C:\Users\Jennifer Alberts\Downloads\U.S._Public_and_Private_Debt_as_a_%_of_GDP.jpg"/>
            <wp:cNvGraphicFramePr/>
            <a:graphic xmlns:a="http://schemas.openxmlformats.org/drawingml/2006/main">
              <a:graphicData uri="http://schemas.openxmlformats.org/drawingml/2006/picture">
                <pic:pic xmlns:pic="http://schemas.openxmlformats.org/drawingml/2006/picture">
                  <pic:nvPicPr>
                    <pic:cNvPr id="0" name="image2.jpg" descr="C:\Users\Jennifer Alberts\Downloads\U.S._Public_and_Private_Debt_as_a_%_of_GDP.jpg"/>
                    <pic:cNvPicPr preferRelativeResize="0"/>
                  </pic:nvPicPr>
                  <pic:blipFill>
                    <a:blip r:embed="rId8"/>
                    <a:srcRect/>
                    <a:stretch>
                      <a:fillRect/>
                    </a:stretch>
                  </pic:blipFill>
                  <pic:spPr>
                    <a:xfrm>
                      <a:off x="0" y="0"/>
                      <a:ext cx="3284545" cy="2614984"/>
                    </a:xfrm>
                    <a:prstGeom prst="rect">
                      <a:avLst/>
                    </a:prstGeom>
                    <a:ln/>
                  </pic:spPr>
                </pic:pic>
              </a:graphicData>
            </a:graphic>
          </wp:inline>
        </w:drawing>
      </w:r>
    </w:p>
    <w:p w:rsidR="007F04DF" w:rsidRDefault="007F04DF">
      <w:pPr>
        <w:rPr>
          <w:rFonts w:ascii="Calibri" w:eastAsia="Calibri" w:hAnsi="Calibri" w:cs="Calibri"/>
          <w:i/>
          <w:color w:val="0070C0"/>
        </w:rPr>
      </w:pPr>
    </w:p>
    <w:p w:rsidR="007F04DF" w:rsidRDefault="005D1CE9">
      <w:pPr>
        <w:rPr>
          <w:rFonts w:ascii="Calibri" w:eastAsia="Calibri" w:hAnsi="Calibri" w:cs="Calibri"/>
          <w:i/>
        </w:rPr>
        <w:sectPr w:rsidR="007F04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pPr>
      <w:r>
        <w:rPr>
          <w:rFonts w:ascii="Calibri" w:eastAsia="Calibri" w:hAnsi="Calibri" w:cs="Calibri"/>
        </w:rPr>
        <w:t>Using the terms below in your response, explain how this chart demonstrates the evolution of economics, from classical liberalism to modern liberalism. You must correctly incorporate the following terms in your response: (Please mention specific p</w:t>
      </w:r>
      <w:r>
        <w:rPr>
          <w:rFonts w:ascii="Calibri" w:eastAsia="Calibri" w:hAnsi="Calibri" w:cs="Calibri"/>
        </w:rPr>
        <w:t xml:space="preserve">oints on the graph to emphasize your arguments)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7F04DF" w:rsidRDefault="005D1CE9">
      <w:pPr>
        <w:numPr>
          <w:ilvl w:val="0"/>
          <w:numId w:val="6"/>
        </w:numPr>
        <w:pBdr>
          <w:top w:val="nil"/>
          <w:left w:val="nil"/>
          <w:bottom w:val="nil"/>
          <w:right w:val="nil"/>
          <w:between w:val="nil"/>
        </w:pBdr>
        <w:rPr>
          <w:i/>
          <w:color w:val="000000"/>
        </w:rPr>
      </w:pPr>
      <w:r>
        <w:rPr>
          <w:rFonts w:ascii="Calibri" w:eastAsia="Calibri" w:hAnsi="Calibri" w:cs="Calibri"/>
          <w:i/>
          <w:color w:val="000000"/>
        </w:rPr>
        <w:t>Free market economy</w:t>
      </w:r>
    </w:p>
    <w:p w:rsidR="007F04DF" w:rsidRDefault="005D1CE9">
      <w:pPr>
        <w:numPr>
          <w:ilvl w:val="0"/>
          <w:numId w:val="6"/>
        </w:numPr>
        <w:pBdr>
          <w:top w:val="nil"/>
          <w:left w:val="nil"/>
          <w:bottom w:val="nil"/>
          <w:right w:val="nil"/>
          <w:between w:val="nil"/>
        </w:pBdr>
        <w:rPr>
          <w:i/>
          <w:color w:val="000000"/>
        </w:rPr>
      </w:pPr>
      <w:r>
        <w:rPr>
          <w:rFonts w:ascii="Calibri" w:eastAsia="Calibri" w:hAnsi="Calibri" w:cs="Calibri"/>
          <w:i/>
          <w:color w:val="000000"/>
        </w:rPr>
        <w:t xml:space="preserve"> laissez-faire capitalism </w:t>
      </w:r>
    </w:p>
    <w:p w:rsidR="007F04DF" w:rsidRDefault="005D1CE9">
      <w:pPr>
        <w:numPr>
          <w:ilvl w:val="0"/>
          <w:numId w:val="6"/>
        </w:numPr>
        <w:pBdr>
          <w:top w:val="nil"/>
          <w:left w:val="nil"/>
          <w:bottom w:val="nil"/>
          <w:right w:val="nil"/>
          <w:between w:val="nil"/>
        </w:pBdr>
        <w:rPr>
          <w:i/>
          <w:color w:val="000000"/>
        </w:rPr>
      </w:pPr>
      <w:r>
        <w:rPr>
          <w:rFonts w:ascii="Calibri" w:eastAsia="Calibri" w:hAnsi="Calibri" w:cs="Calibri"/>
          <w:i/>
          <w:color w:val="000000"/>
        </w:rPr>
        <w:t>modern liberalism</w:t>
      </w:r>
    </w:p>
    <w:p w:rsidR="007F04DF" w:rsidRDefault="005D1CE9">
      <w:pPr>
        <w:numPr>
          <w:ilvl w:val="0"/>
          <w:numId w:val="6"/>
        </w:numPr>
        <w:pBdr>
          <w:top w:val="nil"/>
          <w:left w:val="nil"/>
          <w:bottom w:val="nil"/>
          <w:right w:val="nil"/>
          <w:between w:val="nil"/>
        </w:pBdr>
        <w:rPr>
          <w:i/>
          <w:color w:val="000000"/>
        </w:rPr>
      </w:pPr>
      <w:r>
        <w:rPr>
          <w:rFonts w:ascii="Calibri" w:eastAsia="Calibri" w:hAnsi="Calibri" w:cs="Calibri"/>
          <w:i/>
          <w:color w:val="000000"/>
        </w:rPr>
        <w:t>Great Depression</w:t>
      </w:r>
    </w:p>
    <w:p w:rsidR="007F04DF" w:rsidRDefault="005D1CE9">
      <w:pPr>
        <w:numPr>
          <w:ilvl w:val="0"/>
          <w:numId w:val="6"/>
        </w:numPr>
        <w:pBdr>
          <w:top w:val="nil"/>
          <w:left w:val="nil"/>
          <w:bottom w:val="nil"/>
          <w:right w:val="nil"/>
          <w:between w:val="nil"/>
        </w:pBdr>
        <w:rPr>
          <w:i/>
          <w:color w:val="000000"/>
        </w:rPr>
      </w:pPr>
      <w:r>
        <w:rPr>
          <w:rFonts w:ascii="Calibri" w:eastAsia="Calibri" w:hAnsi="Calibri" w:cs="Calibri"/>
          <w:i/>
          <w:color w:val="000000"/>
        </w:rPr>
        <w:t xml:space="preserve">boom and bust cycle </w:t>
      </w:r>
    </w:p>
    <w:p w:rsidR="007F04DF" w:rsidRDefault="005D1CE9">
      <w:pPr>
        <w:numPr>
          <w:ilvl w:val="0"/>
          <w:numId w:val="6"/>
        </w:numPr>
        <w:pBdr>
          <w:top w:val="nil"/>
          <w:left w:val="nil"/>
          <w:bottom w:val="nil"/>
          <w:right w:val="nil"/>
          <w:between w:val="nil"/>
        </w:pBdr>
        <w:rPr>
          <w:i/>
          <w:color w:val="000000"/>
        </w:rPr>
      </w:pPr>
      <w:r>
        <w:rPr>
          <w:rFonts w:ascii="Calibri" w:eastAsia="Calibri" w:hAnsi="Calibri" w:cs="Calibri"/>
          <w:i/>
          <w:color w:val="000000"/>
        </w:rPr>
        <w:t>demand side economics</w:t>
      </w:r>
    </w:p>
    <w:p w:rsidR="007F04DF" w:rsidRDefault="005D1CE9">
      <w:pPr>
        <w:numPr>
          <w:ilvl w:val="0"/>
          <w:numId w:val="6"/>
        </w:numPr>
        <w:pBdr>
          <w:top w:val="nil"/>
          <w:left w:val="nil"/>
          <w:bottom w:val="nil"/>
          <w:right w:val="nil"/>
          <w:between w:val="nil"/>
        </w:pBdr>
        <w:rPr>
          <w:i/>
          <w:color w:val="000000"/>
        </w:rPr>
      </w:pPr>
      <w:r>
        <w:rPr>
          <w:rFonts w:ascii="Calibri" w:eastAsia="Calibri" w:hAnsi="Calibri" w:cs="Calibri"/>
          <w:i/>
          <w:color w:val="000000"/>
        </w:rPr>
        <w:t>Keynesian theory</w:t>
      </w:r>
    </w:p>
    <w:p w:rsidR="007F04DF" w:rsidRDefault="005D1CE9">
      <w:pPr>
        <w:numPr>
          <w:ilvl w:val="0"/>
          <w:numId w:val="6"/>
        </w:numPr>
        <w:pBdr>
          <w:top w:val="nil"/>
          <w:left w:val="nil"/>
          <w:bottom w:val="nil"/>
          <w:right w:val="nil"/>
          <w:between w:val="nil"/>
        </w:pBdr>
        <w:rPr>
          <w:i/>
          <w:color w:val="000000"/>
        </w:rPr>
      </w:pPr>
      <w:r>
        <w:rPr>
          <w:rFonts w:ascii="Calibri" w:eastAsia="Calibri" w:hAnsi="Calibri" w:cs="Calibri"/>
          <w:i/>
          <w:color w:val="000000"/>
        </w:rPr>
        <w:t>monetary policy and fiscal policy</w:t>
      </w:r>
    </w:p>
    <w:p w:rsidR="007F04DF" w:rsidRDefault="007F04DF">
      <w:pPr>
        <w:pBdr>
          <w:top w:val="nil"/>
          <w:left w:val="nil"/>
          <w:bottom w:val="nil"/>
          <w:right w:val="nil"/>
          <w:between w:val="nil"/>
        </w:pBdr>
        <w:ind w:left="720" w:hanging="720"/>
        <w:rPr>
          <w:rFonts w:ascii="Calibri" w:eastAsia="Calibri" w:hAnsi="Calibri" w:cs="Calibri"/>
          <w:i/>
          <w:color w:val="000000"/>
        </w:rPr>
        <w:sectPr w:rsidR="007F04DF">
          <w:type w:val="continuous"/>
          <w:pgSz w:w="12240" w:h="15840"/>
          <w:pgMar w:top="1440" w:right="1440" w:bottom="1440" w:left="1440" w:header="720" w:footer="720" w:gutter="0"/>
          <w:cols w:num="2" w:space="720" w:equalWidth="0">
            <w:col w:w="4320" w:space="720"/>
            <w:col w:w="4320" w:space="0"/>
          </w:cols>
        </w:sectPr>
      </w:pPr>
    </w:p>
    <w:p w:rsidR="007F04DF" w:rsidRDefault="005D1CE9">
      <w:pPr>
        <w:pBdr>
          <w:top w:val="nil"/>
          <w:left w:val="nil"/>
          <w:bottom w:val="nil"/>
          <w:right w:val="nil"/>
          <w:between w:val="nil"/>
        </w:pBdr>
        <w:ind w:left="720" w:hanging="720"/>
        <w:rPr>
          <w:rFonts w:ascii="Calibri" w:eastAsia="Calibri" w:hAnsi="Calibri" w:cs="Calibri"/>
          <w:color w:val="0070C0"/>
        </w:rPr>
      </w:pPr>
      <w:r>
        <w:rPr>
          <w:rFonts w:ascii="Calibri" w:eastAsia="Calibri" w:hAnsi="Calibri" w:cs="Calibri"/>
          <w:color w:val="0070C0"/>
        </w:rPr>
        <w:t>&lt;&gt;</w:t>
      </w:r>
    </w:p>
    <w:p w:rsidR="007F04DF" w:rsidRDefault="007F04DF">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rPr>
      </w:pPr>
    </w:p>
    <w:p w:rsidR="007F04DF" w:rsidRDefault="007F04DF">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rPr>
      </w:pPr>
    </w:p>
    <w:p w:rsidR="007F04DF" w:rsidRDefault="005D1CE9">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rPr>
      </w:pPr>
      <w:r>
        <w:br w:type="page"/>
      </w:r>
    </w:p>
    <w:p w:rsidR="007F04DF" w:rsidRDefault="007F04DF">
      <w:pPr>
        <w:pBdr>
          <w:top w:val="nil"/>
          <w:left w:val="nil"/>
          <w:bottom w:val="nil"/>
          <w:right w:val="nil"/>
          <w:between w:val="nil"/>
        </w:pBdr>
        <w:ind w:left="720" w:hanging="720"/>
        <w:rPr>
          <w:rFonts w:ascii="Calibri" w:eastAsia="Calibri" w:hAnsi="Calibri" w:cs="Calibri"/>
          <w:color w:val="0070C0"/>
        </w:rPr>
      </w:pPr>
    </w:p>
    <w:p w:rsidR="007F04DF" w:rsidRDefault="005D1CE9">
      <w:pPr>
        <w:pBdr>
          <w:top w:val="nil"/>
          <w:left w:val="nil"/>
          <w:bottom w:val="nil"/>
          <w:right w:val="nil"/>
          <w:between w:val="nil"/>
        </w:pBdr>
        <w:ind w:left="720" w:hanging="720"/>
        <w:rPr>
          <w:rFonts w:ascii="Calibri" w:eastAsia="Calibri" w:hAnsi="Calibri" w:cs="Calibri"/>
          <w:color w:val="0070C0"/>
        </w:rPr>
      </w:pPr>
      <w:r>
        <w:br w:type="page"/>
      </w:r>
    </w:p>
    <w:p w:rsidR="007F04DF" w:rsidRDefault="007F04DF">
      <w:pPr>
        <w:spacing w:line="240" w:lineRule="auto"/>
        <w:rPr>
          <w:rFonts w:ascii="Times New Roman" w:eastAsia="Times New Roman" w:hAnsi="Times New Roman" w:cs="Times New Roman"/>
        </w:rPr>
      </w:pPr>
    </w:p>
    <w:tbl>
      <w:tblPr>
        <w:tblStyle w:val="a"/>
        <w:tblW w:w="9536"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638"/>
        <w:gridCol w:w="4139"/>
        <w:gridCol w:w="3759"/>
      </w:tblGrid>
      <w:tr w:rsidR="007F04DF">
        <w:tc>
          <w:tcPr>
            <w:tcW w:w="1638"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5D1CE9">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Scoring Criteria:</w:t>
            </w:r>
          </w:p>
          <w:p w:rsidR="007F04DF" w:rsidRDefault="005D1CE9">
            <w:pPr>
              <w:spacing w:before="100" w:after="10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Discussions</w:t>
            </w:r>
          </w:p>
        </w:tc>
        <w:tc>
          <w:tcPr>
            <w:tcW w:w="4139"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5D1CE9">
            <w:pPr>
              <w:spacing w:before="100" w:after="1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Ideas and Support</w:t>
            </w:r>
          </w:p>
          <w:p w:rsidR="007F04DF" w:rsidRDefault="005D1CE9">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3759" w:type="dxa"/>
            <w:tcBorders>
              <w:top w:val="single" w:sz="6" w:space="0" w:color="000000"/>
              <w:left w:val="single" w:sz="6" w:space="0" w:color="000000"/>
              <w:bottom w:val="single" w:sz="6" w:space="0" w:color="000000"/>
              <w:right w:val="single" w:sz="6" w:space="0" w:color="000000"/>
            </w:tcBorders>
            <w:shd w:val="clear" w:color="auto" w:fill="F5F3DC"/>
          </w:tcPr>
          <w:p w:rsidR="007F04DF" w:rsidRDefault="005D1CE9">
            <w:pPr>
              <w:spacing w:before="100" w:after="1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Communication of Ideas</w:t>
            </w:r>
          </w:p>
          <w:p w:rsidR="007F04DF" w:rsidRDefault="005D1CE9">
            <w:pPr>
              <w:spacing w:before="100" w:after="1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7F04DF">
        <w:trPr>
          <w:trHeight w:val="60"/>
        </w:trPr>
        <w:tc>
          <w:tcPr>
            <w:tcW w:w="1638"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7F04DF">
            <w:pPr>
              <w:spacing w:before="100" w:after="100" w:line="240" w:lineRule="auto"/>
              <w:ind w:left="360"/>
              <w:jc w:val="center"/>
              <w:rPr>
                <w:rFonts w:ascii="Times New Roman" w:eastAsia="Times New Roman" w:hAnsi="Times New Roman" w:cs="Times New Roman"/>
                <w:sz w:val="24"/>
                <w:szCs w:val="24"/>
              </w:rPr>
            </w:pPr>
          </w:p>
        </w:tc>
        <w:tc>
          <w:tcPr>
            <w:tcW w:w="7898" w:type="dxa"/>
            <w:gridSpan w:val="2"/>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5D1CE9">
            <w:pPr>
              <w:spacing w:line="240" w:lineRule="auto"/>
              <w:ind w:left="-3"/>
              <w:rPr>
                <w:rFonts w:ascii="Times New Roman" w:eastAsia="Times New Roman" w:hAnsi="Times New Roman" w:cs="Times New Roman"/>
              </w:rPr>
            </w:pPr>
            <w:r>
              <w:rPr>
                <w:rFonts w:ascii="Times New Roman" w:eastAsia="Times New Roman" w:hAnsi="Times New Roman" w:cs="Times New Roman"/>
                <w:i/>
              </w:rPr>
              <w:t>The student…</w:t>
            </w:r>
          </w:p>
        </w:tc>
      </w:tr>
      <w:tr w:rsidR="007F04DF">
        <w:trPr>
          <w:trHeight w:val="1320"/>
        </w:trPr>
        <w:tc>
          <w:tcPr>
            <w:tcW w:w="1638"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5D1CE9">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Excellent</w:t>
            </w:r>
          </w:p>
        </w:tc>
        <w:tc>
          <w:tcPr>
            <w:tcW w:w="4139"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5D1CE9">
            <w:pPr>
              <w:numPr>
                <w:ilvl w:val="0"/>
                <w:numId w:val="3"/>
              </w:numPr>
              <w:tabs>
                <w:tab w:val="left" w:pos="250"/>
              </w:tabs>
              <w:spacing w:line="240" w:lineRule="auto"/>
              <w:ind w:left="250" w:hanging="200"/>
            </w:pPr>
            <w:r>
              <w:rPr>
                <w:rFonts w:ascii="Times New Roman" w:eastAsia="Times New Roman" w:hAnsi="Times New Roman" w:cs="Times New Roman"/>
              </w:rPr>
              <w:t xml:space="preserve">provides thoughtful ideas and thorough explanations </w:t>
            </w:r>
          </w:p>
          <w:p w:rsidR="007F04DF" w:rsidRDefault="005D1CE9">
            <w:pPr>
              <w:numPr>
                <w:ilvl w:val="0"/>
                <w:numId w:val="3"/>
              </w:numPr>
              <w:tabs>
                <w:tab w:val="left" w:pos="250"/>
              </w:tabs>
              <w:spacing w:line="240" w:lineRule="auto"/>
              <w:ind w:left="250" w:hanging="200"/>
            </w:pPr>
            <w:r>
              <w:rPr>
                <w:rFonts w:ascii="Times New Roman" w:eastAsia="Times New Roman" w:hAnsi="Times New Roman" w:cs="Times New Roman"/>
              </w:rPr>
              <w:t>uses support that is specific, relevant, and accurate</w:t>
            </w:r>
          </w:p>
          <w:p w:rsidR="007F04DF" w:rsidRDefault="005D1CE9">
            <w:pPr>
              <w:numPr>
                <w:ilvl w:val="0"/>
                <w:numId w:val="3"/>
              </w:numPr>
              <w:tabs>
                <w:tab w:val="left" w:pos="250"/>
              </w:tabs>
              <w:spacing w:line="240" w:lineRule="auto"/>
              <w:ind w:left="250" w:hanging="200"/>
            </w:pPr>
            <w:r>
              <w:rPr>
                <w:rFonts w:ascii="Times New Roman" w:eastAsia="Times New Roman" w:hAnsi="Times New Roman" w:cs="Times New Roman"/>
              </w:rPr>
              <w:t>demonstrates a confident and perceptive understanding of the assigned task</w:t>
            </w:r>
          </w:p>
          <w:p w:rsidR="007F04DF" w:rsidRDefault="005D1CE9">
            <w:pPr>
              <w:tabs>
                <w:tab w:val="left" w:pos="250"/>
              </w:tabs>
              <w:spacing w:line="240" w:lineRule="auto"/>
              <w:ind w:left="250" w:hanging="200"/>
              <w:jc w:val="center"/>
              <w:rPr>
                <w:rFonts w:ascii="Times New Roman" w:eastAsia="Times New Roman" w:hAnsi="Times New Roman" w:cs="Times New Roman"/>
              </w:rPr>
            </w:pPr>
            <w:r>
              <w:rPr>
                <w:rFonts w:ascii="Times New Roman" w:eastAsia="Times New Roman" w:hAnsi="Times New Roman" w:cs="Times New Roman"/>
              </w:rPr>
              <w:t>7.5</w:t>
            </w:r>
          </w:p>
        </w:tc>
        <w:tc>
          <w:tcPr>
            <w:tcW w:w="3759" w:type="dxa"/>
            <w:tcBorders>
              <w:top w:val="single" w:sz="6" w:space="0" w:color="000000"/>
              <w:left w:val="single" w:sz="6" w:space="0" w:color="000000"/>
              <w:bottom w:val="single" w:sz="6" w:space="0" w:color="000000"/>
              <w:right w:val="single" w:sz="6" w:space="0" w:color="000000"/>
            </w:tcBorders>
            <w:shd w:val="clear" w:color="auto" w:fill="F5F3DC"/>
          </w:tcPr>
          <w:p w:rsidR="007F04DF" w:rsidRDefault="005D1CE9">
            <w:pPr>
              <w:numPr>
                <w:ilvl w:val="0"/>
                <w:numId w:val="13"/>
              </w:numPr>
              <w:tabs>
                <w:tab w:val="left" w:pos="250"/>
              </w:tabs>
              <w:spacing w:line="240" w:lineRule="auto"/>
              <w:ind w:left="250" w:hanging="200"/>
            </w:pPr>
            <w:r>
              <w:rPr>
                <w:rFonts w:ascii="Times New Roman" w:eastAsia="Times New Roman" w:hAnsi="Times New Roman" w:cs="Times New Roman"/>
              </w:rPr>
              <w:t xml:space="preserve">writes fluently; organizes effectively </w:t>
            </w:r>
          </w:p>
          <w:p w:rsidR="007F04DF" w:rsidRDefault="005D1CE9">
            <w:pPr>
              <w:numPr>
                <w:ilvl w:val="0"/>
                <w:numId w:val="13"/>
              </w:numPr>
              <w:tabs>
                <w:tab w:val="left" w:pos="250"/>
              </w:tabs>
              <w:spacing w:line="240" w:lineRule="auto"/>
              <w:ind w:left="250" w:hanging="200"/>
            </w:pPr>
            <w:r>
              <w:rPr>
                <w:rFonts w:ascii="Times New Roman" w:eastAsia="Times New Roman" w:hAnsi="Times New Roman" w:cs="Times New Roman"/>
              </w:rPr>
              <w:t xml:space="preserve">uses vocabulary that is precise, accurate, and effective </w:t>
            </w:r>
          </w:p>
          <w:p w:rsidR="007F04DF" w:rsidRDefault="005D1CE9">
            <w:pPr>
              <w:numPr>
                <w:ilvl w:val="0"/>
                <w:numId w:val="13"/>
              </w:numPr>
              <w:tabs>
                <w:tab w:val="left" w:pos="250"/>
              </w:tabs>
              <w:spacing w:line="240" w:lineRule="auto"/>
              <w:ind w:left="250" w:hanging="200"/>
            </w:pPr>
            <w:r>
              <w:rPr>
                <w:rFonts w:ascii="Times New Roman" w:eastAsia="Times New Roman" w:hAnsi="Times New Roman" w:cs="Times New Roman"/>
              </w:rPr>
              <w:t>controls confidently sentence construction, grammar, and mechanics</w:t>
            </w:r>
          </w:p>
          <w:p w:rsidR="007F04DF" w:rsidRDefault="005D1CE9">
            <w:pPr>
              <w:tabs>
                <w:tab w:val="left" w:pos="250"/>
              </w:tabs>
              <w:spacing w:line="240" w:lineRule="auto"/>
              <w:ind w:left="250" w:hanging="20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2.5</w:t>
            </w:r>
          </w:p>
        </w:tc>
      </w:tr>
      <w:tr w:rsidR="007F04DF">
        <w:tc>
          <w:tcPr>
            <w:tcW w:w="1638"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5D1CE9">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Proficient</w:t>
            </w:r>
          </w:p>
        </w:tc>
        <w:tc>
          <w:tcPr>
            <w:tcW w:w="4139"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5D1CE9">
            <w:pPr>
              <w:numPr>
                <w:ilvl w:val="0"/>
                <w:numId w:val="7"/>
              </w:numPr>
              <w:tabs>
                <w:tab w:val="left" w:pos="250"/>
              </w:tabs>
              <w:spacing w:line="240" w:lineRule="auto"/>
              <w:ind w:left="250" w:hanging="200"/>
            </w:pPr>
            <w:r>
              <w:rPr>
                <w:rFonts w:ascii="Times New Roman" w:eastAsia="Times New Roman" w:hAnsi="Times New Roman" w:cs="Times New Roman"/>
              </w:rPr>
              <w:t xml:space="preserve">provides meaningful ideas and appropriate explanations </w:t>
            </w:r>
          </w:p>
          <w:p w:rsidR="007F04DF" w:rsidRDefault="005D1CE9">
            <w:pPr>
              <w:numPr>
                <w:ilvl w:val="0"/>
                <w:numId w:val="7"/>
              </w:numPr>
              <w:tabs>
                <w:tab w:val="left" w:pos="250"/>
              </w:tabs>
              <w:spacing w:line="240" w:lineRule="auto"/>
              <w:ind w:left="250" w:hanging="200"/>
            </w:pPr>
            <w:r>
              <w:rPr>
                <w:rFonts w:ascii="Times New Roman" w:eastAsia="Times New Roman" w:hAnsi="Times New Roman" w:cs="Times New Roman"/>
              </w:rPr>
              <w:t xml:space="preserve">uses support that is relevant and appropriate but which may contain minor errors </w:t>
            </w:r>
          </w:p>
          <w:p w:rsidR="007F04DF" w:rsidRDefault="005D1CE9">
            <w:pPr>
              <w:numPr>
                <w:ilvl w:val="0"/>
                <w:numId w:val="7"/>
              </w:numPr>
              <w:tabs>
                <w:tab w:val="left" w:pos="250"/>
              </w:tabs>
              <w:spacing w:line="240" w:lineRule="auto"/>
              <w:ind w:left="250" w:hanging="200"/>
            </w:pPr>
            <w:r>
              <w:rPr>
                <w:rFonts w:ascii="Times New Roman" w:eastAsia="Times New Roman" w:hAnsi="Times New Roman" w:cs="Times New Roman"/>
              </w:rPr>
              <w:t>demonstrates a proficient and clear understanding of the assigned task</w:t>
            </w:r>
          </w:p>
          <w:p w:rsidR="007F04DF" w:rsidRDefault="005D1CE9">
            <w:pPr>
              <w:tabs>
                <w:tab w:val="left" w:pos="250"/>
              </w:tabs>
              <w:spacing w:line="240" w:lineRule="auto"/>
              <w:ind w:left="250" w:hanging="200"/>
              <w:jc w:val="center"/>
              <w:rPr>
                <w:rFonts w:ascii="Times New Roman" w:eastAsia="Times New Roman" w:hAnsi="Times New Roman" w:cs="Times New Roman"/>
              </w:rPr>
            </w:pPr>
            <w:r>
              <w:rPr>
                <w:rFonts w:ascii="Times New Roman" w:eastAsia="Times New Roman" w:hAnsi="Times New Roman" w:cs="Times New Roman"/>
              </w:rPr>
              <w:t>6</w:t>
            </w:r>
          </w:p>
        </w:tc>
        <w:tc>
          <w:tcPr>
            <w:tcW w:w="3759" w:type="dxa"/>
            <w:tcBorders>
              <w:top w:val="single" w:sz="6" w:space="0" w:color="000000"/>
              <w:left w:val="single" w:sz="6" w:space="0" w:color="000000"/>
              <w:bottom w:val="single" w:sz="6" w:space="0" w:color="000000"/>
              <w:right w:val="single" w:sz="6" w:space="0" w:color="000000"/>
            </w:tcBorders>
            <w:shd w:val="clear" w:color="auto" w:fill="F5F3DC"/>
          </w:tcPr>
          <w:p w:rsidR="007F04DF" w:rsidRDefault="005D1CE9">
            <w:pPr>
              <w:numPr>
                <w:ilvl w:val="0"/>
                <w:numId w:val="14"/>
              </w:numPr>
              <w:tabs>
                <w:tab w:val="left" w:pos="250"/>
              </w:tabs>
              <w:spacing w:line="240" w:lineRule="auto"/>
              <w:ind w:left="250" w:hanging="200"/>
            </w:pPr>
            <w:r>
              <w:rPr>
                <w:rFonts w:ascii="Times New Roman" w:eastAsia="Times New Roman" w:hAnsi="Times New Roman" w:cs="Times New Roman"/>
              </w:rPr>
              <w:t xml:space="preserve">writes clearly; organizes proficiently </w:t>
            </w:r>
          </w:p>
          <w:p w:rsidR="007F04DF" w:rsidRDefault="005D1CE9">
            <w:pPr>
              <w:numPr>
                <w:ilvl w:val="0"/>
                <w:numId w:val="14"/>
              </w:numPr>
              <w:tabs>
                <w:tab w:val="left" w:pos="250"/>
              </w:tabs>
              <w:spacing w:line="240" w:lineRule="auto"/>
              <w:ind w:left="250" w:hanging="200"/>
            </w:pPr>
            <w:r>
              <w:rPr>
                <w:rFonts w:ascii="Times New Roman" w:eastAsia="Times New Roman" w:hAnsi="Times New Roman" w:cs="Times New Roman"/>
              </w:rPr>
              <w:t xml:space="preserve">uses vocabulary that is specific, accurate, and appropriate </w:t>
            </w:r>
          </w:p>
          <w:p w:rsidR="007F04DF" w:rsidRDefault="005D1CE9">
            <w:pPr>
              <w:numPr>
                <w:ilvl w:val="0"/>
                <w:numId w:val="14"/>
              </w:numPr>
              <w:tabs>
                <w:tab w:val="left" w:pos="250"/>
              </w:tabs>
              <w:spacing w:line="240" w:lineRule="auto"/>
              <w:ind w:left="250" w:hanging="200"/>
            </w:pPr>
            <w:r>
              <w:rPr>
                <w:rFonts w:ascii="Times New Roman" w:eastAsia="Times New Roman" w:hAnsi="Times New Roman" w:cs="Times New Roman"/>
              </w:rPr>
              <w:t>controls proficiently sentence construction, grammar, and mechanics</w:t>
            </w:r>
          </w:p>
          <w:p w:rsidR="007F04DF" w:rsidRDefault="005D1CE9">
            <w:pPr>
              <w:tabs>
                <w:tab w:val="left" w:pos="250"/>
              </w:tabs>
              <w:spacing w:line="240" w:lineRule="auto"/>
              <w:ind w:left="250" w:hanging="200"/>
              <w:jc w:val="center"/>
              <w:rPr>
                <w:rFonts w:ascii="Times New Roman" w:eastAsia="Times New Roman" w:hAnsi="Times New Roman" w:cs="Times New Roman"/>
              </w:rPr>
            </w:pPr>
            <w:r>
              <w:rPr>
                <w:rFonts w:ascii="Times New Roman" w:eastAsia="Times New Roman" w:hAnsi="Times New Roman" w:cs="Times New Roman"/>
              </w:rPr>
              <w:t>2</w:t>
            </w:r>
          </w:p>
        </w:tc>
      </w:tr>
      <w:tr w:rsidR="007F04DF">
        <w:trPr>
          <w:trHeight w:val="1800"/>
        </w:trPr>
        <w:tc>
          <w:tcPr>
            <w:tcW w:w="1638"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5D1CE9">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Satisfactory</w:t>
            </w:r>
          </w:p>
        </w:tc>
        <w:tc>
          <w:tcPr>
            <w:tcW w:w="4139" w:type="dxa"/>
            <w:tcBorders>
              <w:top w:val="single" w:sz="6" w:space="0" w:color="000000"/>
              <w:left w:val="single" w:sz="6" w:space="0" w:color="000000"/>
              <w:bottom w:val="single" w:sz="6" w:space="0" w:color="000000"/>
              <w:right w:val="single" w:sz="6" w:space="0" w:color="000000"/>
            </w:tcBorders>
            <w:shd w:val="clear" w:color="auto" w:fill="F5F3DC"/>
          </w:tcPr>
          <w:p w:rsidR="007F04DF" w:rsidRDefault="005D1CE9">
            <w:pPr>
              <w:numPr>
                <w:ilvl w:val="0"/>
                <w:numId w:val="9"/>
              </w:numPr>
              <w:tabs>
                <w:tab w:val="left" w:pos="250"/>
              </w:tabs>
              <w:spacing w:line="240" w:lineRule="auto"/>
              <w:ind w:left="250" w:hanging="200"/>
            </w:pPr>
            <w:r>
              <w:rPr>
                <w:rFonts w:ascii="Times New Roman" w:eastAsia="Times New Roman" w:hAnsi="Times New Roman" w:cs="Times New Roman"/>
              </w:rPr>
              <w:t xml:space="preserve">provides straightforward ideas and general explanations </w:t>
            </w:r>
          </w:p>
          <w:p w:rsidR="007F04DF" w:rsidRDefault="005D1CE9">
            <w:pPr>
              <w:numPr>
                <w:ilvl w:val="0"/>
                <w:numId w:val="9"/>
              </w:numPr>
              <w:tabs>
                <w:tab w:val="left" w:pos="250"/>
              </w:tabs>
              <w:spacing w:line="240" w:lineRule="auto"/>
              <w:ind w:left="250" w:hanging="200"/>
            </w:pPr>
            <w:r>
              <w:rPr>
                <w:rFonts w:ascii="Times New Roman" w:eastAsia="Times New Roman" w:hAnsi="Times New Roman" w:cs="Times New Roman"/>
              </w:rPr>
              <w:t>uses support that is relevant but general and/or incompletely developed</w:t>
            </w:r>
          </w:p>
          <w:p w:rsidR="007F04DF" w:rsidRDefault="005D1CE9">
            <w:pPr>
              <w:numPr>
                <w:ilvl w:val="0"/>
                <w:numId w:val="9"/>
              </w:numPr>
              <w:tabs>
                <w:tab w:val="left" w:pos="250"/>
              </w:tabs>
              <w:spacing w:line="240" w:lineRule="auto"/>
              <w:ind w:left="250" w:hanging="200"/>
            </w:pPr>
            <w:r>
              <w:rPr>
                <w:rFonts w:ascii="Times New Roman" w:eastAsia="Times New Roman" w:hAnsi="Times New Roman" w:cs="Times New Roman"/>
              </w:rPr>
              <w:t>demonstrates an acceptable understanding of the assigned task</w:t>
            </w:r>
          </w:p>
          <w:p w:rsidR="007F04DF" w:rsidRDefault="005D1CE9">
            <w:pPr>
              <w:tabs>
                <w:tab w:val="left" w:pos="250"/>
              </w:tabs>
              <w:spacing w:line="240" w:lineRule="auto"/>
              <w:ind w:left="250" w:hanging="200"/>
              <w:jc w:val="center"/>
              <w:rPr>
                <w:rFonts w:ascii="Times New Roman" w:eastAsia="Times New Roman" w:hAnsi="Times New Roman" w:cs="Times New Roman"/>
              </w:rPr>
            </w:pPr>
            <w:r>
              <w:rPr>
                <w:rFonts w:ascii="Times New Roman" w:eastAsia="Times New Roman" w:hAnsi="Times New Roman" w:cs="Times New Roman"/>
              </w:rPr>
              <w:t>4.5</w:t>
            </w:r>
          </w:p>
        </w:tc>
        <w:tc>
          <w:tcPr>
            <w:tcW w:w="3759" w:type="dxa"/>
            <w:tcBorders>
              <w:top w:val="single" w:sz="6" w:space="0" w:color="000000"/>
              <w:left w:val="single" w:sz="6" w:space="0" w:color="000000"/>
              <w:bottom w:val="single" w:sz="6" w:space="0" w:color="000000"/>
              <w:right w:val="single" w:sz="6" w:space="0" w:color="000000"/>
            </w:tcBorders>
            <w:shd w:val="clear" w:color="auto" w:fill="F5F3DC"/>
          </w:tcPr>
          <w:p w:rsidR="007F04DF" w:rsidRDefault="005D1CE9">
            <w:pPr>
              <w:numPr>
                <w:ilvl w:val="0"/>
                <w:numId w:val="8"/>
              </w:numPr>
              <w:tabs>
                <w:tab w:val="left" w:pos="250"/>
              </w:tabs>
              <w:spacing w:line="240" w:lineRule="auto"/>
              <w:ind w:left="250" w:hanging="200"/>
            </w:pPr>
            <w:r>
              <w:rPr>
                <w:rFonts w:ascii="Times New Roman" w:eastAsia="Times New Roman" w:hAnsi="Times New Roman" w:cs="Times New Roman"/>
              </w:rPr>
              <w:t>writes generally clearly; organizes functionally</w:t>
            </w:r>
          </w:p>
          <w:p w:rsidR="007F04DF" w:rsidRDefault="005D1CE9">
            <w:pPr>
              <w:numPr>
                <w:ilvl w:val="0"/>
                <w:numId w:val="8"/>
              </w:numPr>
              <w:tabs>
                <w:tab w:val="left" w:pos="250"/>
              </w:tabs>
              <w:spacing w:line="240" w:lineRule="auto"/>
              <w:ind w:left="250" w:hanging="200"/>
            </w:pPr>
            <w:r>
              <w:rPr>
                <w:rFonts w:ascii="Times New Roman" w:eastAsia="Times New Roman" w:hAnsi="Times New Roman" w:cs="Times New Roman"/>
              </w:rPr>
              <w:t>uses vocabulary that is appropriate and generally accurate, but not s</w:t>
            </w:r>
            <w:r>
              <w:rPr>
                <w:rFonts w:ascii="Times New Roman" w:eastAsia="Times New Roman" w:hAnsi="Times New Roman" w:cs="Times New Roman"/>
              </w:rPr>
              <w:t>pecific</w:t>
            </w:r>
          </w:p>
          <w:p w:rsidR="007F04DF" w:rsidRDefault="005D1CE9">
            <w:pPr>
              <w:numPr>
                <w:ilvl w:val="0"/>
                <w:numId w:val="8"/>
              </w:numPr>
              <w:tabs>
                <w:tab w:val="left" w:pos="250"/>
              </w:tabs>
              <w:spacing w:line="240" w:lineRule="auto"/>
              <w:ind w:left="250" w:hanging="200"/>
            </w:pPr>
            <w:r>
              <w:rPr>
                <w:rFonts w:ascii="Times New Roman" w:eastAsia="Times New Roman" w:hAnsi="Times New Roman" w:cs="Times New Roman"/>
              </w:rPr>
              <w:t>controls satisfactorily sentence construction, grammar, and mechanics; minor errors do not interfere seriously with communication</w:t>
            </w:r>
          </w:p>
          <w:p w:rsidR="007F04DF" w:rsidRDefault="005D1CE9">
            <w:pPr>
              <w:tabs>
                <w:tab w:val="left" w:pos="250"/>
              </w:tabs>
              <w:spacing w:line="240" w:lineRule="auto"/>
              <w:ind w:left="250" w:hanging="200"/>
              <w:jc w:val="center"/>
              <w:rPr>
                <w:rFonts w:ascii="Times New Roman" w:eastAsia="Times New Roman" w:hAnsi="Times New Roman" w:cs="Times New Roman"/>
              </w:rPr>
            </w:pPr>
            <w:r>
              <w:rPr>
                <w:rFonts w:ascii="Times New Roman" w:eastAsia="Times New Roman" w:hAnsi="Times New Roman" w:cs="Times New Roman"/>
              </w:rPr>
              <w:t>1.5</w:t>
            </w:r>
          </w:p>
        </w:tc>
      </w:tr>
      <w:tr w:rsidR="007F04DF">
        <w:tc>
          <w:tcPr>
            <w:tcW w:w="1638"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5D1CE9">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Limited</w:t>
            </w:r>
          </w:p>
        </w:tc>
        <w:tc>
          <w:tcPr>
            <w:tcW w:w="4139"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5D1CE9">
            <w:pPr>
              <w:numPr>
                <w:ilvl w:val="0"/>
                <w:numId w:val="2"/>
              </w:numPr>
              <w:tabs>
                <w:tab w:val="left" w:pos="250"/>
              </w:tabs>
              <w:spacing w:line="240" w:lineRule="auto"/>
              <w:ind w:left="250" w:hanging="200"/>
            </w:pPr>
            <w:r>
              <w:rPr>
                <w:rFonts w:ascii="Times New Roman" w:eastAsia="Times New Roman" w:hAnsi="Times New Roman" w:cs="Times New Roman"/>
              </w:rPr>
              <w:t>provides ideas and/or explanations that are limited and over-generalized</w:t>
            </w:r>
          </w:p>
          <w:p w:rsidR="007F04DF" w:rsidRDefault="005D1CE9">
            <w:pPr>
              <w:numPr>
                <w:ilvl w:val="0"/>
                <w:numId w:val="2"/>
              </w:numPr>
              <w:tabs>
                <w:tab w:val="left" w:pos="250"/>
              </w:tabs>
              <w:spacing w:line="240" w:lineRule="auto"/>
              <w:ind w:left="250" w:hanging="200"/>
            </w:pPr>
            <w:r>
              <w:rPr>
                <w:rFonts w:ascii="Times New Roman" w:eastAsia="Times New Roman" w:hAnsi="Times New Roman" w:cs="Times New Roman"/>
              </w:rPr>
              <w:t xml:space="preserve">uses support that is superficial and may not be always relevant </w:t>
            </w:r>
          </w:p>
          <w:p w:rsidR="007F04DF" w:rsidRDefault="005D1CE9">
            <w:pPr>
              <w:numPr>
                <w:ilvl w:val="0"/>
                <w:numId w:val="2"/>
              </w:numPr>
              <w:tabs>
                <w:tab w:val="left" w:pos="250"/>
              </w:tabs>
              <w:spacing w:line="240" w:lineRule="auto"/>
              <w:ind w:left="250" w:hanging="200"/>
            </w:pPr>
            <w:r>
              <w:rPr>
                <w:rFonts w:ascii="Times New Roman" w:eastAsia="Times New Roman" w:hAnsi="Times New Roman" w:cs="Times New Roman"/>
              </w:rPr>
              <w:t>demonstrates a limited understanding of the assigned task</w:t>
            </w:r>
          </w:p>
          <w:p w:rsidR="007F04DF" w:rsidRDefault="005D1CE9">
            <w:pPr>
              <w:tabs>
                <w:tab w:val="left" w:pos="250"/>
              </w:tabs>
              <w:spacing w:line="240" w:lineRule="auto"/>
              <w:ind w:left="250" w:hanging="200"/>
              <w:jc w:val="center"/>
              <w:rPr>
                <w:rFonts w:ascii="Times New Roman" w:eastAsia="Times New Roman" w:hAnsi="Times New Roman" w:cs="Times New Roman"/>
              </w:rPr>
            </w:pPr>
            <w:r>
              <w:rPr>
                <w:rFonts w:ascii="Times New Roman" w:eastAsia="Times New Roman" w:hAnsi="Times New Roman" w:cs="Times New Roman"/>
              </w:rPr>
              <w:t>3</w:t>
            </w:r>
          </w:p>
        </w:tc>
        <w:tc>
          <w:tcPr>
            <w:tcW w:w="3759" w:type="dxa"/>
            <w:tcBorders>
              <w:top w:val="single" w:sz="6" w:space="0" w:color="000000"/>
              <w:left w:val="single" w:sz="6" w:space="0" w:color="000000"/>
              <w:bottom w:val="single" w:sz="6" w:space="0" w:color="000000"/>
              <w:right w:val="single" w:sz="6" w:space="0" w:color="000000"/>
            </w:tcBorders>
            <w:shd w:val="clear" w:color="auto" w:fill="F5F3DC"/>
          </w:tcPr>
          <w:p w:rsidR="007F04DF" w:rsidRDefault="005D1CE9">
            <w:pPr>
              <w:numPr>
                <w:ilvl w:val="0"/>
                <w:numId w:val="4"/>
              </w:numPr>
              <w:tabs>
                <w:tab w:val="left" w:pos="250"/>
              </w:tabs>
              <w:spacing w:line="240" w:lineRule="auto"/>
              <w:ind w:left="250" w:hanging="200"/>
            </w:pPr>
            <w:r>
              <w:rPr>
                <w:rFonts w:ascii="Times New Roman" w:eastAsia="Times New Roman" w:hAnsi="Times New Roman" w:cs="Times New Roman"/>
              </w:rPr>
              <w:t>writes unevenly and/or incompletely</w:t>
            </w:r>
          </w:p>
          <w:p w:rsidR="007F04DF" w:rsidRDefault="005D1CE9">
            <w:pPr>
              <w:numPr>
                <w:ilvl w:val="0"/>
                <w:numId w:val="4"/>
              </w:numPr>
              <w:tabs>
                <w:tab w:val="left" w:pos="250"/>
              </w:tabs>
              <w:spacing w:line="240" w:lineRule="auto"/>
              <w:ind w:left="250" w:hanging="200"/>
            </w:pPr>
            <w:r>
              <w:rPr>
                <w:rFonts w:ascii="Times New Roman" w:eastAsia="Times New Roman" w:hAnsi="Times New Roman" w:cs="Times New Roman"/>
              </w:rPr>
              <w:t>use vocabulary that is general and/or imprecise and/or inappropriate</w:t>
            </w:r>
          </w:p>
          <w:p w:rsidR="007F04DF" w:rsidRDefault="005D1CE9">
            <w:pPr>
              <w:numPr>
                <w:ilvl w:val="0"/>
                <w:numId w:val="4"/>
              </w:numPr>
              <w:tabs>
                <w:tab w:val="left" w:pos="250"/>
              </w:tabs>
              <w:spacing w:line="240" w:lineRule="auto"/>
              <w:ind w:left="250" w:hanging="200"/>
            </w:pPr>
            <w:r>
              <w:rPr>
                <w:rFonts w:ascii="Times New Roman" w:eastAsia="Times New Roman" w:hAnsi="Times New Roman" w:cs="Times New Roman"/>
              </w:rPr>
              <w:t>has faltering control of s</w:t>
            </w:r>
            <w:r>
              <w:rPr>
                <w:rFonts w:ascii="Times New Roman" w:eastAsia="Times New Roman" w:hAnsi="Times New Roman" w:cs="Times New Roman"/>
              </w:rPr>
              <w:t>entence construction, grammar, and mechanics</w:t>
            </w:r>
          </w:p>
          <w:p w:rsidR="007F04DF" w:rsidRDefault="005D1CE9">
            <w:pPr>
              <w:tabs>
                <w:tab w:val="left" w:pos="250"/>
              </w:tabs>
              <w:spacing w:line="240" w:lineRule="auto"/>
              <w:ind w:left="250" w:hanging="200"/>
              <w:jc w:val="center"/>
              <w:rPr>
                <w:rFonts w:ascii="Times New Roman" w:eastAsia="Times New Roman" w:hAnsi="Times New Roman" w:cs="Times New Roman"/>
              </w:rPr>
            </w:pPr>
            <w:r>
              <w:rPr>
                <w:rFonts w:ascii="Times New Roman" w:eastAsia="Times New Roman" w:hAnsi="Times New Roman" w:cs="Times New Roman"/>
              </w:rPr>
              <w:t>1</w:t>
            </w:r>
          </w:p>
        </w:tc>
      </w:tr>
      <w:tr w:rsidR="007F04DF">
        <w:tc>
          <w:tcPr>
            <w:tcW w:w="1638"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7F04DF">
            <w:pPr>
              <w:spacing w:before="100" w:after="100" w:line="240" w:lineRule="auto"/>
              <w:jc w:val="center"/>
              <w:rPr>
                <w:rFonts w:ascii="Times New Roman" w:eastAsia="Times New Roman" w:hAnsi="Times New Roman" w:cs="Times New Roman"/>
                <w:sz w:val="24"/>
                <w:szCs w:val="24"/>
              </w:rPr>
            </w:pPr>
          </w:p>
          <w:p w:rsidR="007F04DF" w:rsidRDefault="005D1CE9">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Poor</w:t>
            </w:r>
          </w:p>
        </w:tc>
        <w:tc>
          <w:tcPr>
            <w:tcW w:w="4139" w:type="dxa"/>
            <w:tcBorders>
              <w:top w:val="single" w:sz="6" w:space="0" w:color="000000"/>
              <w:left w:val="single" w:sz="6" w:space="0" w:color="000000"/>
              <w:bottom w:val="single" w:sz="6" w:space="0" w:color="000000"/>
              <w:right w:val="single" w:sz="6" w:space="0" w:color="000000"/>
            </w:tcBorders>
            <w:shd w:val="clear" w:color="auto" w:fill="F5F3DC"/>
            <w:vAlign w:val="center"/>
          </w:tcPr>
          <w:p w:rsidR="007F04DF" w:rsidRDefault="005D1CE9">
            <w:pPr>
              <w:numPr>
                <w:ilvl w:val="0"/>
                <w:numId w:val="5"/>
              </w:numPr>
              <w:tabs>
                <w:tab w:val="left" w:pos="250"/>
              </w:tabs>
              <w:spacing w:line="240" w:lineRule="auto"/>
              <w:ind w:left="250" w:hanging="200"/>
            </w:pPr>
            <w:r>
              <w:rPr>
                <w:rFonts w:ascii="Times New Roman" w:eastAsia="Times New Roman" w:hAnsi="Times New Roman" w:cs="Times New Roman"/>
              </w:rPr>
              <w:t xml:space="preserve">provides ideas and/or explanations that are minimal and/or tangential </w:t>
            </w:r>
          </w:p>
          <w:p w:rsidR="007F04DF" w:rsidRDefault="005D1CE9">
            <w:pPr>
              <w:numPr>
                <w:ilvl w:val="0"/>
                <w:numId w:val="5"/>
              </w:numPr>
              <w:tabs>
                <w:tab w:val="left" w:pos="250"/>
              </w:tabs>
              <w:spacing w:line="240" w:lineRule="auto"/>
              <w:ind w:left="250" w:hanging="200"/>
            </w:pPr>
            <w:r>
              <w:rPr>
                <w:rFonts w:ascii="Times New Roman" w:eastAsia="Times New Roman" w:hAnsi="Times New Roman" w:cs="Times New Roman"/>
              </w:rPr>
              <w:t>uses support, if present, that is superficial, incomplete, and/or marginally relevant</w:t>
            </w:r>
          </w:p>
          <w:p w:rsidR="007F04DF" w:rsidRDefault="005D1CE9">
            <w:pPr>
              <w:numPr>
                <w:ilvl w:val="0"/>
                <w:numId w:val="5"/>
              </w:numPr>
              <w:tabs>
                <w:tab w:val="left" w:pos="250"/>
              </w:tabs>
              <w:spacing w:line="240" w:lineRule="auto"/>
              <w:ind w:left="250" w:hanging="200"/>
            </w:pPr>
            <w:r>
              <w:rPr>
                <w:rFonts w:ascii="Times New Roman" w:eastAsia="Times New Roman" w:hAnsi="Times New Roman" w:cs="Times New Roman"/>
              </w:rPr>
              <w:t xml:space="preserve">demonstrates a minimal understanding of the assigned task </w:t>
            </w:r>
          </w:p>
          <w:p w:rsidR="007F04DF" w:rsidRDefault="005D1CE9">
            <w:pPr>
              <w:tabs>
                <w:tab w:val="left" w:pos="250"/>
              </w:tabs>
              <w:spacing w:line="240" w:lineRule="auto"/>
              <w:ind w:left="250" w:hanging="200"/>
              <w:jc w:val="center"/>
              <w:rPr>
                <w:rFonts w:ascii="Times New Roman" w:eastAsia="Times New Roman" w:hAnsi="Times New Roman" w:cs="Times New Roman"/>
              </w:rPr>
            </w:pPr>
            <w:r>
              <w:rPr>
                <w:rFonts w:ascii="Times New Roman" w:eastAsia="Times New Roman" w:hAnsi="Times New Roman" w:cs="Times New Roman"/>
              </w:rPr>
              <w:t>1.5</w:t>
            </w:r>
          </w:p>
        </w:tc>
        <w:tc>
          <w:tcPr>
            <w:tcW w:w="3759" w:type="dxa"/>
            <w:tcBorders>
              <w:top w:val="single" w:sz="6" w:space="0" w:color="000000"/>
              <w:left w:val="single" w:sz="6" w:space="0" w:color="000000"/>
              <w:bottom w:val="single" w:sz="6" w:space="0" w:color="000000"/>
              <w:right w:val="single" w:sz="6" w:space="0" w:color="000000"/>
            </w:tcBorders>
            <w:shd w:val="clear" w:color="auto" w:fill="F5F3DC"/>
          </w:tcPr>
          <w:p w:rsidR="007F04DF" w:rsidRDefault="005D1CE9">
            <w:pPr>
              <w:numPr>
                <w:ilvl w:val="0"/>
                <w:numId w:val="10"/>
              </w:numPr>
              <w:tabs>
                <w:tab w:val="left" w:pos="250"/>
              </w:tabs>
              <w:spacing w:line="240" w:lineRule="auto"/>
              <w:ind w:left="250" w:hanging="200"/>
            </w:pPr>
            <w:r>
              <w:rPr>
                <w:rFonts w:ascii="Times New Roman" w:eastAsia="Times New Roman" w:hAnsi="Times New Roman" w:cs="Times New Roman"/>
              </w:rPr>
              <w:t>writes unclearly; disorganized</w:t>
            </w:r>
          </w:p>
          <w:p w:rsidR="007F04DF" w:rsidRDefault="005D1CE9">
            <w:pPr>
              <w:numPr>
                <w:ilvl w:val="0"/>
                <w:numId w:val="10"/>
              </w:numPr>
              <w:tabs>
                <w:tab w:val="left" w:pos="250"/>
              </w:tabs>
              <w:spacing w:line="240" w:lineRule="auto"/>
              <w:ind w:left="250" w:hanging="200"/>
            </w:pPr>
            <w:r>
              <w:rPr>
                <w:rFonts w:ascii="Times New Roman" w:eastAsia="Times New Roman" w:hAnsi="Times New Roman" w:cs="Times New Roman"/>
              </w:rPr>
              <w:t>uses vocabulary that is ineffective and frequently incorrect</w:t>
            </w:r>
          </w:p>
          <w:p w:rsidR="007F04DF" w:rsidRDefault="005D1CE9">
            <w:pPr>
              <w:numPr>
                <w:ilvl w:val="0"/>
                <w:numId w:val="10"/>
              </w:numPr>
              <w:tabs>
                <w:tab w:val="left" w:pos="250"/>
              </w:tabs>
              <w:spacing w:line="240" w:lineRule="auto"/>
              <w:ind w:left="250" w:hanging="200"/>
            </w:pPr>
            <w:r>
              <w:rPr>
                <w:rFonts w:ascii="Times New Roman" w:eastAsia="Times New Roman" w:hAnsi="Times New Roman" w:cs="Times New Roman"/>
              </w:rPr>
              <w:t>lacks control of sentence construction, grammar, and mechanics</w:t>
            </w:r>
          </w:p>
          <w:p w:rsidR="007F04DF" w:rsidRDefault="005D1CE9">
            <w:pPr>
              <w:tabs>
                <w:tab w:val="left" w:pos="250"/>
              </w:tabs>
              <w:spacing w:line="240" w:lineRule="auto"/>
              <w:ind w:left="250" w:hanging="200"/>
              <w:jc w:val="center"/>
              <w:rPr>
                <w:rFonts w:ascii="Times New Roman" w:eastAsia="Times New Roman" w:hAnsi="Times New Roman" w:cs="Times New Roman"/>
              </w:rPr>
            </w:pPr>
            <w:r>
              <w:rPr>
                <w:rFonts w:ascii="Times New Roman" w:eastAsia="Times New Roman" w:hAnsi="Times New Roman" w:cs="Times New Roman"/>
              </w:rPr>
              <w:t>0.5</w:t>
            </w:r>
          </w:p>
        </w:tc>
      </w:tr>
    </w:tbl>
    <w:p w:rsidR="007F04DF" w:rsidRDefault="007F04DF">
      <w:pPr>
        <w:spacing w:line="240" w:lineRule="auto"/>
        <w:rPr>
          <w:rFonts w:ascii="Calibri" w:eastAsia="Calibri" w:hAnsi="Calibri" w:cs="Calibri"/>
          <w:color w:val="0070C0"/>
        </w:rPr>
      </w:pPr>
    </w:p>
    <w:p w:rsidR="007F04DF" w:rsidRDefault="007F04DF">
      <w:pPr>
        <w:ind w:firstLine="720"/>
        <w:rPr>
          <w:rFonts w:ascii="Calibri" w:eastAsia="Calibri" w:hAnsi="Calibri" w:cs="Calibri"/>
          <w:color w:val="0070C0"/>
        </w:rPr>
      </w:pPr>
    </w:p>
    <w:sectPr w:rsidR="007F04D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CE9" w:rsidRDefault="005D1CE9">
      <w:pPr>
        <w:spacing w:line="240" w:lineRule="auto"/>
      </w:pPr>
      <w:r>
        <w:separator/>
      </w:r>
    </w:p>
  </w:endnote>
  <w:endnote w:type="continuationSeparator" w:id="0">
    <w:p w:rsidR="005D1CE9" w:rsidRDefault="005D1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4DF" w:rsidRDefault="007F04DF">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4DF" w:rsidRDefault="005D1CE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5A300A">
      <w:rPr>
        <w:color w:val="000000"/>
      </w:rPr>
      <w:fldChar w:fldCharType="separate"/>
    </w:r>
    <w:r w:rsidR="005A300A">
      <w:rPr>
        <w:noProof/>
        <w:color w:val="000000"/>
      </w:rPr>
      <w:t>2</w:t>
    </w:r>
    <w:r>
      <w:rPr>
        <w:color w:val="000000"/>
      </w:rPr>
      <w:fldChar w:fldCharType="end"/>
    </w:r>
  </w:p>
  <w:p w:rsidR="007F04DF" w:rsidRDefault="007F04DF">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4DF" w:rsidRDefault="007F04D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CE9" w:rsidRDefault="005D1CE9">
      <w:pPr>
        <w:spacing w:line="240" w:lineRule="auto"/>
      </w:pPr>
      <w:r>
        <w:separator/>
      </w:r>
    </w:p>
  </w:footnote>
  <w:footnote w:type="continuationSeparator" w:id="0">
    <w:p w:rsidR="005D1CE9" w:rsidRDefault="005D1C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4DF" w:rsidRDefault="007F04DF">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4DF" w:rsidRDefault="005D1CE9">
    <w:pPr>
      <w:pBdr>
        <w:top w:val="nil"/>
        <w:left w:val="nil"/>
        <w:bottom w:val="nil"/>
        <w:right w:val="nil"/>
        <w:between w:val="nil"/>
      </w:pBdr>
      <w:tabs>
        <w:tab w:val="left" w:pos="0"/>
      </w:tabs>
      <w:spacing w:line="240" w:lineRule="auto"/>
      <w:rPr>
        <w:color w:val="000000"/>
      </w:rPr>
    </w:pPr>
    <w:r>
      <w:rPr>
        <w:noProof/>
        <w:color w:val="000000"/>
        <w:lang w:val="en-US"/>
      </w:rPr>
      <w:drawing>
        <wp:inline distT="0" distB="0" distL="0" distR="0">
          <wp:extent cx="1405890" cy="457200"/>
          <wp:effectExtent l="0" t="0" r="0" b="0"/>
          <wp:docPr id="4" name="image3.png" descr="16-9-ADLC-Full-Horizontal-Black"/>
          <wp:cNvGraphicFramePr/>
          <a:graphic xmlns:a="http://schemas.openxmlformats.org/drawingml/2006/main">
            <a:graphicData uri="http://schemas.openxmlformats.org/drawingml/2006/picture">
              <pic:pic xmlns:pic="http://schemas.openxmlformats.org/drawingml/2006/picture">
                <pic:nvPicPr>
                  <pic:cNvPr id="0" name="image3.png" descr="16-9-ADLC-Full-Horizontal-Black"/>
                  <pic:cNvPicPr preferRelativeResize="0"/>
                </pic:nvPicPr>
                <pic:blipFill>
                  <a:blip r:embed="rId1"/>
                  <a:srcRect/>
                  <a:stretch>
                    <a:fillRect/>
                  </a:stretch>
                </pic:blipFill>
                <pic:spPr>
                  <a:xfrm>
                    <a:off x="0" y="0"/>
                    <a:ext cx="1405890" cy="457200"/>
                  </a:xfrm>
                  <a:prstGeom prst="rect">
                    <a:avLst/>
                  </a:prstGeom>
                  <a:ln/>
                </pic:spPr>
              </pic:pic>
            </a:graphicData>
          </a:graphic>
        </wp:inline>
      </w:drawing>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noProof/>
        <w:lang w:val="en-US"/>
      </w:rPr>
      <w:drawing>
        <wp:inline distT="0" distB="0" distL="0" distR="0">
          <wp:extent cx="457200" cy="457200"/>
          <wp:effectExtent l="0" t="0" r="0" b="0"/>
          <wp:docPr id="1" name="image4.png" descr="16-9-ADLC-Square-Orange"/>
          <wp:cNvGraphicFramePr/>
          <a:graphic xmlns:a="http://schemas.openxmlformats.org/drawingml/2006/main">
            <a:graphicData uri="http://schemas.openxmlformats.org/drawingml/2006/picture">
              <pic:pic xmlns:pic="http://schemas.openxmlformats.org/drawingml/2006/picture">
                <pic:nvPicPr>
                  <pic:cNvPr id="0" name="image4.png" descr="16-9-ADLC-Square-Orange"/>
                  <pic:cNvPicPr preferRelativeResize="0"/>
                </pic:nvPicPr>
                <pic:blipFill>
                  <a:blip r:embed="rId2"/>
                  <a:srcRect/>
                  <a:stretch>
                    <a:fillRect/>
                  </a:stretch>
                </pic:blipFill>
                <pic:spPr>
                  <a:xfrm>
                    <a:off x="0" y="0"/>
                    <a:ext cx="457200" cy="457200"/>
                  </a:xfrm>
                  <a:prstGeom prst="rect">
                    <a:avLst/>
                  </a:prstGeom>
                  <a:ln/>
                </pic:spPr>
              </pic:pic>
            </a:graphicData>
          </a:graphic>
        </wp:inline>
      </w:drawing>
    </w:r>
  </w:p>
  <w:p w:rsidR="007F04DF" w:rsidRDefault="007F04DF">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4DF" w:rsidRDefault="007F04D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355"/>
    <w:multiLevelType w:val="multilevel"/>
    <w:tmpl w:val="BFC8EA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1B50A5"/>
    <w:multiLevelType w:val="multilevel"/>
    <w:tmpl w:val="1D907E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2840B19"/>
    <w:multiLevelType w:val="multilevel"/>
    <w:tmpl w:val="BD2A67B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297B7EC2"/>
    <w:multiLevelType w:val="multilevel"/>
    <w:tmpl w:val="53ECE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0351CEE"/>
    <w:multiLevelType w:val="multilevel"/>
    <w:tmpl w:val="3E7A2E0E"/>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9510F2"/>
    <w:multiLevelType w:val="multilevel"/>
    <w:tmpl w:val="9D80B3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5F255E8"/>
    <w:multiLevelType w:val="multilevel"/>
    <w:tmpl w:val="FC8AC1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8FB43C5"/>
    <w:multiLevelType w:val="multilevel"/>
    <w:tmpl w:val="3B06E96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4D9D5603"/>
    <w:multiLevelType w:val="multilevel"/>
    <w:tmpl w:val="CD1AE3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3E53E89"/>
    <w:multiLevelType w:val="multilevel"/>
    <w:tmpl w:val="ACFCE6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4B72FE2"/>
    <w:multiLevelType w:val="multilevel"/>
    <w:tmpl w:val="653C0C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64D0482E"/>
    <w:multiLevelType w:val="multilevel"/>
    <w:tmpl w:val="C6DEA7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0221169"/>
    <w:multiLevelType w:val="multilevel"/>
    <w:tmpl w:val="3D8445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51043C8"/>
    <w:multiLevelType w:val="multilevel"/>
    <w:tmpl w:val="306633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5"/>
  </w:num>
  <w:num w:numId="2">
    <w:abstractNumId w:val="10"/>
  </w:num>
  <w:num w:numId="3">
    <w:abstractNumId w:val="8"/>
  </w:num>
  <w:num w:numId="4">
    <w:abstractNumId w:val="13"/>
  </w:num>
  <w:num w:numId="5">
    <w:abstractNumId w:val="7"/>
  </w:num>
  <w:num w:numId="6">
    <w:abstractNumId w:val="12"/>
  </w:num>
  <w:num w:numId="7">
    <w:abstractNumId w:val="11"/>
  </w:num>
  <w:num w:numId="8">
    <w:abstractNumId w:val="9"/>
  </w:num>
  <w:num w:numId="9">
    <w:abstractNumId w:val="3"/>
  </w:num>
  <w:num w:numId="10">
    <w:abstractNumId w:val="2"/>
  </w:num>
  <w:num w:numId="11">
    <w:abstractNumId w:val="0"/>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DF"/>
    <w:rsid w:val="005A300A"/>
    <w:rsid w:val="005D1CE9"/>
    <w:rsid w:val="007F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6D31E-1EB8-4542-9534-BC462700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Ashley</dc:creator>
  <cp:lastModifiedBy>Andrew Ashley</cp:lastModifiedBy>
  <cp:revision>2</cp:revision>
  <dcterms:created xsi:type="dcterms:W3CDTF">2020-06-22T21:35:00Z</dcterms:created>
  <dcterms:modified xsi:type="dcterms:W3CDTF">2020-06-22T21:35:00Z</dcterms:modified>
</cp:coreProperties>
</file>