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</w:t>
      </w:r>
      <w:r w:rsidR="00AC5F28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>1</w:t>
      </w: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F27F04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1-3</w:t>
                            </w:r>
                            <w:bookmarkStart w:id="0" w:name="_GoBack"/>
                            <w:bookmarkEnd w:id="0"/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5B5467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Solar System Guide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F27F04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1-3</w:t>
                      </w:r>
                      <w:bookmarkStart w:id="1" w:name="_GoBack"/>
                      <w:bookmarkEnd w:id="1"/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5B5467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Solar System Guide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0640EA17" wp14:editId="03611DCB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 w:rsidR="005B5467">
        <w:rPr>
          <w:rFonts w:ascii="Arial" w:eastAsia="Arial" w:hAnsi="Arial" w:cs="Arial"/>
          <w:color w:val="8AB528"/>
          <w:spacing w:val="32"/>
          <w:sz w:val="31"/>
          <w:szCs w:val="31"/>
        </w:rPr>
        <w:t>Solar System Guide</w:t>
      </w:r>
    </w:p>
    <w:p w:rsidR="004B249A" w:rsidRDefault="004B249A" w:rsidP="004B249A">
      <w:pPr>
        <w:spacing w:before="8"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</w:p>
    <w:p w:rsidR="004B249A" w:rsidRDefault="004B249A" w:rsidP="004B249A">
      <w:pPr>
        <w:spacing w:before="20" w:after="0" w:line="220" w:lineRule="exact"/>
      </w:pPr>
    </w:p>
    <w:p w:rsidR="004B249A" w:rsidRDefault="005B5467" w:rsidP="004B249A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>Can you take someone on a tour of our solar system</w:t>
      </w:r>
      <w:r w:rsidR="00AC5F28">
        <w:rPr>
          <w:rFonts w:ascii="Arial" w:eastAsia="Arial" w:hAnsi="Arial" w:cs="Arial"/>
          <w:color w:val="562D82"/>
          <w:sz w:val="23"/>
          <w:szCs w:val="23"/>
        </w:rPr>
        <w:t>?</w:t>
      </w: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before="14" w:after="0" w:line="220" w:lineRule="exact"/>
      </w:pPr>
    </w:p>
    <w:p w:rsidR="004B249A" w:rsidRDefault="004B249A" w:rsidP="004B249A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0F37FA" wp14:editId="5CE33960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5.65pt;margin-top:18.05pt;width:540.7pt;height:.1pt;z-index:-25165414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x9ZQMAAOc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">
                <v:shape id="Freeform 48" o:spid="_x0000_s1027" style="position:absolute;left:713;top:361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TuMUA&#10;AADbAAAADwAAAGRycy9kb3ducmV2LnhtbESPT2vCQBDF7wW/wzKCt7pRRGp0FRGE0pYW/+JxzI5J&#10;MDsbsltNv33nIHib4b157zezResqdaMmlJ4NDPoJKOLM25JzA/vd+vUNVIjIFivPZOCPAizmnZcZ&#10;ptbfeUO3bcyVhHBI0UARY51qHbKCHIa+r4lFu/jGYZS1ybVt8C7hrtLDJBlrhyVLQ4E1rQrKrttf&#10;Z+DrZ7yOh+E1r06Tyei0+Thfjt+fxvS67XIKKlIbn+bH9bsVfIGVX2Q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1O4xQAAANsAAAAPAAAAAAAAAAAAAAAAAJgCAABkcnMv&#10;ZG93bnJldi54bWxQSwUGAAAAAAQABAD1AAAAigM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4B249A" w:rsidRDefault="004B249A" w:rsidP="004B249A">
      <w:pPr>
        <w:spacing w:after="0" w:line="140" w:lineRule="exact"/>
        <w:rPr>
          <w:sz w:val="14"/>
          <w:szCs w:val="14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5B5467" w:rsidRPr="005B5467" w:rsidRDefault="005B5467" w:rsidP="005B5467">
      <w:pPr>
        <w:pStyle w:val="ListParagraph"/>
        <w:numPr>
          <w:ilvl w:val="0"/>
          <w:numId w:val="11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5B5467">
        <w:rPr>
          <w:rFonts w:ascii="Arial" w:eastAsia="Arial" w:hAnsi="Arial" w:cs="Arial"/>
          <w:color w:val="000000"/>
          <w:sz w:val="23"/>
          <w:szCs w:val="23"/>
        </w:rPr>
        <w:t xml:space="preserve">Imagine you are a tour guide developing a visitor’s guide to our solar system. </w:t>
      </w:r>
    </w:p>
    <w:p w:rsidR="005B5467" w:rsidRDefault="005B5467" w:rsidP="005B5467">
      <w:pPr>
        <w:pStyle w:val="ListParagraph"/>
        <w:tabs>
          <w:tab w:val="left" w:pos="660"/>
        </w:tabs>
        <w:spacing w:after="0" w:line="248" w:lineRule="auto"/>
        <w:ind w:left="658" w:right="164"/>
        <w:rPr>
          <w:rFonts w:ascii="Arial" w:eastAsia="Arial" w:hAnsi="Arial" w:cs="Arial"/>
          <w:color w:val="000000"/>
          <w:sz w:val="23"/>
          <w:szCs w:val="23"/>
        </w:rPr>
      </w:pPr>
    </w:p>
    <w:p w:rsidR="005B5467" w:rsidRDefault="005B5467" w:rsidP="005B5467">
      <w:pPr>
        <w:pStyle w:val="ListParagraph"/>
        <w:tabs>
          <w:tab w:val="left" w:pos="660"/>
        </w:tabs>
        <w:spacing w:after="0" w:line="248" w:lineRule="auto"/>
        <w:ind w:left="658" w:right="164"/>
        <w:rPr>
          <w:rFonts w:ascii="Arial" w:eastAsia="Arial" w:hAnsi="Arial" w:cs="Arial"/>
          <w:color w:val="000000"/>
          <w:sz w:val="23"/>
          <w:szCs w:val="23"/>
        </w:rPr>
      </w:pPr>
      <w:r w:rsidRPr="005B5467">
        <w:rPr>
          <w:rFonts w:ascii="Arial" w:eastAsia="Arial" w:hAnsi="Arial" w:cs="Arial"/>
          <w:color w:val="000000"/>
          <w:sz w:val="23"/>
          <w:szCs w:val="23"/>
        </w:rPr>
        <w:t xml:space="preserve">The visitor guide should </w:t>
      </w:r>
    </w:p>
    <w:p w:rsidR="005B5467" w:rsidRDefault="005B5467" w:rsidP="005B5467">
      <w:pPr>
        <w:pStyle w:val="ListParagraph"/>
        <w:numPr>
          <w:ilvl w:val="0"/>
          <w:numId w:val="1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proofErr w:type="gramStart"/>
      <w:r w:rsidRPr="005B5467">
        <w:rPr>
          <w:rFonts w:ascii="Arial" w:eastAsia="Arial" w:hAnsi="Arial" w:cs="Arial"/>
          <w:color w:val="000000"/>
          <w:sz w:val="23"/>
          <w:szCs w:val="23"/>
        </w:rPr>
        <w:t>identify</w:t>
      </w:r>
      <w:proofErr w:type="gramEnd"/>
      <w:r w:rsidRPr="005B5467">
        <w:rPr>
          <w:rFonts w:ascii="Arial" w:eastAsia="Arial" w:hAnsi="Arial" w:cs="Arial"/>
          <w:color w:val="000000"/>
          <w:sz w:val="23"/>
          <w:szCs w:val="23"/>
        </w:rPr>
        <w:t xml:space="preserve"> and describe each of t</w:t>
      </w:r>
      <w:r>
        <w:rPr>
          <w:rFonts w:ascii="Arial" w:eastAsia="Arial" w:hAnsi="Arial" w:cs="Arial"/>
          <w:color w:val="000000"/>
          <w:sz w:val="23"/>
          <w:szCs w:val="23"/>
        </w:rPr>
        <w:t>he planets in the solar system. In your description be sure to explain how the characteristics and surface conditions of the planets are different than Earth.</w:t>
      </w:r>
    </w:p>
    <w:p w:rsidR="005B5467" w:rsidRDefault="005B5467" w:rsidP="005B5467">
      <w:pPr>
        <w:pStyle w:val="ListParagraph"/>
        <w:numPr>
          <w:ilvl w:val="0"/>
          <w:numId w:val="1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s</w:t>
      </w:r>
      <w:r w:rsidRPr="005B5467">
        <w:rPr>
          <w:rFonts w:ascii="Arial" w:eastAsia="Arial" w:hAnsi="Arial" w:cs="Arial"/>
          <w:color w:val="000000"/>
          <w:sz w:val="23"/>
          <w:szCs w:val="23"/>
        </w:rPr>
        <w:t xml:space="preserve">how where each planet </w:t>
      </w:r>
      <w:r>
        <w:rPr>
          <w:rFonts w:ascii="Arial" w:eastAsia="Arial" w:hAnsi="Arial" w:cs="Arial"/>
          <w:color w:val="000000"/>
          <w:sz w:val="23"/>
          <w:szCs w:val="23"/>
        </w:rPr>
        <w:t>is located in the solar system</w:t>
      </w:r>
    </w:p>
    <w:p w:rsidR="005B5467" w:rsidRDefault="005B5467" w:rsidP="005B5467">
      <w:pPr>
        <w:pStyle w:val="ListParagraph"/>
        <w:numPr>
          <w:ilvl w:val="0"/>
          <w:numId w:val="1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choose 2 moons of planets other than Earth and identify the similarities and differences of the characteristics of those moons with Earth’s Moon</w:t>
      </w:r>
    </w:p>
    <w:p w:rsidR="005B5467" w:rsidRPr="005B5467" w:rsidRDefault="005B5467" w:rsidP="005B5467">
      <w:pPr>
        <w:pStyle w:val="ListParagraph"/>
        <w:numPr>
          <w:ilvl w:val="0"/>
          <w:numId w:val="12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5B5467">
        <w:rPr>
          <w:rFonts w:ascii="Arial" w:eastAsia="Arial" w:hAnsi="Arial" w:cs="Arial"/>
          <w:color w:val="000000"/>
          <w:sz w:val="23"/>
          <w:szCs w:val="23"/>
        </w:rPr>
        <w:t xml:space="preserve">offer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1 </w:t>
      </w:r>
      <w:r w:rsidRPr="005B5467">
        <w:rPr>
          <w:rFonts w:ascii="Arial" w:eastAsia="Arial" w:hAnsi="Arial" w:cs="Arial"/>
          <w:color w:val="000000"/>
          <w:sz w:val="23"/>
          <w:szCs w:val="23"/>
        </w:rPr>
        <w:t xml:space="preserve">interesting </w:t>
      </w:r>
      <w:r>
        <w:rPr>
          <w:rFonts w:ascii="Arial" w:eastAsia="Arial" w:hAnsi="Arial" w:cs="Arial"/>
          <w:color w:val="000000"/>
          <w:sz w:val="23"/>
          <w:szCs w:val="23"/>
        </w:rPr>
        <w:t>fact or  detail about each planet in the solar system</w:t>
      </w:r>
    </w:p>
    <w:p w:rsidR="005B5467" w:rsidRDefault="005B5467" w:rsidP="005B5467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</w:p>
    <w:p w:rsidR="005B5467" w:rsidRDefault="005B5467" w:rsidP="005B5467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You should include appropriate images.</w:t>
      </w:r>
    </w:p>
    <w:p w:rsidR="005B5467" w:rsidRDefault="005B5467" w:rsidP="005B5467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</w:p>
    <w:p w:rsidR="005B5467" w:rsidRPr="005B5467" w:rsidRDefault="005B5467" w:rsidP="005B5467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  <w:r w:rsidRPr="005B5467">
        <w:rPr>
          <w:rFonts w:ascii="Arial" w:eastAsia="Arial" w:hAnsi="Arial" w:cs="Arial"/>
          <w:color w:val="000000"/>
          <w:sz w:val="23"/>
          <w:szCs w:val="23"/>
        </w:rPr>
        <w:t>You may choose any of the following formats for your Solar System Guide:</w:t>
      </w:r>
    </w:p>
    <w:p w:rsidR="005B5467" w:rsidRPr="005B5467" w:rsidRDefault="005B5467" w:rsidP="005B5467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</w:p>
    <w:p w:rsidR="005B5467" w:rsidRPr="005B5467" w:rsidRDefault="005B5467" w:rsidP="005B5467">
      <w:pPr>
        <w:pStyle w:val="ListParagraph"/>
        <w:numPr>
          <w:ilvl w:val="0"/>
          <w:numId w:val="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brochure or pamphlet </w:t>
      </w:r>
    </w:p>
    <w:p w:rsidR="005B5467" w:rsidRPr="005B5467" w:rsidRDefault="005B5467" w:rsidP="005B5467">
      <w:pPr>
        <w:pStyle w:val="ListParagraph"/>
        <w:numPr>
          <w:ilvl w:val="0"/>
          <w:numId w:val="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 w:rsidRPr="005B5467">
        <w:rPr>
          <w:rFonts w:ascii="Arial" w:eastAsia="Arial" w:hAnsi="Arial" w:cs="Arial"/>
          <w:color w:val="000000"/>
          <w:sz w:val="23"/>
          <w:szCs w:val="23"/>
        </w:rPr>
        <w:t>PowerPoint presentation</w:t>
      </w:r>
    </w:p>
    <w:p w:rsidR="005B5467" w:rsidRPr="005B5467" w:rsidRDefault="005B5467" w:rsidP="005B5467">
      <w:pPr>
        <w:pStyle w:val="ListParagraph"/>
        <w:numPr>
          <w:ilvl w:val="0"/>
          <w:numId w:val="9"/>
        </w:num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Map or diorama with written explanation and/or chart</w:t>
      </w:r>
    </w:p>
    <w:p w:rsidR="005B5467" w:rsidRDefault="005B5467" w:rsidP="005B5467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84E3A" w:rsidRDefault="005B5467" w:rsidP="005B5467">
      <w:pPr>
        <w:tabs>
          <w:tab w:val="left" w:pos="142"/>
        </w:tabs>
        <w:spacing w:after="0" w:line="248" w:lineRule="auto"/>
        <w:ind w:left="142" w:right="164" w:firstLine="21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  <w:r w:rsidRPr="005B5467">
        <w:rPr>
          <w:rFonts w:ascii="Arial" w:eastAsia="Arial" w:hAnsi="Arial" w:cs="Arial"/>
          <w:color w:val="000000"/>
          <w:sz w:val="23"/>
          <w:szCs w:val="23"/>
        </w:rPr>
        <w:t xml:space="preserve">Remember to read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the </w:t>
      </w:r>
      <w:r w:rsidRPr="005B5467">
        <w:rPr>
          <w:rFonts w:ascii="Arial" w:eastAsia="Arial" w:hAnsi="Arial" w:cs="Arial"/>
          <w:color w:val="000000"/>
          <w:sz w:val="23"/>
          <w:szCs w:val="23"/>
        </w:rPr>
        <w:t>Solar System Guide Rubric before you begin so that you understand clearly the expectations of this activity.</w:t>
      </w:r>
    </w:p>
    <w:p w:rsidR="005B5467" w:rsidRDefault="005B5467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047FD7" w:rsidRDefault="005B5467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lastRenderedPageBreak/>
        <w:t>Solar System Guide</w:t>
      </w:r>
      <w:r w:rsidR="00047FD7"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 w:rsidR="00047FD7"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047FD7" w:rsidRDefault="00047FD7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813"/>
        <w:gridCol w:w="1984"/>
        <w:gridCol w:w="1861"/>
        <w:gridCol w:w="1873"/>
        <w:gridCol w:w="1765"/>
      </w:tblGrid>
      <w:tr w:rsidR="00083C1B" w:rsidTr="004B249A">
        <w:tc>
          <w:tcPr>
            <w:tcW w:w="1813" w:type="dxa"/>
            <w:shd w:val="clear" w:color="auto" w:fill="92D050"/>
          </w:tcPr>
          <w:p w:rsid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Ex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ll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n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shd w:val="clear" w:color="auto" w:fill="92D050"/>
          </w:tcPr>
          <w:p w:rsidR="00047FD7" w:rsidRPr="00047FD7" w:rsidRDefault="00C34210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Proficient</w:t>
            </w:r>
            <w:r w:rsidR="00047FD7"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Satisfactory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 xml:space="preserve">Limited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  <w:tr w:rsidR="00083C1B" w:rsidTr="004B249A">
        <w:trPr>
          <w:trHeight w:val="1018"/>
        </w:trPr>
        <w:tc>
          <w:tcPr>
            <w:tcW w:w="1813" w:type="dxa"/>
            <w:shd w:val="clear" w:color="auto" w:fill="92D050"/>
          </w:tcPr>
          <w:p w:rsidR="006924E3" w:rsidRDefault="005B5467" w:rsidP="007C77BA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Content</w:t>
            </w:r>
            <w:r w:rsidR="006924E3">
              <w:rPr>
                <w:rFonts w:ascii="Georgia" w:eastAsia="Georgia" w:hAnsi="Georgia" w:cs="Georgia"/>
                <w:sz w:val="28"/>
                <w:szCs w:val="28"/>
              </w:rPr>
              <w:t>/</w:t>
            </w:r>
            <w:r w:rsidR="00090B26">
              <w:rPr>
                <w:rFonts w:ascii="Georgia" w:eastAsia="Georgia" w:hAnsi="Georgia" w:cs="Georgia"/>
                <w:sz w:val="28"/>
                <w:szCs w:val="28"/>
              </w:rPr>
              <w:t>1</w:t>
            </w:r>
            <w:r w:rsidR="006924E3">
              <w:rPr>
                <w:rFonts w:ascii="Georgia" w:eastAsia="Georgia" w:hAnsi="Georgia" w:cs="Georg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83C1B" w:rsidRDefault="007C77BA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 w:rsidRPr="007C77BA">
              <w:rPr>
                <w:rFonts w:eastAsia="Georgia" w:cs="Georgia"/>
                <w:i/>
              </w:rPr>
              <w:t xml:space="preserve">comprehensive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engaging</w:t>
            </w:r>
            <w:r w:rsidRPr="007C77BA">
              <w:rPr>
                <w:rFonts w:eastAsia="Georgia" w:cs="Georgia"/>
              </w:rPr>
              <w:t xml:space="preserve"> </w:t>
            </w:r>
            <w:r w:rsidR="00083C1B">
              <w:rPr>
                <w:rFonts w:eastAsia="Georgia" w:cs="Georgia"/>
              </w:rPr>
              <w:t>descriptions of 8 planets and how they compare to Earth.</w:t>
            </w:r>
          </w:p>
          <w:p w:rsidR="00047FD7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located 8 planets in our solar system </w:t>
            </w:r>
            <w:r>
              <w:rPr>
                <w:rFonts w:eastAsia="Georgia" w:cs="Georgia"/>
                <w:i/>
              </w:rPr>
              <w:t>accurately</w:t>
            </w:r>
            <w:r>
              <w:rPr>
                <w:rFonts w:eastAsia="Georgia" w:cs="Georgia"/>
              </w:rPr>
              <w:t>.</w:t>
            </w:r>
          </w:p>
          <w:p w:rsidR="00083C1B" w:rsidRPr="00083C1B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Arial" w:cs="Arial"/>
                <w:color w:val="000000"/>
              </w:rPr>
              <w:t xml:space="preserve">I identified </w:t>
            </w:r>
            <w:r>
              <w:rPr>
                <w:rFonts w:eastAsia="Arial" w:cs="Arial"/>
                <w:i/>
                <w:color w:val="000000"/>
              </w:rPr>
              <w:t>insightful</w:t>
            </w:r>
            <w:r w:rsidRPr="00083C1B">
              <w:rPr>
                <w:rFonts w:eastAsia="Arial" w:cs="Arial"/>
                <w:color w:val="000000"/>
              </w:rPr>
              <w:t xml:space="preserve"> similarities and differences of the characteristics of </w:t>
            </w:r>
            <w:r>
              <w:rPr>
                <w:rFonts w:eastAsia="Arial" w:cs="Arial"/>
                <w:color w:val="000000"/>
              </w:rPr>
              <w:t>two planetary</w:t>
            </w:r>
            <w:r w:rsidRPr="00083C1B">
              <w:rPr>
                <w:rFonts w:eastAsia="Arial" w:cs="Arial"/>
                <w:color w:val="000000"/>
              </w:rPr>
              <w:t xml:space="preserve"> moons with Earth’s Moon</w:t>
            </w:r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1861" w:type="dxa"/>
          </w:tcPr>
          <w:p w:rsidR="00083C1B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>
              <w:rPr>
                <w:rFonts w:eastAsia="Georgia" w:cs="Georgia"/>
                <w:i/>
              </w:rPr>
              <w:t>thoughtful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relevant</w:t>
            </w:r>
            <w:r w:rsidRPr="007C77BA"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</w:rPr>
              <w:t>descriptions of 8 planets and how they compare to Earth.</w:t>
            </w:r>
          </w:p>
          <w:p w:rsidR="00083C1B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located 8 planets in our solar system </w:t>
            </w:r>
            <w:r>
              <w:rPr>
                <w:rFonts w:eastAsia="Georgia" w:cs="Georgia"/>
                <w:i/>
              </w:rPr>
              <w:t>logically</w:t>
            </w:r>
            <w:r>
              <w:rPr>
                <w:rFonts w:eastAsia="Georgia" w:cs="Georgia"/>
              </w:rPr>
              <w:t>.</w:t>
            </w:r>
          </w:p>
          <w:p w:rsidR="00047FD7" w:rsidRPr="007C77BA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93" w:right="-20" w:hanging="159"/>
              <w:rPr>
                <w:rFonts w:eastAsia="Georgia" w:cs="Georgia"/>
              </w:rPr>
            </w:pPr>
            <w:r>
              <w:rPr>
                <w:rFonts w:eastAsia="Arial" w:cs="Arial"/>
                <w:color w:val="000000"/>
              </w:rPr>
              <w:t xml:space="preserve">I identified </w:t>
            </w:r>
            <w:r>
              <w:rPr>
                <w:rFonts w:eastAsia="Arial" w:cs="Arial"/>
                <w:i/>
                <w:color w:val="000000"/>
              </w:rPr>
              <w:t>logical</w:t>
            </w:r>
            <w:r w:rsidRPr="00083C1B">
              <w:rPr>
                <w:rFonts w:eastAsia="Arial" w:cs="Arial"/>
                <w:color w:val="000000"/>
              </w:rPr>
              <w:t xml:space="preserve"> similarities and differences of the characteristics of </w:t>
            </w:r>
            <w:r>
              <w:rPr>
                <w:rFonts w:eastAsia="Arial" w:cs="Arial"/>
                <w:color w:val="000000"/>
              </w:rPr>
              <w:t>two planetary</w:t>
            </w:r>
            <w:r w:rsidRPr="00083C1B">
              <w:rPr>
                <w:rFonts w:eastAsia="Arial" w:cs="Arial"/>
                <w:color w:val="000000"/>
              </w:rPr>
              <w:t xml:space="preserve"> moons with Earth’s Moon</w:t>
            </w:r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1873" w:type="dxa"/>
          </w:tcPr>
          <w:p w:rsidR="00083C1B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>
              <w:rPr>
                <w:rFonts w:eastAsia="Georgia" w:cs="Georgia"/>
                <w:i/>
              </w:rPr>
              <w:t>clear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adequate </w:t>
            </w:r>
            <w:r>
              <w:rPr>
                <w:rFonts w:eastAsia="Georgia" w:cs="Georgia"/>
              </w:rPr>
              <w:t>descriptions of 8 planets and how they compare to Earth.</w:t>
            </w:r>
          </w:p>
          <w:p w:rsidR="00083C1B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located 8 planets in our solar system </w:t>
            </w:r>
            <w:r>
              <w:rPr>
                <w:rFonts w:eastAsia="Georgia" w:cs="Georgia"/>
                <w:i/>
              </w:rPr>
              <w:t>generally</w:t>
            </w:r>
            <w:r>
              <w:rPr>
                <w:rFonts w:eastAsia="Georgia" w:cs="Georgia"/>
              </w:rPr>
              <w:t>.</w:t>
            </w:r>
          </w:p>
          <w:p w:rsidR="00047FD7" w:rsidRPr="00047FD7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7" w:right="-20" w:hanging="161"/>
              <w:rPr>
                <w:rFonts w:eastAsia="Georgia" w:cs="Georgia"/>
              </w:rPr>
            </w:pPr>
            <w:r>
              <w:rPr>
                <w:rFonts w:eastAsia="Arial" w:cs="Arial"/>
                <w:color w:val="000000"/>
              </w:rPr>
              <w:t xml:space="preserve">I identified </w:t>
            </w:r>
            <w:r>
              <w:rPr>
                <w:rFonts w:eastAsia="Arial" w:cs="Arial"/>
                <w:i/>
                <w:color w:val="000000"/>
              </w:rPr>
              <w:t>general</w:t>
            </w:r>
            <w:r w:rsidRPr="00083C1B">
              <w:rPr>
                <w:rFonts w:eastAsia="Arial" w:cs="Arial"/>
                <w:color w:val="000000"/>
              </w:rPr>
              <w:t xml:space="preserve"> similarities and differences of the characteristics of </w:t>
            </w:r>
            <w:r>
              <w:rPr>
                <w:rFonts w:eastAsia="Arial" w:cs="Arial"/>
                <w:color w:val="000000"/>
              </w:rPr>
              <w:t>two planetary</w:t>
            </w:r>
            <w:r w:rsidRPr="00083C1B">
              <w:rPr>
                <w:rFonts w:eastAsia="Arial" w:cs="Arial"/>
                <w:color w:val="000000"/>
              </w:rPr>
              <w:t xml:space="preserve"> moons with Earth’s Moon</w:t>
            </w:r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1765" w:type="dxa"/>
          </w:tcPr>
          <w:p w:rsidR="00083C1B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>
              <w:rPr>
                <w:rFonts w:eastAsia="Georgia" w:cs="Georgia"/>
                <w:i/>
              </w:rPr>
              <w:t xml:space="preserve">vague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 xml:space="preserve">inaccurate </w:t>
            </w:r>
            <w:r>
              <w:rPr>
                <w:rFonts w:eastAsia="Georgia" w:cs="Georgia"/>
              </w:rPr>
              <w:t>descriptions of 8 planets and how they compare to Earth.</w:t>
            </w:r>
          </w:p>
          <w:p w:rsidR="00083C1B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176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located 8 planets in our solar </w:t>
            </w:r>
            <w:proofErr w:type="gramStart"/>
            <w:r>
              <w:rPr>
                <w:rFonts w:eastAsia="Georgia" w:cs="Georgia"/>
              </w:rPr>
              <w:t xml:space="preserve">system  </w:t>
            </w:r>
            <w:r>
              <w:rPr>
                <w:rFonts w:eastAsia="Georgia" w:cs="Georgia"/>
                <w:i/>
              </w:rPr>
              <w:t>inaccurately</w:t>
            </w:r>
            <w:proofErr w:type="gramEnd"/>
            <w:r>
              <w:rPr>
                <w:rFonts w:eastAsia="Georgia" w:cs="Georgia"/>
              </w:rPr>
              <w:t>.</w:t>
            </w:r>
          </w:p>
          <w:p w:rsidR="00047FD7" w:rsidRPr="004B249A" w:rsidRDefault="00083C1B" w:rsidP="00083C1B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Arial" w:cs="Arial"/>
                <w:color w:val="000000"/>
              </w:rPr>
              <w:t xml:space="preserve">I identified </w:t>
            </w:r>
            <w:r>
              <w:rPr>
                <w:rFonts w:eastAsia="Arial" w:cs="Arial"/>
                <w:i/>
                <w:color w:val="000000"/>
              </w:rPr>
              <w:t>incorrectly</w:t>
            </w:r>
            <w:r>
              <w:rPr>
                <w:rFonts w:eastAsia="Arial" w:cs="Arial"/>
                <w:color w:val="000000"/>
              </w:rPr>
              <w:t xml:space="preserve"> or </w:t>
            </w:r>
            <w:r>
              <w:rPr>
                <w:rFonts w:eastAsia="Arial" w:cs="Arial"/>
                <w:i/>
                <w:color w:val="000000"/>
              </w:rPr>
              <w:t xml:space="preserve">vaguely </w:t>
            </w:r>
            <w:r w:rsidRPr="00083C1B">
              <w:rPr>
                <w:rFonts w:eastAsia="Arial" w:cs="Arial"/>
                <w:color w:val="000000"/>
              </w:rPr>
              <w:t xml:space="preserve">similarities and differences of the characteristics of </w:t>
            </w:r>
            <w:r>
              <w:rPr>
                <w:rFonts w:eastAsia="Arial" w:cs="Arial"/>
                <w:color w:val="000000"/>
              </w:rPr>
              <w:t>two planetary</w:t>
            </w:r>
            <w:r w:rsidRPr="00083C1B">
              <w:rPr>
                <w:rFonts w:eastAsia="Arial" w:cs="Arial"/>
                <w:color w:val="000000"/>
              </w:rPr>
              <w:t xml:space="preserve"> moons with Earth’s Moon</w:t>
            </w:r>
            <w:r>
              <w:rPr>
                <w:rFonts w:eastAsia="Arial" w:cs="Arial"/>
                <w:color w:val="000000"/>
              </w:rPr>
              <w:t>.</w:t>
            </w:r>
          </w:p>
        </w:tc>
      </w:tr>
      <w:tr w:rsidR="00083C1B" w:rsidTr="004B249A">
        <w:trPr>
          <w:trHeight w:val="983"/>
        </w:trPr>
        <w:tc>
          <w:tcPr>
            <w:tcW w:w="1813" w:type="dxa"/>
            <w:shd w:val="clear" w:color="auto" w:fill="92D050"/>
          </w:tcPr>
          <w:p w:rsidR="00047FD7" w:rsidRDefault="004B249A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Presentation</w:t>
            </w:r>
          </w:p>
          <w:p w:rsidR="006924E3" w:rsidRDefault="006924E3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047FD7" w:rsidRPr="00047FD7" w:rsidRDefault="00047FD7" w:rsidP="00F46135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 xml:space="preserve">my </w:t>
            </w:r>
            <w:r w:rsidR="00F46135">
              <w:rPr>
                <w:rFonts w:eastAsia="Georgia" w:cs="Georgia"/>
                <w:spacing w:val="1"/>
              </w:rPr>
              <w:t xml:space="preserve">visitor’s </w:t>
            </w:r>
            <w:r w:rsidR="00083C1B">
              <w:rPr>
                <w:rFonts w:eastAsia="Georgia" w:cs="Georgia"/>
                <w:spacing w:val="1"/>
              </w:rPr>
              <w:t>guide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engaging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61" w:type="dxa"/>
          </w:tcPr>
          <w:p w:rsidR="00047FD7" w:rsidRPr="00047FD7" w:rsidRDefault="00047FD7" w:rsidP="00F46135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 xml:space="preserve">my </w:t>
            </w:r>
            <w:r w:rsidR="00F46135">
              <w:rPr>
                <w:rFonts w:eastAsia="Georgia" w:cs="Georgia"/>
                <w:spacing w:val="1"/>
              </w:rPr>
              <w:t xml:space="preserve">visitor’s </w:t>
            </w:r>
            <w:r w:rsidR="00083C1B">
              <w:rPr>
                <w:rFonts w:eastAsia="Georgia" w:cs="Georgia"/>
                <w:spacing w:val="1"/>
              </w:rPr>
              <w:t>guide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logical</w:t>
            </w:r>
            <w:r w:rsidRPr="00047FD7">
              <w:rPr>
                <w:rFonts w:eastAsia="Georgia" w:cs="Georgia"/>
                <w:spacing w:val="1"/>
              </w:rPr>
              <w:t xml:space="preserve"> and </w:t>
            </w:r>
            <w:r w:rsidRPr="00047FD7">
              <w:rPr>
                <w:rFonts w:eastAsia="Georgia" w:cs="Georgia"/>
                <w:i/>
                <w:spacing w:val="1"/>
              </w:rPr>
              <w:t>mostly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73" w:type="dxa"/>
          </w:tcPr>
          <w:p w:rsidR="00047FD7" w:rsidRPr="00047FD7" w:rsidRDefault="00047FD7" w:rsidP="00F46135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 xml:space="preserve">my </w:t>
            </w:r>
            <w:r w:rsidR="00F46135">
              <w:rPr>
                <w:rFonts w:eastAsia="Georgia" w:cs="Georgia"/>
                <w:spacing w:val="1"/>
              </w:rPr>
              <w:t>visitor’s</w:t>
            </w:r>
            <w:r w:rsidR="00083C1B">
              <w:rPr>
                <w:rFonts w:eastAsia="Georgia" w:cs="Georgia"/>
                <w:spacing w:val="1"/>
              </w:rPr>
              <w:t xml:space="preserve"> guide</w:t>
            </w:r>
            <w:r w:rsidR="007C77BA" w:rsidRPr="00047FD7">
              <w:rPr>
                <w:rFonts w:eastAsia="Georgia" w:cs="Georgia"/>
                <w:spacing w:val="1"/>
              </w:rPr>
              <w:t xml:space="preserve"> </w:t>
            </w:r>
            <w:r w:rsidRPr="00047FD7">
              <w:rPr>
                <w:rFonts w:eastAsia="Georgia" w:cs="Georgia"/>
                <w:spacing w:val="1"/>
              </w:rPr>
              <w:t xml:space="preserve">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adequate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somewhat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765" w:type="dxa"/>
          </w:tcPr>
          <w:p w:rsidR="00047FD7" w:rsidRPr="00047FD7" w:rsidRDefault="00047FD7" w:rsidP="00F46135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 xml:space="preserve">my </w:t>
            </w:r>
            <w:r w:rsidR="00F46135">
              <w:rPr>
                <w:rFonts w:eastAsia="Georgia" w:cs="Georgia"/>
                <w:spacing w:val="1"/>
              </w:rPr>
              <w:t>visitor’s</w:t>
            </w:r>
            <w:r w:rsidR="00083C1B">
              <w:rPr>
                <w:rFonts w:eastAsia="Georgia" w:cs="Georgia"/>
                <w:spacing w:val="1"/>
              </w:rPr>
              <w:t xml:space="preserve"> guide</w:t>
            </w:r>
            <w:r w:rsidR="007C77BA" w:rsidRPr="00047FD7">
              <w:rPr>
                <w:rFonts w:eastAsia="Georgia" w:cs="Georgia"/>
                <w:spacing w:val="1"/>
              </w:rPr>
              <w:t xml:space="preserve"> </w:t>
            </w:r>
            <w:r w:rsidRPr="00047FD7">
              <w:rPr>
                <w:rFonts w:eastAsia="Georgia" w:cs="Georgia"/>
                <w:spacing w:val="1"/>
              </w:rPr>
              <w:t xml:space="preserve">in a </w:t>
            </w:r>
            <w:r w:rsidRPr="00047FD7">
              <w:rPr>
                <w:rFonts w:eastAsia="Georgia" w:cs="Georgia"/>
                <w:i/>
                <w:spacing w:val="1"/>
              </w:rPr>
              <w:t>confusing</w:t>
            </w:r>
            <w:r w:rsidRPr="00047FD7">
              <w:rPr>
                <w:rFonts w:eastAsia="Georgia" w:cs="Georgia"/>
                <w:spacing w:val="1"/>
              </w:rPr>
              <w:t xml:space="preserve"> and/or </w:t>
            </w:r>
            <w:r w:rsidRPr="00047FD7">
              <w:rPr>
                <w:rFonts w:eastAsia="Georgia" w:cs="Georgia"/>
                <w:i/>
                <w:spacing w:val="1"/>
              </w:rPr>
              <w:t>inaccurate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</w:tr>
    </w:tbl>
    <w:p w:rsidR="00EF2745" w:rsidRDefault="00EF2745"/>
    <w:p w:rsidR="002C37BD" w:rsidRPr="002C37BD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090B26">
        <w:rPr>
          <w:rFonts w:ascii="HelveticaNeueLT Std" w:hAnsi="HelveticaNeueLT Std"/>
          <w:color w:val="FF0000"/>
          <w:sz w:val="28"/>
          <w:szCs w:val="28"/>
        </w:rPr>
        <w:t>2</w:t>
      </w:r>
      <w:r w:rsidR="007C77BA">
        <w:rPr>
          <w:rFonts w:ascii="HelveticaNeueLT Std" w:hAnsi="HelveticaNeueLT Std"/>
          <w:color w:val="FF0000"/>
          <w:sz w:val="28"/>
          <w:szCs w:val="28"/>
        </w:rPr>
        <w:t>0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sectPr w:rsidR="002C37BD" w:rsidRPr="002C37B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E2" w:rsidRDefault="00FD42E2" w:rsidP="00384E3A">
      <w:pPr>
        <w:spacing w:after="0" w:line="240" w:lineRule="auto"/>
      </w:pPr>
      <w:r>
        <w:separator/>
      </w:r>
    </w:p>
  </w:endnote>
  <w:endnote w:type="continuationSeparator" w:id="0">
    <w:p w:rsidR="00FD42E2" w:rsidRDefault="00FD42E2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E2" w:rsidRDefault="00FD42E2" w:rsidP="00384E3A">
      <w:pPr>
        <w:spacing w:after="0" w:line="240" w:lineRule="auto"/>
      </w:pPr>
      <w:r>
        <w:separator/>
      </w:r>
    </w:p>
  </w:footnote>
  <w:footnote w:type="continuationSeparator" w:id="0">
    <w:p w:rsidR="00FD42E2" w:rsidRDefault="00FD42E2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A" w:rsidRPr="000B3CDF" w:rsidRDefault="00AC5F28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1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473"/>
    <w:multiLevelType w:val="hybridMultilevel"/>
    <w:tmpl w:val="20F49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0D0D"/>
    <w:multiLevelType w:val="hybridMultilevel"/>
    <w:tmpl w:val="A29CC8C0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2C9054B7"/>
    <w:multiLevelType w:val="hybridMultilevel"/>
    <w:tmpl w:val="38F80BA4"/>
    <w:lvl w:ilvl="0" w:tplc="10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3AD6597B"/>
    <w:multiLevelType w:val="hybridMultilevel"/>
    <w:tmpl w:val="D5A49D86"/>
    <w:lvl w:ilvl="0" w:tplc="4CB8BED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604573BD"/>
    <w:multiLevelType w:val="hybridMultilevel"/>
    <w:tmpl w:val="0FB024A6"/>
    <w:lvl w:ilvl="0" w:tplc="0444E288">
      <w:start w:val="1"/>
      <w:numFmt w:val="decimal"/>
      <w:lvlText w:val="%1"/>
      <w:lvlJc w:val="left"/>
      <w:pPr>
        <w:ind w:left="658" w:hanging="495"/>
      </w:pPr>
      <w:rPr>
        <w:rFonts w:hint="default"/>
        <w:color w:val="562D82"/>
        <w:w w:val="142"/>
      </w:rPr>
    </w:lvl>
    <w:lvl w:ilvl="1" w:tplc="10090019" w:tentative="1">
      <w:start w:val="1"/>
      <w:numFmt w:val="lowerLetter"/>
      <w:lvlText w:val="%2."/>
      <w:lvlJc w:val="left"/>
      <w:pPr>
        <w:ind w:left="1243" w:hanging="360"/>
      </w:pPr>
    </w:lvl>
    <w:lvl w:ilvl="2" w:tplc="1009001B" w:tentative="1">
      <w:start w:val="1"/>
      <w:numFmt w:val="lowerRoman"/>
      <w:lvlText w:val="%3."/>
      <w:lvlJc w:val="right"/>
      <w:pPr>
        <w:ind w:left="1963" w:hanging="180"/>
      </w:pPr>
    </w:lvl>
    <w:lvl w:ilvl="3" w:tplc="1009000F" w:tentative="1">
      <w:start w:val="1"/>
      <w:numFmt w:val="decimal"/>
      <w:lvlText w:val="%4."/>
      <w:lvlJc w:val="left"/>
      <w:pPr>
        <w:ind w:left="2683" w:hanging="360"/>
      </w:pPr>
    </w:lvl>
    <w:lvl w:ilvl="4" w:tplc="10090019" w:tentative="1">
      <w:start w:val="1"/>
      <w:numFmt w:val="lowerLetter"/>
      <w:lvlText w:val="%5."/>
      <w:lvlJc w:val="left"/>
      <w:pPr>
        <w:ind w:left="3403" w:hanging="360"/>
      </w:pPr>
    </w:lvl>
    <w:lvl w:ilvl="5" w:tplc="1009001B" w:tentative="1">
      <w:start w:val="1"/>
      <w:numFmt w:val="lowerRoman"/>
      <w:lvlText w:val="%6."/>
      <w:lvlJc w:val="right"/>
      <w:pPr>
        <w:ind w:left="4123" w:hanging="180"/>
      </w:pPr>
    </w:lvl>
    <w:lvl w:ilvl="6" w:tplc="1009000F" w:tentative="1">
      <w:start w:val="1"/>
      <w:numFmt w:val="decimal"/>
      <w:lvlText w:val="%7."/>
      <w:lvlJc w:val="left"/>
      <w:pPr>
        <w:ind w:left="4843" w:hanging="360"/>
      </w:pPr>
    </w:lvl>
    <w:lvl w:ilvl="7" w:tplc="10090019" w:tentative="1">
      <w:start w:val="1"/>
      <w:numFmt w:val="lowerLetter"/>
      <w:lvlText w:val="%8."/>
      <w:lvlJc w:val="left"/>
      <w:pPr>
        <w:ind w:left="5563" w:hanging="360"/>
      </w:pPr>
    </w:lvl>
    <w:lvl w:ilvl="8" w:tplc="10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9">
    <w:nsid w:val="60AE35A0"/>
    <w:multiLevelType w:val="hybridMultilevel"/>
    <w:tmpl w:val="FE76B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61C45"/>
    <w:multiLevelType w:val="hybridMultilevel"/>
    <w:tmpl w:val="6AD4AE4A"/>
    <w:lvl w:ilvl="0" w:tplc="10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1">
    <w:nsid w:val="728E13A9"/>
    <w:multiLevelType w:val="hybridMultilevel"/>
    <w:tmpl w:val="AB42A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56D1"/>
    <w:rsid w:val="00076D21"/>
    <w:rsid w:val="00083C1B"/>
    <w:rsid w:val="00086AB6"/>
    <w:rsid w:val="00086CCD"/>
    <w:rsid w:val="00090B26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249A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5467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77B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014A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C5F28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4FB7"/>
    <w:rsid w:val="00C86BF7"/>
    <w:rsid w:val="00C87469"/>
    <w:rsid w:val="00CA033C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27F04"/>
    <w:rsid w:val="00F40F7D"/>
    <w:rsid w:val="00F46135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2E2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6</cp:revision>
  <dcterms:created xsi:type="dcterms:W3CDTF">2017-09-15T17:58:00Z</dcterms:created>
  <dcterms:modified xsi:type="dcterms:W3CDTF">2017-09-15T19:59:00Z</dcterms:modified>
</cp:coreProperties>
</file>