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B" w:rsidRDefault="00685E07">
      <w:pPr>
        <w:spacing w:before="77"/>
        <w:ind w:right="117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231F20"/>
          <w:sz w:val="18"/>
        </w:rPr>
        <w:t>ADLC | Language Arts 5 | Unit 1</w:t>
      </w:r>
    </w:p>
    <w:p w:rsidR="00B356CB" w:rsidRDefault="00B356CB">
      <w:pPr>
        <w:pStyle w:val="BodyText"/>
        <w:spacing w:before="1"/>
        <w:rPr>
          <w:b/>
          <w:sz w:val="26"/>
        </w:rPr>
      </w:pPr>
    </w:p>
    <w:p w:rsidR="00B356CB" w:rsidRDefault="00922BF5">
      <w:pPr>
        <w:ind w:left="100"/>
        <w:rPr>
          <w:b/>
          <w:sz w:val="1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181610</wp:posOffset>
                </wp:positionV>
                <wp:extent cx="3232150" cy="533400"/>
                <wp:effectExtent l="3175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B356CB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B356CB" w:rsidRDefault="00685E07">
                                  <w:pPr>
                                    <w:pStyle w:val="TableParagraph"/>
                                    <w:spacing w:before="3"/>
                                    <w:ind w:left="0"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B356CB" w:rsidRDefault="00685E07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spacing w:before="3"/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356CB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B356CB" w:rsidRDefault="00685E07">
                                  <w:pPr>
                                    <w:pStyle w:val="TableParagraph"/>
                                    <w:spacing w:before="145"/>
                                    <w:ind w:left="0"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B356CB" w:rsidRDefault="00B356CB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6CB" w:rsidRDefault="00B356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pt;margin-top:14.3pt;width:254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FfrQ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B356CB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B356CB" w:rsidRDefault="00685E07">
                            <w:pPr>
                              <w:pStyle w:val="TableParagraph"/>
                              <w:spacing w:before="3"/>
                              <w:ind w:left="0" w:right="78"/>
                              <w:jc w:val="right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B356CB" w:rsidRDefault="00685E07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spacing w:before="3"/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B356CB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B356CB" w:rsidRDefault="00685E07">
                            <w:pPr>
                              <w:pStyle w:val="TableParagraph"/>
                              <w:spacing w:before="145"/>
                              <w:ind w:left="0" w:right="78"/>
                              <w:jc w:val="right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B356CB" w:rsidRDefault="00B356CB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356CB" w:rsidRDefault="00B356C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5E07">
        <w:rPr>
          <w:b/>
          <w:color w:val="689982"/>
          <w:sz w:val="120"/>
        </w:rPr>
        <w:t>Unit 1</w:t>
      </w:r>
    </w:p>
    <w:p w:rsidR="00B356CB" w:rsidRDefault="00170614">
      <w:pPr>
        <w:spacing w:before="320"/>
        <w:ind w:left="100"/>
        <w:rPr>
          <w:b/>
          <w:sz w:val="48"/>
        </w:rPr>
      </w:pPr>
      <w:r>
        <w:rPr>
          <w:b/>
          <w:color w:val="FF627C"/>
          <w:sz w:val="48"/>
        </w:rPr>
        <w:t xml:space="preserve">What is Respect Graphic </w:t>
      </w:r>
      <w:proofErr w:type="gramStart"/>
      <w:r>
        <w:rPr>
          <w:b/>
          <w:color w:val="FF627C"/>
          <w:sz w:val="48"/>
        </w:rPr>
        <w:t>Organizer</w:t>
      </w:r>
      <w:proofErr w:type="gramEnd"/>
    </w:p>
    <w:p w:rsidR="00B356CB" w:rsidRDefault="00B356CB">
      <w:pPr>
        <w:pStyle w:val="BodyText"/>
        <w:spacing w:before="10"/>
        <w:rPr>
          <w:b/>
          <w:sz w:val="11"/>
        </w:rPr>
      </w:pPr>
    </w:p>
    <w:p w:rsidR="00170614" w:rsidRDefault="00170614" w:rsidP="00170614">
      <w:pPr>
        <w:pStyle w:val="BodyText"/>
        <w:spacing w:before="104"/>
        <w:ind w:left="100"/>
        <w:rPr>
          <w:color w:val="689982"/>
        </w:rPr>
      </w:pPr>
      <w:r>
        <w:rPr>
          <w:color w:val="689982"/>
        </w:rPr>
        <w:t>How do you show respect?</w:t>
      </w:r>
    </w:p>
    <w:p w:rsidR="00B356CB" w:rsidRDefault="0056412F" w:rsidP="00170614">
      <w:pPr>
        <w:pStyle w:val="BodyText"/>
        <w:spacing w:before="104"/>
        <w:ind w:left="100"/>
        <w:rPr>
          <w:sz w:val="25"/>
        </w:rPr>
      </w:pPr>
      <w:r>
        <w:rPr>
          <w:sz w:val="25"/>
        </w:rPr>
        <w:t xml:space="preserve">Choose one item from the </w:t>
      </w:r>
      <w:r w:rsidR="00685E07" w:rsidRPr="00685E07">
        <w:rPr>
          <w:b/>
          <w:color w:val="689982"/>
          <w:sz w:val="24"/>
          <w:szCs w:val="24"/>
        </w:rPr>
        <w:t>For Whom</w:t>
      </w:r>
      <w:r w:rsidR="00685E07" w:rsidRPr="00685E07">
        <w:rPr>
          <w:sz w:val="25"/>
        </w:rPr>
        <w:t xml:space="preserve"> </w:t>
      </w:r>
      <w:r>
        <w:rPr>
          <w:sz w:val="25"/>
        </w:rPr>
        <w:t xml:space="preserve">list and one from the </w:t>
      </w:r>
      <w:r w:rsidR="00685E07" w:rsidRPr="00685E07">
        <w:rPr>
          <w:b/>
          <w:color w:val="689982"/>
          <w:sz w:val="24"/>
          <w:szCs w:val="24"/>
        </w:rPr>
        <w:t xml:space="preserve">For </w:t>
      </w:r>
      <w:r w:rsidR="00685E07">
        <w:rPr>
          <w:b/>
          <w:color w:val="689982"/>
          <w:sz w:val="24"/>
          <w:szCs w:val="24"/>
        </w:rPr>
        <w:t xml:space="preserve">What </w:t>
      </w:r>
      <w:r>
        <w:rPr>
          <w:sz w:val="25"/>
        </w:rPr>
        <w:t xml:space="preserve">list. </w:t>
      </w:r>
      <w:r w:rsidR="00170614">
        <w:rPr>
          <w:sz w:val="25"/>
        </w:rPr>
        <w:t>Explain 2 ways that you show respect in each category.</w:t>
      </w:r>
    </w:p>
    <w:p w:rsidR="00170614" w:rsidRPr="00170614" w:rsidRDefault="00170614" w:rsidP="00170614">
      <w:pPr>
        <w:pStyle w:val="BodyText"/>
        <w:spacing w:before="104"/>
        <w:ind w:left="100"/>
        <w:rPr>
          <w:color w:val="689982"/>
        </w:rPr>
      </w:pPr>
    </w:p>
    <w:tbl>
      <w:tblPr>
        <w:tblW w:w="0" w:type="auto"/>
        <w:tblInd w:w="110" w:type="dxa"/>
        <w:tblBorders>
          <w:top w:val="single" w:sz="8" w:space="0" w:color="689982"/>
          <w:left w:val="single" w:sz="8" w:space="0" w:color="689982"/>
          <w:bottom w:val="single" w:sz="8" w:space="0" w:color="689982"/>
          <w:right w:val="single" w:sz="8" w:space="0" w:color="689982"/>
          <w:insideH w:val="single" w:sz="8" w:space="0" w:color="689982"/>
          <w:insideV w:val="single" w:sz="8" w:space="0" w:color="6899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3083"/>
        <w:gridCol w:w="1737"/>
        <w:gridCol w:w="2977"/>
      </w:tblGrid>
      <w:tr w:rsidR="0056412F" w:rsidTr="0056412F">
        <w:trPr>
          <w:trHeight w:val="317"/>
        </w:trPr>
        <w:tc>
          <w:tcPr>
            <w:tcW w:w="4684" w:type="dxa"/>
            <w:gridSpan w:val="2"/>
          </w:tcPr>
          <w:p w:rsidR="0056412F" w:rsidRDefault="0056412F" w:rsidP="0056412F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  <w:r>
              <w:rPr>
                <w:b/>
                <w:color w:val="689982"/>
              </w:rPr>
              <w:t>For Whom</w:t>
            </w:r>
            <w:r>
              <w:rPr>
                <w:b/>
                <w:color w:val="689982"/>
              </w:rPr>
              <w:t xml:space="preserve"> </w:t>
            </w:r>
            <w:r>
              <w:rPr>
                <w:b/>
                <w:color w:val="689982"/>
              </w:rPr>
              <w:t xml:space="preserve">           Explanation</w:t>
            </w:r>
          </w:p>
          <w:p w:rsidR="0056412F" w:rsidRDefault="0056412F" w:rsidP="0056412F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</w:p>
          <w:p w:rsidR="0056412F" w:rsidRDefault="0056412F" w:rsidP="00170614">
            <w:pPr>
              <w:pStyle w:val="TableParagraph"/>
              <w:rPr>
                <w:b/>
              </w:rPr>
            </w:pPr>
          </w:p>
        </w:tc>
        <w:tc>
          <w:tcPr>
            <w:tcW w:w="4714" w:type="dxa"/>
            <w:gridSpan w:val="2"/>
          </w:tcPr>
          <w:p w:rsidR="0056412F" w:rsidRDefault="0056412F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For What</w:t>
            </w:r>
            <w:r>
              <w:rPr>
                <w:b/>
                <w:color w:val="689982"/>
              </w:rPr>
              <w:t xml:space="preserve">                 </w:t>
            </w:r>
            <w:r w:rsidR="00685E07">
              <w:rPr>
                <w:b/>
                <w:color w:val="689982"/>
              </w:rPr>
              <w:t xml:space="preserve"> </w:t>
            </w:r>
            <w:r>
              <w:rPr>
                <w:b/>
                <w:color w:val="689982"/>
              </w:rPr>
              <w:t>Explanation</w:t>
            </w: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Parents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</w:pPr>
          </w:p>
        </w:tc>
        <w:tc>
          <w:tcPr>
            <w:tcW w:w="1737" w:type="dxa"/>
          </w:tcPr>
          <w:p w:rsidR="0056412F" w:rsidRDefault="0056412F" w:rsidP="0017061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689982"/>
              </w:rPr>
              <w:t xml:space="preserve">  Belongings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Siblings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ind w:right="88"/>
            </w:pPr>
          </w:p>
        </w:tc>
        <w:tc>
          <w:tcPr>
            <w:tcW w:w="1737" w:type="dxa"/>
          </w:tcPr>
          <w:p w:rsidR="0056412F" w:rsidRDefault="0056412F" w:rsidP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b/>
                <w:color w:val="689982"/>
              </w:rPr>
              <w:t>Ideas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Friends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ind w:right="123"/>
              <w:jc w:val="both"/>
            </w:pPr>
          </w:p>
        </w:tc>
        <w:tc>
          <w:tcPr>
            <w:tcW w:w="1737" w:type="dxa"/>
          </w:tcPr>
          <w:p w:rsidR="0056412F" w:rsidRDefault="0056412F" w:rsidP="0017061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689982"/>
              </w:rPr>
              <w:t xml:space="preserve">  </w:t>
            </w:r>
            <w:r>
              <w:rPr>
                <w:b/>
                <w:color w:val="689982"/>
              </w:rPr>
              <w:t>Language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685E07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Relatives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</w:pPr>
          </w:p>
        </w:tc>
        <w:tc>
          <w:tcPr>
            <w:tcW w:w="1737" w:type="dxa"/>
          </w:tcPr>
          <w:p w:rsidR="0056412F" w:rsidRDefault="0056412F" w:rsidP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689982"/>
              </w:rPr>
              <w:t xml:space="preserve">  </w:t>
            </w:r>
            <w:r>
              <w:rPr>
                <w:b/>
                <w:color w:val="689982"/>
              </w:rPr>
              <w:t>Environment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685E07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Community leaders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ind w:right="88"/>
            </w:pPr>
          </w:p>
        </w:tc>
        <w:tc>
          <w:tcPr>
            <w:tcW w:w="1737" w:type="dxa"/>
          </w:tcPr>
          <w:p w:rsidR="0056412F" w:rsidRDefault="0056412F" w:rsidP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b/>
                <w:color w:val="689982"/>
              </w:rPr>
              <w:t>Time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685E07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Individuals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</w:pPr>
          </w:p>
        </w:tc>
        <w:tc>
          <w:tcPr>
            <w:tcW w:w="1737" w:type="dxa"/>
          </w:tcPr>
          <w:p w:rsidR="0056412F" w:rsidRPr="0056412F" w:rsidRDefault="0056412F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  <w:r>
              <w:rPr>
                <w:b/>
                <w:color w:val="689982"/>
              </w:rPr>
              <w:t xml:space="preserve">  </w:t>
            </w:r>
            <w:r>
              <w:rPr>
                <w:b/>
                <w:color w:val="689982"/>
              </w:rPr>
              <w:t>Opportunities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685E07">
            <w:pPr>
              <w:pStyle w:val="TableParagraph"/>
              <w:rPr>
                <w:b/>
              </w:rPr>
            </w:pPr>
            <w:r>
              <w:rPr>
                <w:b/>
                <w:color w:val="689982"/>
              </w:rPr>
              <w:t>Other</w:t>
            </w: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</w:pPr>
          </w:p>
        </w:tc>
        <w:tc>
          <w:tcPr>
            <w:tcW w:w="173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689982"/>
              </w:rPr>
              <w:t xml:space="preserve">  </w:t>
            </w:r>
            <w:r>
              <w:rPr>
                <w:b/>
                <w:color w:val="689982"/>
              </w:rPr>
              <w:t>Reality/Facts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</w:rPr>
            </w:pP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</w:pPr>
          </w:p>
        </w:tc>
        <w:tc>
          <w:tcPr>
            <w:tcW w:w="173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689982"/>
              </w:rPr>
              <w:t xml:space="preserve">  </w:t>
            </w:r>
            <w:r>
              <w:rPr>
                <w:b/>
                <w:color w:val="689982"/>
              </w:rPr>
              <w:t>Rules or Laws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  <w:color w:val="689982"/>
              </w:rPr>
            </w:pP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rPr>
                <w:color w:val="231F20"/>
              </w:rPr>
            </w:pPr>
          </w:p>
        </w:tc>
        <w:tc>
          <w:tcPr>
            <w:tcW w:w="173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  <w:r>
              <w:rPr>
                <w:b/>
                <w:color w:val="689982"/>
              </w:rPr>
              <w:t xml:space="preserve">   History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  <w:color w:val="689982"/>
              </w:rPr>
            </w:pP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rPr>
                <w:color w:val="231F20"/>
              </w:rPr>
            </w:pPr>
          </w:p>
        </w:tc>
        <w:tc>
          <w:tcPr>
            <w:tcW w:w="1737" w:type="dxa"/>
          </w:tcPr>
          <w:p w:rsidR="0056412F" w:rsidRDefault="0056412F" w:rsidP="00685E07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  <w:r>
              <w:rPr>
                <w:b/>
                <w:color w:val="689982"/>
              </w:rPr>
              <w:t xml:space="preserve">   </w:t>
            </w:r>
            <w:r w:rsidR="00685E07">
              <w:rPr>
                <w:b/>
                <w:color w:val="689982"/>
              </w:rPr>
              <w:t>Animals/Pets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412F" w:rsidTr="00685E07">
        <w:trPr>
          <w:trHeight w:val="1060"/>
        </w:trPr>
        <w:tc>
          <w:tcPr>
            <w:tcW w:w="1601" w:type="dxa"/>
          </w:tcPr>
          <w:p w:rsidR="0056412F" w:rsidRDefault="0056412F">
            <w:pPr>
              <w:pStyle w:val="TableParagraph"/>
              <w:rPr>
                <w:b/>
                <w:color w:val="689982"/>
              </w:rPr>
            </w:pPr>
          </w:p>
        </w:tc>
        <w:tc>
          <w:tcPr>
            <w:tcW w:w="3083" w:type="dxa"/>
          </w:tcPr>
          <w:p w:rsidR="0056412F" w:rsidRDefault="0056412F">
            <w:pPr>
              <w:pStyle w:val="TableParagraph"/>
              <w:spacing w:line="249" w:lineRule="auto"/>
              <w:rPr>
                <w:color w:val="231F20"/>
              </w:rPr>
            </w:pPr>
          </w:p>
        </w:tc>
        <w:tc>
          <w:tcPr>
            <w:tcW w:w="173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b/>
                <w:color w:val="689982"/>
              </w:rPr>
            </w:pPr>
            <w:r>
              <w:rPr>
                <w:b/>
                <w:color w:val="689982"/>
              </w:rPr>
              <w:t xml:space="preserve">    Other</w:t>
            </w:r>
          </w:p>
        </w:tc>
        <w:tc>
          <w:tcPr>
            <w:tcW w:w="2977" w:type="dxa"/>
          </w:tcPr>
          <w:p w:rsidR="0056412F" w:rsidRDefault="0056412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B356CB" w:rsidRDefault="00B356CB">
      <w:pPr>
        <w:ind w:right="119"/>
        <w:jc w:val="right"/>
        <w:rPr>
          <w:b/>
          <w:sz w:val="18"/>
        </w:rPr>
      </w:pPr>
    </w:p>
    <w:sectPr w:rsidR="00B356CB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CB"/>
    <w:rsid w:val="00170614"/>
    <w:rsid w:val="0056412F"/>
    <w:rsid w:val="00685E07"/>
    <w:rsid w:val="00922BF5"/>
    <w:rsid w:val="00B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dcterms:created xsi:type="dcterms:W3CDTF">2020-07-06T20:29:00Z</dcterms:created>
  <dcterms:modified xsi:type="dcterms:W3CDTF">2020-07-06T20:55:00Z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2018-04-11T00:00:00Z</vt:filetime>
  </property>
</Properties>
</file>