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98714A">
        <w:rPr>
          <w:rFonts w:ascii="MyriadPro-Regular" w:hAnsi="MyriadPro-Regular" w:cs="MyriadPro-Regular"/>
          <w:color w:val="009999"/>
          <w:sz w:val="90"/>
          <w:szCs w:val="90"/>
        </w:rPr>
        <w:t>2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32386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456988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2-3</w:t>
                            </w:r>
                            <w:bookmarkStart w:id="0" w:name="_GoBack"/>
                            <w:bookmarkEnd w:id="0"/>
                            <w:r w:rsidR="0087458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</w:t>
                            </w:r>
                            <w:r w:rsidR="003A2B6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="0098714A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Letter to the Editor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9AC25" id="Rectangle 1" o:spid="_x0000_s1026" style="position:absolute;left:0;text-align:left;margin-left:-7.5pt;margin-top:2.55pt;width:47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" fillcolor="#db4fb3" strokecolor="#db4fb3" strokeweight="2pt">
                <v:textbox>
                  <w:txbxContent>
                    <w:p w:rsidR="002F1296" w:rsidRDefault="00456988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2-3</w:t>
                      </w:r>
                      <w:bookmarkStart w:id="1" w:name="_GoBack"/>
                      <w:bookmarkEnd w:id="1"/>
                      <w:r w:rsidR="0087458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</w:t>
                      </w:r>
                      <w:r w:rsidR="003A2B6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 w:rsidR="0098714A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Letter to the Editor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98714A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>
        <w:rPr>
          <w:rFonts w:ascii="Arial" w:eastAsia="Arial" w:hAnsi="Arial" w:cs="Arial"/>
          <w:color w:val="009999"/>
          <w:sz w:val="31"/>
          <w:szCs w:val="31"/>
        </w:rPr>
        <w:t xml:space="preserve">Write a letter expressing your opinion about the Lanny Chow advertisement as if you were one of the characters on page 85 of </w:t>
      </w:r>
      <w:r w:rsidRPr="0098714A">
        <w:rPr>
          <w:rFonts w:ascii="Arial" w:eastAsia="Arial" w:hAnsi="Arial" w:cs="Arial"/>
          <w:i/>
          <w:color w:val="009999"/>
          <w:sz w:val="31"/>
          <w:szCs w:val="31"/>
        </w:rPr>
        <w:t>Literacy in Action 5A</w:t>
      </w:r>
      <w:r>
        <w:rPr>
          <w:rFonts w:ascii="Arial" w:eastAsia="Arial" w:hAnsi="Arial" w:cs="Arial"/>
          <w:color w:val="009999"/>
          <w:sz w:val="31"/>
          <w:szCs w:val="31"/>
        </w:rPr>
        <w:t>.</w:t>
      </w:r>
    </w:p>
    <w:p w:rsidR="0098714A" w:rsidRDefault="0098714A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14A" w:rsidTr="0098714A">
        <w:tc>
          <w:tcPr>
            <w:tcW w:w="9576" w:type="dxa"/>
          </w:tcPr>
          <w:p w:rsidR="0098714A" w:rsidRDefault="0098714A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Newspaper Title: Daily News</w:t>
            </w:r>
          </w:p>
          <w:p w:rsidR="0098714A" w:rsidRPr="0098714A" w:rsidRDefault="0098714A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98714A">
              <w:rPr>
                <w:rFonts w:ascii="Arial" w:eastAsia="Arial" w:hAnsi="Arial" w:cs="Arial"/>
                <w:sz w:val="24"/>
                <w:szCs w:val="24"/>
              </w:rPr>
              <w:t xml:space="preserve">Editor: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Mr. </w:t>
            </w:r>
            <w:r w:rsidRPr="0098714A">
              <w:rPr>
                <w:rFonts w:ascii="Arial" w:eastAsia="Arial" w:hAnsi="Arial" w:cs="Arial"/>
                <w:sz w:val="24"/>
                <w:szCs w:val="24"/>
              </w:rPr>
              <w:t>Keith Perez</w:t>
            </w:r>
          </w:p>
          <w:p w:rsidR="0098714A" w:rsidRPr="0098714A" w:rsidRDefault="0098714A" w:rsidP="000B3CD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98714A">
              <w:rPr>
                <w:rFonts w:ascii="Arial" w:eastAsia="Arial" w:hAnsi="Arial" w:cs="Arial"/>
                <w:sz w:val="24"/>
                <w:szCs w:val="24"/>
              </w:rPr>
              <w:t>Date: Today’</w:t>
            </w:r>
            <w:r>
              <w:rPr>
                <w:rFonts w:ascii="Arial" w:eastAsia="Arial" w:hAnsi="Arial" w:cs="Arial"/>
                <w:sz w:val="24"/>
                <w:szCs w:val="24"/>
              </w:rPr>
              <w:t>s Date</w:t>
            </w:r>
          </w:p>
        </w:tc>
      </w:tr>
    </w:tbl>
    <w:p w:rsidR="0098714A" w:rsidRDefault="0098714A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98714A" w:rsidRPr="000B3CDF" w:rsidRDefault="0098714A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98714A" w:rsidRPr="0098714A" w:rsidRDefault="0098714A" w:rsidP="009871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8714A">
        <w:rPr>
          <w:rFonts w:ascii="MyriadPro-Regular" w:hAnsi="MyriadPro-Regular" w:cs="MyriadPro-Regular"/>
          <w:sz w:val="24"/>
          <w:szCs w:val="24"/>
        </w:rPr>
        <w:t>Write a heading to your letter.  Include this information in your heading below:</w:t>
      </w:r>
    </w:p>
    <w:p w:rsidR="0098714A" w:rsidRDefault="0098714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8714A" w:rsidRPr="0098714A" w:rsidRDefault="0098714A" w:rsidP="009871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8714A">
        <w:rPr>
          <w:rFonts w:ascii="MyriadPro-Regular" w:hAnsi="MyriadPro-Regular" w:cs="MyriadPro-Regular"/>
          <w:sz w:val="24"/>
          <w:szCs w:val="24"/>
        </w:rPr>
        <w:t>Dear Mr. Ms. _____ (include the name and title of the person to whom you are writing below)</w:t>
      </w:r>
    </w:p>
    <w:p w:rsidR="0098714A" w:rsidRPr="0098714A" w:rsidRDefault="0098714A" w:rsidP="009871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24"/>
          <w:szCs w:val="24"/>
        </w:rPr>
      </w:pPr>
      <w:r w:rsidRPr="0098714A">
        <w:rPr>
          <w:rFonts w:ascii="MyriadPro-Regular" w:hAnsi="MyriadPro-Regular" w:cs="MyriadPro-Regular"/>
          <w:sz w:val="24"/>
          <w:szCs w:val="24"/>
        </w:rPr>
        <w:t xml:space="preserve">Re: (Title and date of article)  </w:t>
      </w:r>
    </w:p>
    <w:p w:rsidR="0098714A" w:rsidRDefault="0098714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  <w:r>
        <w:rPr>
          <w:rFonts w:ascii="MyriadPro-Regular" w:hAnsi="MyriadPro-Regular" w:cs="MyriadPro-Regular"/>
          <w:b/>
          <w:sz w:val="24"/>
          <w:szCs w:val="24"/>
        </w:rPr>
        <w:t>Heading</w:t>
      </w:r>
    </w:p>
    <w:p w:rsidR="0098714A" w:rsidRDefault="0098714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14A" w:rsidTr="0098714A">
        <w:tc>
          <w:tcPr>
            <w:tcW w:w="9576" w:type="dxa"/>
            <w:shd w:val="clear" w:color="auto" w:fill="EEECE1" w:themeFill="background2"/>
          </w:tcPr>
          <w:p w:rsidR="0098714A" w:rsidRDefault="0098714A" w:rsidP="001E0CB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8714A" w:rsidRDefault="0098714A" w:rsidP="001E0CB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8714A" w:rsidRDefault="0098714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E0CBA" w:rsidRP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  <w:r w:rsidRPr="001E0CBA">
        <w:rPr>
          <w:rFonts w:ascii="MyriadPro-Regular" w:hAnsi="MyriadPro-Regular" w:cs="MyriadPro-Regular"/>
          <w:b/>
          <w:sz w:val="24"/>
          <w:szCs w:val="24"/>
        </w:rPr>
        <w:t xml:space="preserve"> </w:t>
      </w:r>
    </w:p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  <w:r>
        <w:rPr>
          <w:rFonts w:ascii="MyriadPro-Regular" w:hAnsi="MyriadPro-Regular" w:cs="MyriadPro-Regular"/>
          <w:b/>
          <w:sz w:val="24"/>
          <w:szCs w:val="24"/>
        </w:rPr>
        <w:t>Body</w:t>
      </w:r>
    </w:p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</w:p>
    <w:p w:rsidR="0098714A" w:rsidRDefault="0098714A" w:rsidP="009871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8714A">
        <w:rPr>
          <w:rFonts w:ascii="MyriadPro-Regular" w:hAnsi="MyriadPro-Regular" w:cs="MyriadPro-Regular"/>
          <w:sz w:val="24"/>
          <w:szCs w:val="24"/>
        </w:rPr>
        <w:t>Write one paragraph about why you are concerned about the Lanny Chow advertisement.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</w:p>
    <w:p w:rsidR="0098714A" w:rsidRDefault="0098714A" w:rsidP="009871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Tell why you are writing. </w:t>
      </w:r>
    </w:p>
    <w:p w:rsidR="0098714A" w:rsidRDefault="0098714A" w:rsidP="009871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Provide at least two details to support your opinion.</w:t>
      </w:r>
    </w:p>
    <w:p w:rsidR="0098714A" w:rsidRDefault="00456988" w:rsidP="009871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Use a serious but respectful tone.</w:t>
      </w:r>
    </w:p>
    <w:p w:rsidR="0098714A" w:rsidRPr="0098714A" w:rsidRDefault="0098714A" w:rsidP="009871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Write complete, varied, and correct sentences.</w:t>
      </w:r>
    </w:p>
    <w:p w:rsidR="001E0CBA" w:rsidRDefault="001E0CB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14A" w:rsidTr="0098714A">
        <w:tc>
          <w:tcPr>
            <w:tcW w:w="9576" w:type="dxa"/>
            <w:shd w:val="clear" w:color="auto" w:fill="EEECE1" w:themeFill="background2"/>
          </w:tcPr>
          <w:p w:rsidR="0098714A" w:rsidRDefault="0098714A" w:rsidP="001E0CB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8714A" w:rsidRDefault="0098714A" w:rsidP="001E0CB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  <w:r>
        <w:rPr>
          <w:rFonts w:ascii="MyriadPro-Regular" w:hAnsi="MyriadPro-Regular" w:cs="MyriadPro-Regular"/>
          <w:b/>
          <w:sz w:val="24"/>
          <w:szCs w:val="24"/>
        </w:rPr>
        <w:lastRenderedPageBreak/>
        <w:t>Closing</w:t>
      </w:r>
    </w:p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</w:p>
    <w:p w:rsidR="0098714A" w:rsidRPr="0098714A" w:rsidRDefault="0098714A" w:rsidP="009871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98714A">
        <w:rPr>
          <w:rFonts w:ascii="MyriadPro-Regular" w:hAnsi="MyriadPro-Regular" w:cs="MyriadPro-Regular"/>
          <w:sz w:val="24"/>
          <w:szCs w:val="24"/>
        </w:rPr>
        <w:t>Your full name</w:t>
      </w:r>
    </w:p>
    <w:p w:rsidR="0098714A" w:rsidRDefault="0098714A" w:rsidP="009871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City,</w:t>
      </w:r>
      <w:r w:rsidRPr="0098714A">
        <w:rPr>
          <w:rFonts w:ascii="MyriadPro-Regular" w:hAnsi="MyriadPro-Regular" w:cs="MyriadPro-Regular"/>
          <w:sz w:val="24"/>
          <w:szCs w:val="24"/>
        </w:rPr>
        <w:t xml:space="preserve"> Province</w:t>
      </w:r>
    </w:p>
    <w:p w:rsidR="0098714A" w:rsidRP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Write your closing below. </w:t>
      </w:r>
    </w:p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14A" w:rsidTr="0098714A">
        <w:tc>
          <w:tcPr>
            <w:tcW w:w="9576" w:type="dxa"/>
            <w:shd w:val="clear" w:color="auto" w:fill="EEECE1" w:themeFill="background2"/>
          </w:tcPr>
          <w:p w:rsidR="0098714A" w:rsidRDefault="0098714A" w:rsidP="0098714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98714A" w:rsidRDefault="0098714A" w:rsidP="0098714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14A" w:rsidTr="0011354F">
        <w:tc>
          <w:tcPr>
            <w:tcW w:w="9576" w:type="dxa"/>
            <w:shd w:val="clear" w:color="auto" w:fill="009999"/>
          </w:tcPr>
          <w:p w:rsidR="0098714A" w:rsidRPr="003A2B62" w:rsidRDefault="0098714A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Letter to the Editor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98714A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39"/>
        <w:gridCol w:w="2030"/>
        <w:gridCol w:w="2030"/>
        <w:gridCol w:w="2019"/>
      </w:tblGrid>
      <w:tr w:rsidR="0098714A" w:rsidTr="0011354F">
        <w:tc>
          <w:tcPr>
            <w:tcW w:w="1391" w:type="dxa"/>
            <w:shd w:val="clear" w:color="auto" w:fill="009999"/>
          </w:tcPr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98714A" w:rsidRPr="003A2B62" w:rsidRDefault="0098714A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98714A" w:rsidTr="0011354F">
        <w:tc>
          <w:tcPr>
            <w:tcW w:w="1391" w:type="dxa"/>
            <w:shd w:val="clear" w:color="auto" w:fill="009999"/>
          </w:tcPr>
          <w:p w:rsidR="0098714A" w:rsidRPr="003A2B62" w:rsidRDefault="0098714A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Content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message.</w:t>
            </w:r>
          </w:p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message.</w:t>
            </w:r>
          </w:p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message.</w:t>
            </w:r>
          </w:p>
          <w:p w:rsidR="0098714A" w:rsidRPr="00943E3A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message.</w:t>
            </w:r>
          </w:p>
          <w:p w:rsidR="0098714A" w:rsidRPr="00097BC5" w:rsidRDefault="0098714A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98714A" w:rsidTr="0011354F">
        <w:tc>
          <w:tcPr>
            <w:tcW w:w="1391" w:type="dxa"/>
            <w:shd w:val="clear" w:color="auto" w:fill="009999"/>
          </w:tcPr>
          <w:p w:rsidR="0098714A" w:rsidRPr="003A2B62" w:rsidRDefault="0098714A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98714A" w:rsidRPr="0098714A" w:rsidRDefault="0098714A" w:rsidP="00987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precise, </w:t>
            </w:r>
            <w:r w:rsidRPr="0098714A">
              <w:rPr>
                <w:rFonts w:cs="Calibri"/>
                <w:i/>
                <w:sz w:val="20"/>
                <w:szCs w:val="20"/>
              </w:rPr>
              <w:t>well-written</w:t>
            </w:r>
            <w:r w:rsidRPr="0098714A">
              <w:rPr>
                <w:rFonts w:cs="Calibri"/>
                <w:sz w:val="20"/>
                <w:szCs w:val="20"/>
              </w:rPr>
              <w:t xml:space="preserve"> sentences and </w:t>
            </w:r>
            <w:r w:rsidRPr="0098714A">
              <w:rPr>
                <w:rFonts w:cs="Calibri"/>
                <w:i/>
                <w:sz w:val="20"/>
                <w:szCs w:val="20"/>
              </w:rPr>
              <w:t>no</w:t>
            </w:r>
            <w:r w:rsidRPr="0098714A">
              <w:rPr>
                <w:rFonts w:cs="Calibri"/>
                <w:sz w:val="20"/>
                <w:szCs w:val="20"/>
              </w:rPr>
              <w:t xml:space="preserve"> </w:t>
            </w:r>
            <w:r w:rsidRPr="0098714A">
              <w:rPr>
                <w:sz w:val="20"/>
                <w:szCs w:val="20"/>
              </w:rPr>
              <w:t>errors</w:t>
            </w:r>
            <w:r w:rsidRPr="0098714A">
              <w:rPr>
                <w:rFonts w:cs="Calibri"/>
                <w:sz w:val="20"/>
                <w:szCs w:val="20"/>
              </w:rPr>
              <w:t>.</w:t>
            </w:r>
          </w:p>
          <w:p w:rsidR="0098714A" w:rsidRPr="00676D5C" w:rsidRDefault="0098714A" w:rsidP="00987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developed a serious tone </w:t>
            </w:r>
            <w:r w:rsidRPr="0098714A">
              <w:rPr>
                <w:i/>
                <w:sz w:val="20"/>
                <w:szCs w:val="20"/>
              </w:rPr>
              <w:t>perceptively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98714A" w:rsidRDefault="0098714A" w:rsidP="00987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reasonable, varied </w:t>
            </w:r>
            <w:r>
              <w:rPr>
                <w:rFonts w:cs="Calibri"/>
                <w:sz w:val="20"/>
                <w:szCs w:val="20"/>
              </w:rPr>
              <w:t xml:space="preserve">sentences and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  <w:p w:rsidR="0098714A" w:rsidRPr="005F11F1" w:rsidRDefault="0098714A" w:rsidP="00987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developed a serious tone </w:t>
            </w:r>
            <w:r>
              <w:rPr>
                <w:i/>
                <w:sz w:val="20"/>
                <w:szCs w:val="20"/>
              </w:rPr>
              <w:t>thoughtfully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98714A" w:rsidRPr="0098714A" w:rsidRDefault="0098714A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clear</w:t>
            </w:r>
            <w:r>
              <w:rPr>
                <w:sz w:val="20"/>
                <w:szCs w:val="20"/>
              </w:rPr>
              <w:t xml:space="preserve"> sentences and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98714A" w:rsidRPr="00676D5C" w:rsidRDefault="0098714A" w:rsidP="00987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developed a serious tone </w:t>
            </w:r>
            <w:r>
              <w:rPr>
                <w:i/>
                <w:sz w:val="20"/>
                <w:szCs w:val="20"/>
              </w:rPr>
              <w:t>adequatel</w:t>
            </w:r>
            <w:r w:rsidRPr="0098714A">
              <w:rPr>
                <w:i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98714A" w:rsidRPr="0098714A" w:rsidRDefault="0098714A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 xml:space="preserve">unclear, unvaried </w:t>
            </w:r>
            <w:r>
              <w:rPr>
                <w:rFonts w:cs="Calibri"/>
                <w:sz w:val="20"/>
                <w:szCs w:val="20"/>
              </w:rPr>
              <w:t xml:space="preserve">sentences and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  <w:p w:rsidR="0098714A" w:rsidRPr="00676D5C" w:rsidRDefault="0098714A" w:rsidP="00987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developed a serious tone </w:t>
            </w:r>
            <w:r>
              <w:rPr>
                <w:i/>
                <w:sz w:val="20"/>
                <w:szCs w:val="20"/>
              </w:rPr>
              <w:t>vaguely</w:t>
            </w:r>
            <w:r>
              <w:rPr>
                <w:sz w:val="20"/>
                <w:szCs w:val="20"/>
              </w:rPr>
              <w:t>.</w:t>
            </w:r>
          </w:p>
        </w:tc>
      </w:tr>
      <w:tr w:rsidR="0098714A" w:rsidTr="0011354F">
        <w:tc>
          <w:tcPr>
            <w:tcW w:w="1391" w:type="dxa"/>
            <w:shd w:val="clear" w:color="auto" w:fill="009999"/>
          </w:tcPr>
          <w:p w:rsidR="0098714A" w:rsidRPr="003A2B62" w:rsidRDefault="0098714A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98714A" w:rsidRPr="005F11F1" w:rsidRDefault="0098714A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98714A" w:rsidTr="0011354F">
        <w:tc>
          <w:tcPr>
            <w:tcW w:w="9576" w:type="dxa"/>
            <w:gridSpan w:val="6"/>
            <w:shd w:val="clear" w:color="auto" w:fill="009999"/>
          </w:tcPr>
          <w:p w:rsidR="0098714A" w:rsidRPr="003A2B62" w:rsidRDefault="0098714A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>Total:                  /10</w:t>
            </w:r>
          </w:p>
        </w:tc>
      </w:tr>
      <w:tr w:rsidR="0098714A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98714A" w:rsidRPr="005F11F1" w:rsidRDefault="0098714A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98714A" w:rsidRPr="005F11F1" w:rsidRDefault="0098714A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98714A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98714A" w:rsidRPr="005F11F1" w:rsidRDefault="0098714A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98714A" w:rsidRPr="005F11F1" w:rsidRDefault="0098714A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98714A" w:rsidRPr="006E1ACE" w:rsidRDefault="0098714A" w:rsidP="0098714A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98714A" w:rsidRDefault="0098714A" w:rsidP="001E0CB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8D4856" w:rsidRPr="00F34713" w:rsidRDefault="008D4856" w:rsidP="008D4856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4F6473">
        <w:rPr>
          <w:rFonts w:ascii="MyriadPro-Regular" w:hAnsi="MyriadPro-Regular" w:cs="MyriadPro-Regular"/>
          <w:b/>
          <w:color w:val="FF0000"/>
          <w:sz w:val="24"/>
          <w:szCs w:val="24"/>
        </w:rPr>
        <w:t>10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</w:t>
      </w:r>
    </w:p>
    <w:p w:rsidR="008D4856" w:rsidRPr="00F34713" w:rsidRDefault="008D4856" w:rsidP="003A2B62">
      <w:pPr>
        <w:rPr>
          <w:rFonts w:ascii="Myriad Pro" w:hAnsi="Myriad Pro"/>
          <w:color w:val="FF0000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456988">
        <w:rPr>
          <w:rFonts w:ascii="MyriadPro-Regular" w:hAnsi="MyriadPro-Regular" w:cs="MyriadPro-Regular"/>
          <w:sz w:val="28"/>
          <w:szCs w:val="28"/>
        </w:rPr>
        <w:t>2-3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4F6473">
        <w:rPr>
          <w:rFonts w:ascii="MyriadPro-Regular" w:hAnsi="MyriadPro-Regular" w:cs="MyriadPro-Regular"/>
          <w:sz w:val="28"/>
          <w:szCs w:val="28"/>
        </w:rPr>
        <w:t xml:space="preserve">letter-to-editor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73" w:rsidRDefault="00C65D73" w:rsidP="009F0735">
      <w:pPr>
        <w:spacing w:after="0" w:line="240" w:lineRule="auto"/>
      </w:pPr>
      <w:r>
        <w:separator/>
      </w:r>
    </w:p>
  </w:endnote>
  <w:endnote w:type="continuationSeparator" w:id="0">
    <w:p w:rsidR="00C65D73" w:rsidRDefault="00C65D73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73" w:rsidRDefault="00C65D73" w:rsidP="009F0735">
      <w:pPr>
        <w:spacing w:after="0" w:line="240" w:lineRule="auto"/>
      </w:pPr>
      <w:r>
        <w:separator/>
      </w:r>
    </w:p>
  </w:footnote>
  <w:footnote w:type="continuationSeparator" w:id="0">
    <w:p w:rsidR="00C65D73" w:rsidRDefault="00C65D73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="0098714A">
      <w:rPr>
        <w:rFonts w:ascii="HelveticaNeueLT Std" w:hAnsi="HelveticaNeueLT Std" w:cs="HelveticaNeueLT Std"/>
        <w:b/>
        <w:bCs/>
        <w:sz w:val="18"/>
        <w:szCs w:val="18"/>
      </w:rPr>
      <w:t>ADLC | Language Arts 5 | Unit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272DD"/>
    <w:rsid w:val="000A6DF2"/>
    <w:rsid w:val="000B3CDF"/>
    <w:rsid w:val="000D6498"/>
    <w:rsid w:val="00176793"/>
    <w:rsid w:val="00180163"/>
    <w:rsid w:val="001C7003"/>
    <w:rsid w:val="001E0CBA"/>
    <w:rsid w:val="00226AEB"/>
    <w:rsid w:val="00284AA0"/>
    <w:rsid w:val="00297739"/>
    <w:rsid w:val="002B2E49"/>
    <w:rsid w:val="002F079A"/>
    <w:rsid w:val="002F1296"/>
    <w:rsid w:val="003039B2"/>
    <w:rsid w:val="00314FF8"/>
    <w:rsid w:val="00351341"/>
    <w:rsid w:val="0035782E"/>
    <w:rsid w:val="00362E3B"/>
    <w:rsid w:val="00375A28"/>
    <w:rsid w:val="003923E5"/>
    <w:rsid w:val="003A2B62"/>
    <w:rsid w:val="00456988"/>
    <w:rsid w:val="004652E6"/>
    <w:rsid w:val="004F39B2"/>
    <w:rsid w:val="004F6473"/>
    <w:rsid w:val="005365EF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30EA4"/>
    <w:rsid w:val="00935645"/>
    <w:rsid w:val="009439CF"/>
    <w:rsid w:val="00972380"/>
    <w:rsid w:val="0098714A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56CC5"/>
    <w:rsid w:val="00BF14C4"/>
    <w:rsid w:val="00BF73EC"/>
    <w:rsid w:val="00C51476"/>
    <w:rsid w:val="00C5435B"/>
    <w:rsid w:val="00C65D73"/>
    <w:rsid w:val="00CA68DA"/>
    <w:rsid w:val="00CC014D"/>
    <w:rsid w:val="00CD4D3F"/>
    <w:rsid w:val="00D46171"/>
    <w:rsid w:val="00D97F21"/>
    <w:rsid w:val="00E87FD7"/>
    <w:rsid w:val="00EC0CE1"/>
    <w:rsid w:val="00EF382F"/>
    <w:rsid w:val="00EF4ED0"/>
    <w:rsid w:val="00F07526"/>
    <w:rsid w:val="00F32272"/>
    <w:rsid w:val="00F40733"/>
    <w:rsid w:val="00F60DB4"/>
    <w:rsid w:val="00F83D11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260C"/>
  <w15:docId w15:val="{6BE5C04E-0E14-470C-8508-6D4E84B1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1708</Characters>
  <Application>Microsoft Office Word</Application>
  <DocSecurity>0</DocSecurity>
  <Lines>155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2</cp:revision>
  <cp:lastPrinted>2017-08-06T03:34:00Z</cp:lastPrinted>
  <dcterms:created xsi:type="dcterms:W3CDTF">2019-02-22T19:32:00Z</dcterms:created>
  <dcterms:modified xsi:type="dcterms:W3CDTF">2019-02-22T19:32:00Z</dcterms:modified>
</cp:coreProperties>
</file>