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F416BD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54CBA" w:rsidRDefault="00254CBA" w:rsidP="00254CBA"/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0783" wp14:editId="0B6B153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6089650" cy="5715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715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254CBA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5-6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Novel Study: Part 2</w:t>
                            </w:r>
                            <w:r w:rsidR="006337C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Questions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55pt;width:47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" fillcolor="#db4fb3" strokecolor="#db4fb3" strokeweight="2pt">
                <v:textbox>
                  <w:txbxContent>
                    <w:p w:rsidR="00990F1F" w:rsidRDefault="00254CBA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5-6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Novel Study: Part 2</w:t>
                      </w:r>
                      <w:r w:rsidR="006337C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Questions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1730C0" w:rsidRDefault="001730C0" w:rsidP="00F416BD">
      <w:pPr>
        <w:spacing w:after="0" w:line="240" w:lineRule="auto"/>
        <w:ind w:right="-20"/>
        <w:rPr>
          <w:rFonts w:ascii="Arial" w:eastAsia="Arial" w:hAnsi="Arial" w:cs="Arial"/>
          <w:color w:val="0070C0"/>
          <w:sz w:val="24"/>
          <w:szCs w:val="24"/>
        </w:rPr>
      </w:pPr>
    </w:p>
    <w:p w:rsidR="006337C7" w:rsidRPr="006337C7" w:rsidRDefault="006337C7" w:rsidP="006337C7">
      <w:pPr>
        <w:rPr>
          <w:rFonts w:ascii="MyriadPro-Regular" w:hAnsi="MyriadPro-Regular" w:cs="MyriadPro-Regular"/>
          <w:b/>
          <w:color w:val="0070C0"/>
          <w:sz w:val="32"/>
          <w:szCs w:val="32"/>
        </w:rPr>
      </w:pPr>
      <w:r w:rsidRPr="006337C7">
        <w:rPr>
          <w:rFonts w:ascii="MyriadPro-Regular" w:hAnsi="MyriadPro-Regular" w:cs="MyriadPro-Regular"/>
          <w:b/>
          <w:color w:val="0070C0"/>
          <w:sz w:val="32"/>
          <w:szCs w:val="32"/>
        </w:rPr>
        <w:t>Instructions:</w:t>
      </w:r>
    </w:p>
    <w:p w:rsidR="006337C7" w:rsidRDefault="006337C7" w:rsidP="006337C7">
      <w:pPr>
        <w:rPr>
          <w:rFonts w:ascii="Myriad Pro" w:hAnsi="Myriad Pro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18C48" wp14:editId="1AAF5464">
                <wp:simplePos x="0" y="0"/>
                <wp:positionH relativeFrom="column">
                  <wp:posOffset>-46091</wp:posOffset>
                </wp:positionH>
                <wp:positionV relativeFrom="paragraph">
                  <wp:posOffset>313055</wp:posOffset>
                </wp:positionV>
                <wp:extent cx="6089650" cy="448310"/>
                <wp:effectExtent l="0" t="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7C7" w:rsidRPr="006337C7" w:rsidRDefault="006337C7" w:rsidP="006337C7">
                            <w:pPr>
                              <w:shd w:val="clear" w:color="auto" w:fill="DB4FB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</w:pPr>
                            <w:r w:rsidRPr="006337C7"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 w:rsidR="00254CBA"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  <w:t>Author’s Style</w:t>
                            </w:r>
                          </w:p>
                          <w:p w:rsidR="006337C7" w:rsidRPr="0086753B" w:rsidRDefault="006337C7" w:rsidP="006337C7">
                            <w:pPr>
                              <w:shd w:val="clear" w:color="auto" w:fill="DB4FB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3.65pt;margin-top:24.65pt;width:479.5pt;height: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" fillcolor="#db4fb3" strokecolor="#db4fb3" strokeweight="2pt">
                <v:textbox>
                  <w:txbxContent>
                    <w:p w:rsidR="006337C7" w:rsidRPr="006337C7" w:rsidRDefault="006337C7" w:rsidP="006337C7">
                      <w:pPr>
                        <w:shd w:val="clear" w:color="auto" w:fill="DB4FB3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</w:pPr>
                      <w:r w:rsidRPr="006337C7"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  <w:t xml:space="preserve">Section 1: </w:t>
                      </w:r>
                      <w:r w:rsidR="00254CBA"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  <w:t>Author’s Style</w:t>
                      </w:r>
                    </w:p>
                    <w:p w:rsidR="006337C7" w:rsidRPr="0086753B" w:rsidRDefault="006337C7" w:rsidP="006337C7">
                      <w:pPr>
                        <w:shd w:val="clear" w:color="auto" w:fill="DB4FB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yriad Pro" w:hAnsi="Myriad Pro"/>
          <w:sz w:val="24"/>
          <w:szCs w:val="24"/>
        </w:rPr>
        <w:t>Respond to the following questions for</w:t>
      </w:r>
      <w:r w:rsidRPr="007C2DD6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your chosen novel.</w:t>
      </w:r>
    </w:p>
    <w:p w:rsidR="006337C7" w:rsidRDefault="006337C7" w:rsidP="006337C7">
      <w:pPr>
        <w:rPr>
          <w:rFonts w:ascii="Myriad Pro" w:hAnsi="Myriad Pro"/>
          <w:sz w:val="24"/>
          <w:szCs w:val="24"/>
        </w:rPr>
      </w:pPr>
    </w:p>
    <w:p w:rsidR="006337C7" w:rsidRDefault="006337C7" w:rsidP="006337C7">
      <w:pPr>
        <w:spacing w:after="120"/>
        <w:contextualSpacing/>
      </w:pPr>
    </w:p>
    <w:p w:rsidR="001E6C22" w:rsidRPr="00FF1764" w:rsidRDefault="001E6C22" w:rsidP="001E6C22">
      <w:pPr>
        <w:pStyle w:val="ListParagraph"/>
        <w:numPr>
          <w:ilvl w:val="0"/>
          <w:numId w:val="35"/>
        </w:numPr>
        <w:spacing w:after="120" w:line="240" w:lineRule="auto"/>
        <w:ind w:left="720"/>
        <w:rPr>
          <w:rFonts w:ascii="Myriad Pro" w:hAnsi="Myriad Pro"/>
          <w:i/>
          <w:color w:val="000000"/>
          <w:sz w:val="24"/>
          <w:szCs w:val="24"/>
        </w:rPr>
      </w:pPr>
      <w:r w:rsidRPr="00FF1764">
        <w:rPr>
          <w:rFonts w:ascii="Myriad Pro" w:hAnsi="Myriad Pro"/>
          <w:color w:val="000000"/>
          <w:sz w:val="24"/>
          <w:szCs w:val="24"/>
        </w:rPr>
        <w:t xml:space="preserve">Identify the </w:t>
      </w:r>
      <w:r w:rsidRPr="00893E75">
        <w:rPr>
          <w:rFonts w:ascii="Myriad Pro" w:hAnsi="Myriad Pro"/>
          <w:b/>
          <w:color w:val="000000"/>
          <w:sz w:val="24"/>
          <w:szCs w:val="24"/>
        </w:rPr>
        <w:t>point of view</w:t>
      </w:r>
      <w:r>
        <w:rPr>
          <w:rFonts w:ascii="Myriad Pro" w:hAnsi="Myriad Pro"/>
          <w:color w:val="000000"/>
          <w:sz w:val="24"/>
          <w:szCs w:val="24"/>
        </w:rPr>
        <w:t xml:space="preserve"> from which the story is told (first person or third person). 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Provide </w:t>
      </w:r>
      <w:r w:rsidRPr="00FF1764">
        <w:rPr>
          <w:rFonts w:ascii="Myriad Pro" w:hAnsi="Myriad Pro"/>
          <w:sz w:val="24"/>
          <w:szCs w:val="24"/>
        </w:rPr>
        <w:t>a quotation or details from the novel in which this point of view is evident.  Provide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 the page number.  </w:t>
      </w:r>
      <w:r w:rsidRPr="00FF1764">
        <w:rPr>
          <w:rFonts w:ascii="Myriad Pro" w:hAnsi="Myriad Pro"/>
          <w:color w:val="FF0000"/>
          <w:sz w:val="24"/>
          <w:szCs w:val="24"/>
        </w:rPr>
        <w:t>(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/2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FF1764">
        <w:rPr>
          <w:rFonts w:ascii="Myriad Pro" w:hAnsi="Myriad Pro"/>
          <w:color w:val="FF0000"/>
          <w:sz w:val="24"/>
          <w:szCs w:val="24"/>
        </w:rPr>
        <w:t>)</w:t>
      </w:r>
    </w:p>
    <w:p w:rsidR="001E6C22" w:rsidRPr="00BF7E91" w:rsidRDefault="001E6C22" w:rsidP="001E6C22">
      <w:pPr>
        <w:pStyle w:val="ListParagraph"/>
        <w:spacing w:after="120"/>
        <w:ind w:left="1080"/>
        <w:rPr>
          <w:color w:val="FF66CC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C22" w:rsidRPr="00BF7E91" w:rsidTr="00806D70"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Point of View:</w:t>
            </w:r>
          </w:p>
        </w:tc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1E6C22" w:rsidRPr="00BF7E91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/>
                <w:color w:val="31849B"/>
                <w:sz w:val="24"/>
                <w:szCs w:val="24"/>
              </w:rPr>
              <w:br/>
            </w: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br/>
            </w:r>
          </w:p>
        </w:tc>
      </w:tr>
    </w:tbl>
    <w:p w:rsidR="001E6C22" w:rsidRPr="007B5B9B" w:rsidRDefault="001E6C22" w:rsidP="001E6C22">
      <w:pPr>
        <w:spacing w:after="120"/>
        <w:contextualSpacing/>
        <w:rPr>
          <w:i/>
          <w:color w:val="000000"/>
        </w:rPr>
      </w:pPr>
    </w:p>
    <w:p w:rsidR="001E6C22" w:rsidRPr="00FF1764" w:rsidRDefault="001E6C22" w:rsidP="001E6C22">
      <w:pPr>
        <w:pStyle w:val="ListParagraph"/>
        <w:numPr>
          <w:ilvl w:val="0"/>
          <w:numId w:val="35"/>
        </w:numPr>
        <w:spacing w:after="120" w:line="240" w:lineRule="auto"/>
        <w:ind w:left="720"/>
        <w:rPr>
          <w:rFonts w:ascii="Myriad Pro" w:hAnsi="Myriad Pro"/>
          <w:i/>
          <w:color w:val="000000"/>
          <w:sz w:val="24"/>
          <w:szCs w:val="24"/>
        </w:rPr>
      </w:pPr>
      <w:r w:rsidRPr="00FF1764">
        <w:rPr>
          <w:rFonts w:ascii="Myriad Pro" w:hAnsi="Myriad Pro"/>
          <w:color w:val="000000"/>
          <w:sz w:val="24"/>
          <w:szCs w:val="24"/>
        </w:rPr>
        <w:t xml:space="preserve">Provide an example of </w:t>
      </w:r>
      <w:r w:rsidRPr="00FF1764">
        <w:rPr>
          <w:rFonts w:ascii="Myriad Pro" w:hAnsi="Myriad Pro"/>
          <w:b/>
          <w:color w:val="000000"/>
          <w:sz w:val="24"/>
          <w:szCs w:val="24"/>
        </w:rPr>
        <w:t>dialogue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 that includes interesting phrases.  What does the dialogue show about </w:t>
      </w:r>
      <w:r>
        <w:rPr>
          <w:rFonts w:ascii="Myriad Pro" w:hAnsi="Myriad Pro"/>
          <w:color w:val="000000"/>
          <w:sz w:val="24"/>
          <w:szCs w:val="24"/>
        </w:rPr>
        <w:t xml:space="preserve">the </w:t>
      </w:r>
      <w:r>
        <w:rPr>
          <w:rFonts w:ascii="Myriad Pro" w:hAnsi="Myriad Pro"/>
          <w:color w:val="000000"/>
          <w:sz w:val="24"/>
          <w:szCs w:val="24"/>
        </w:rPr>
        <w:t xml:space="preserve">character or </w:t>
      </w:r>
      <w:r>
        <w:rPr>
          <w:rFonts w:ascii="Myriad Pro" w:hAnsi="Myriad Pro"/>
          <w:color w:val="000000"/>
          <w:sz w:val="24"/>
          <w:szCs w:val="24"/>
        </w:rPr>
        <w:t>story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?  </w:t>
      </w:r>
      <w:r w:rsidRPr="00FF1764">
        <w:rPr>
          <w:rFonts w:ascii="Myriad Pro" w:hAnsi="Myriad Pro"/>
          <w:color w:val="FF0000"/>
          <w:sz w:val="24"/>
          <w:szCs w:val="24"/>
        </w:rPr>
        <w:t>(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/2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FF1764">
        <w:rPr>
          <w:rFonts w:ascii="Myriad Pro" w:hAnsi="Myriad Pro"/>
          <w:color w:val="FF0000"/>
          <w:sz w:val="24"/>
          <w:szCs w:val="24"/>
        </w:rPr>
        <w:t>)</w:t>
      </w:r>
    </w:p>
    <w:p w:rsidR="001E6C22" w:rsidRPr="00FF1764" w:rsidRDefault="001E6C22" w:rsidP="001E6C22">
      <w:pPr>
        <w:pStyle w:val="ListParagraph"/>
        <w:spacing w:after="120"/>
        <w:ind w:left="1080"/>
        <w:rPr>
          <w:rFonts w:ascii="Myriad Pro" w:hAnsi="Myriad Pro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C22" w:rsidRPr="00FF1764" w:rsidTr="00806D70"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Dialogue:  </w:t>
            </w:r>
          </w:p>
        </w:tc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Shows…</w:t>
            </w: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1E6C22" w:rsidRPr="007B5B9B" w:rsidRDefault="001E6C22" w:rsidP="001E6C22">
      <w:pPr>
        <w:pStyle w:val="ListParagraph"/>
        <w:spacing w:after="120"/>
        <w:ind w:left="1080"/>
        <w:rPr>
          <w:i/>
          <w:color w:val="000000"/>
          <w:sz w:val="24"/>
          <w:szCs w:val="24"/>
        </w:rPr>
      </w:pPr>
    </w:p>
    <w:p w:rsidR="001E6C22" w:rsidRPr="007B5B9B" w:rsidRDefault="001E6C22" w:rsidP="001E6C22">
      <w:pPr>
        <w:pStyle w:val="ListParagraph"/>
        <w:spacing w:after="120"/>
        <w:ind w:left="1080"/>
        <w:rPr>
          <w:i/>
          <w:color w:val="000000"/>
          <w:sz w:val="24"/>
          <w:szCs w:val="24"/>
        </w:rPr>
      </w:pPr>
    </w:p>
    <w:p w:rsidR="001E6C22" w:rsidRPr="00FF1764" w:rsidRDefault="001E6C22" w:rsidP="001E6C22">
      <w:pPr>
        <w:pStyle w:val="ListParagraph"/>
        <w:numPr>
          <w:ilvl w:val="0"/>
          <w:numId w:val="35"/>
        </w:numPr>
        <w:spacing w:after="120" w:line="240" w:lineRule="auto"/>
        <w:ind w:left="720"/>
        <w:rPr>
          <w:rFonts w:ascii="Myriad Pro" w:hAnsi="Myriad Pro"/>
          <w:i/>
          <w:color w:val="000000"/>
          <w:sz w:val="24"/>
          <w:szCs w:val="24"/>
        </w:rPr>
      </w:pPr>
      <w:r w:rsidRPr="00FF1764">
        <w:rPr>
          <w:rFonts w:ascii="Myriad Pro" w:hAnsi="Myriad Pro"/>
          <w:color w:val="000000"/>
          <w:sz w:val="24"/>
          <w:szCs w:val="24"/>
        </w:rPr>
        <w:t xml:space="preserve">Quote an effective and/or descriptive sentence and explain what it shows about the story.  </w:t>
      </w:r>
      <w:r w:rsidRPr="00FF1764">
        <w:rPr>
          <w:rFonts w:ascii="Myriad Pro" w:hAnsi="Myriad Pro"/>
          <w:color w:val="FF0000"/>
          <w:sz w:val="24"/>
          <w:szCs w:val="24"/>
        </w:rPr>
        <w:t>(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/2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FF1764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C22" w:rsidRPr="00FF1764" w:rsidTr="00806D70"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Effective Sentence: </w:t>
            </w:r>
          </w:p>
        </w:tc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Shows…</w:t>
            </w: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1E6C22" w:rsidRDefault="001E6C22" w:rsidP="001E6C22">
      <w:pPr>
        <w:pStyle w:val="ListParagraph"/>
        <w:spacing w:after="120"/>
        <w:ind w:left="1080"/>
        <w:rPr>
          <w:i/>
          <w:color w:val="000000"/>
          <w:sz w:val="24"/>
          <w:szCs w:val="24"/>
        </w:rPr>
      </w:pPr>
    </w:p>
    <w:p w:rsidR="001E6C22" w:rsidRPr="007B5B9B" w:rsidRDefault="001E6C22" w:rsidP="001E6C22">
      <w:pPr>
        <w:pStyle w:val="ListParagraph"/>
        <w:spacing w:after="120"/>
        <w:ind w:left="1080"/>
        <w:rPr>
          <w:i/>
          <w:color w:val="000000"/>
          <w:sz w:val="24"/>
          <w:szCs w:val="24"/>
        </w:rPr>
      </w:pPr>
    </w:p>
    <w:p w:rsidR="001E6C22" w:rsidRPr="00FF1764" w:rsidRDefault="001E6C22" w:rsidP="001E6C22">
      <w:pPr>
        <w:pStyle w:val="ListParagraph"/>
        <w:numPr>
          <w:ilvl w:val="0"/>
          <w:numId w:val="35"/>
        </w:numPr>
        <w:rPr>
          <w:rFonts w:ascii="Myriad Pro" w:hAnsi="Myriad Pro"/>
          <w:sz w:val="24"/>
          <w:szCs w:val="24"/>
        </w:rPr>
      </w:pPr>
      <w:r w:rsidRPr="00FF1764">
        <w:rPr>
          <w:rFonts w:ascii="Myriad Pro" w:hAnsi="Myriad Pro"/>
          <w:sz w:val="24"/>
          <w:szCs w:val="24"/>
        </w:rPr>
        <w:t>Identify two sensory images (sight, taste, touch, smell, sound) the author creates using effective wor</w:t>
      </w:r>
      <w:r>
        <w:rPr>
          <w:rFonts w:ascii="Myriad Pro" w:hAnsi="Myriad Pro"/>
          <w:sz w:val="24"/>
          <w:szCs w:val="24"/>
        </w:rPr>
        <w:t>d pictures</w:t>
      </w:r>
      <w:r w:rsidRPr="00FF1764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(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/2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FF1764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E6C22" w:rsidRPr="00FF1764" w:rsidTr="00806D70">
        <w:tc>
          <w:tcPr>
            <w:tcW w:w="1915" w:type="dxa"/>
            <w:shd w:val="clear" w:color="auto" w:fill="80B6A8"/>
          </w:tcPr>
          <w:p w:rsidR="001E6C22" w:rsidRPr="00FF1764" w:rsidRDefault="001E6C22" w:rsidP="00806D70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Sight</w:t>
            </w:r>
          </w:p>
        </w:tc>
        <w:tc>
          <w:tcPr>
            <w:tcW w:w="1915" w:type="dxa"/>
            <w:shd w:val="clear" w:color="auto" w:fill="80B6A8"/>
          </w:tcPr>
          <w:p w:rsidR="001E6C22" w:rsidRPr="00FF1764" w:rsidRDefault="001E6C22" w:rsidP="00806D70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Taste</w:t>
            </w:r>
          </w:p>
        </w:tc>
        <w:tc>
          <w:tcPr>
            <w:tcW w:w="1915" w:type="dxa"/>
            <w:shd w:val="clear" w:color="auto" w:fill="80B6A8"/>
          </w:tcPr>
          <w:p w:rsidR="001E6C22" w:rsidRPr="00FF1764" w:rsidRDefault="001E6C22" w:rsidP="00806D70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Touch</w:t>
            </w:r>
          </w:p>
        </w:tc>
        <w:tc>
          <w:tcPr>
            <w:tcW w:w="1915" w:type="dxa"/>
            <w:shd w:val="clear" w:color="auto" w:fill="80B6A8"/>
          </w:tcPr>
          <w:p w:rsidR="001E6C22" w:rsidRPr="00FF1764" w:rsidRDefault="001E6C22" w:rsidP="00806D70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Smell</w:t>
            </w:r>
          </w:p>
        </w:tc>
        <w:tc>
          <w:tcPr>
            <w:tcW w:w="1916" w:type="dxa"/>
            <w:shd w:val="clear" w:color="auto" w:fill="80B6A8"/>
          </w:tcPr>
          <w:p w:rsidR="001E6C22" w:rsidRPr="00FF1764" w:rsidRDefault="001E6C22" w:rsidP="00806D70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Hearing</w:t>
            </w:r>
          </w:p>
        </w:tc>
      </w:tr>
      <w:tr w:rsidR="001E6C22" w:rsidRPr="00FF1764" w:rsidTr="00806D70">
        <w:tc>
          <w:tcPr>
            <w:tcW w:w="1915" w:type="dxa"/>
            <w:shd w:val="clear" w:color="auto" w:fill="EEECE1" w:themeFill="background2"/>
          </w:tcPr>
          <w:p w:rsidR="001E6C22" w:rsidRPr="00FF1764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1E6C22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1E6C22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1E6C22" w:rsidRPr="00FF1764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1E6C22" w:rsidRPr="00FF1764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1E6C22" w:rsidRPr="00FF1764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EECE1" w:themeFill="background2"/>
          </w:tcPr>
          <w:p w:rsidR="001E6C22" w:rsidRPr="00FF1764" w:rsidRDefault="001E6C22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E6C22" w:rsidRPr="00FF1764" w:rsidRDefault="001E6C22" w:rsidP="001E6C22">
      <w:pPr>
        <w:pStyle w:val="ListParagraph"/>
        <w:spacing w:after="120"/>
        <w:ind w:left="1080"/>
        <w:rPr>
          <w:rFonts w:ascii="Myriad Pro" w:hAnsi="Myriad Pro"/>
          <w:color w:val="000000"/>
          <w:sz w:val="24"/>
          <w:szCs w:val="24"/>
        </w:rPr>
      </w:pPr>
    </w:p>
    <w:p w:rsidR="001E6C22" w:rsidRPr="00FF1764" w:rsidRDefault="001E6C22" w:rsidP="001E6C22">
      <w:pPr>
        <w:spacing w:after="120"/>
        <w:ind w:left="720"/>
        <w:contextualSpacing/>
        <w:rPr>
          <w:rFonts w:ascii="Myriad Pro" w:hAnsi="Myriad Pro"/>
          <w:i/>
          <w:color w:val="000000"/>
          <w:sz w:val="24"/>
          <w:szCs w:val="24"/>
        </w:rPr>
      </w:pPr>
      <w:r w:rsidRPr="00FF1764">
        <w:rPr>
          <w:rFonts w:ascii="Myriad Pro" w:hAnsi="Myriad Pro"/>
          <w:color w:val="000000"/>
          <w:sz w:val="24"/>
          <w:szCs w:val="24"/>
        </w:rPr>
        <w:t>Choose from the following list of figurative devices: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372"/>
      </w:tblGrid>
      <w:tr w:rsidR="001E6C22" w:rsidRPr="00FF1764" w:rsidTr="00806D70">
        <w:tc>
          <w:tcPr>
            <w:tcW w:w="2977" w:type="dxa"/>
            <w:shd w:val="clear" w:color="auto" w:fill="80B6A8"/>
          </w:tcPr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simile</w:t>
            </w:r>
          </w:p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metaphor</w:t>
            </w:r>
          </w:p>
        </w:tc>
        <w:tc>
          <w:tcPr>
            <w:tcW w:w="3119" w:type="dxa"/>
            <w:shd w:val="clear" w:color="auto" w:fill="80B6A8"/>
          </w:tcPr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personification</w:t>
            </w:r>
          </w:p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FFFFFF" w:themeColor="background1"/>
                <w:sz w:val="24"/>
                <w:szCs w:val="24"/>
              </w:rPr>
              <w:t>idiom</w:t>
            </w:r>
          </w:p>
        </w:tc>
        <w:tc>
          <w:tcPr>
            <w:tcW w:w="3372" w:type="dxa"/>
            <w:shd w:val="clear" w:color="auto" w:fill="80B6A8"/>
          </w:tcPr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 w:cs="Calibri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 w:cs="Calibri"/>
                <w:color w:val="FFFFFF" w:themeColor="background1"/>
                <w:sz w:val="24"/>
                <w:szCs w:val="24"/>
              </w:rPr>
              <w:t>hyperbole</w:t>
            </w:r>
          </w:p>
          <w:p w:rsidR="001E6C22" w:rsidRPr="001E6C22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 w:cs="Calibri"/>
                <w:color w:val="FFFFFF" w:themeColor="background1"/>
                <w:sz w:val="24"/>
                <w:szCs w:val="24"/>
              </w:rPr>
              <w:t>alliteration</w:t>
            </w:r>
          </w:p>
          <w:p w:rsidR="001E6C22" w:rsidRPr="00FF1764" w:rsidRDefault="001E6C22" w:rsidP="001E6C22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ind w:left="270" w:hanging="27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 w:cs="Calibri"/>
                <w:color w:val="FFFFFF" w:themeColor="background1"/>
                <w:sz w:val="24"/>
                <w:szCs w:val="24"/>
              </w:rPr>
              <w:t>onomatopoeia</w:t>
            </w:r>
          </w:p>
        </w:tc>
      </w:tr>
    </w:tbl>
    <w:p w:rsidR="001E6C22" w:rsidRPr="00FF1764" w:rsidRDefault="001E6C22" w:rsidP="001E6C22">
      <w:pPr>
        <w:pStyle w:val="ListParagraph"/>
        <w:spacing w:after="120"/>
        <w:ind w:left="1080"/>
        <w:rPr>
          <w:rFonts w:ascii="Myriad Pro" w:hAnsi="Myriad Pro"/>
          <w:color w:val="000000"/>
          <w:sz w:val="24"/>
          <w:szCs w:val="24"/>
        </w:rPr>
      </w:pPr>
    </w:p>
    <w:p w:rsidR="001E6C22" w:rsidRPr="00FF1764" w:rsidRDefault="001E6C22" w:rsidP="001E6C22">
      <w:pPr>
        <w:pStyle w:val="ListParagraph"/>
        <w:numPr>
          <w:ilvl w:val="0"/>
          <w:numId w:val="35"/>
        </w:numPr>
        <w:spacing w:after="120" w:line="240" w:lineRule="auto"/>
        <w:ind w:left="720"/>
        <w:rPr>
          <w:rFonts w:ascii="Myriad Pro" w:hAnsi="Myriad Pro"/>
          <w:i/>
          <w:color w:val="000000"/>
          <w:sz w:val="24"/>
          <w:szCs w:val="24"/>
        </w:rPr>
      </w:pPr>
      <w:r w:rsidRPr="00FF1764">
        <w:rPr>
          <w:rFonts w:ascii="Myriad Pro" w:hAnsi="Myriad Pro"/>
          <w:color w:val="000000"/>
          <w:sz w:val="24"/>
          <w:szCs w:val="24"/>
        </w:rPr>
        <w:t xml:space="preserve">Provide three </w:t>
      </w:r>
      <w:r>
        <w:rPr>
          <w:rFonts w:ascii="Myriad Pro" w:hAnsi="Myriad Pro"/>
          <w:color w:val="000000"/>
          <w:sz w:val="24"/>
          <w:szCs w:val="24"/>
        </w:rPr>
        <w:t xml:space="preserve">different 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examples of figures of speech and </w:t>
      </w:r>
      <w:r>
        <w:rPr>
          <w:rFonts w:ascii="Myriad Pro" w:hAnsi="Myriad Pro"/>
          <w:color w:val="000000"/>
          <w:sz w:val="24"/>
          <w:szCs w:val="24"/>
        </w:rPr>
        <w:t>explain what it means in everyday language</w:t>
      </w:r>
      <w:r w:rsidRPr="00FF1764">
        <w:rPr>
          <w:rFonts w:ascii="Myriad Pro" w:hAnsi="Myriad Pro"/>
          <w:color w:val="000000"/>
          <w:sz w:val="24"/>
          <w:szCs w:val="24"/>
        </w:rPr>
        <w:t xml:space="preserve">.  </w:t>
      </w:r>
      <w:r w:rsidRPr="00FF1764">
        <w:rPr>
          <w:rFonts w:ascii="Myriad Pro" w:hAnsi="Myriad Pro"/>
          <w:color w:val="FF0000"/>
          <w:sz w:val="24"/>
          <w:szCs w:val="24"/>
        </w:rPr>
        <w:t>(</w:t>
      </w:r>
      <w:r>
        <w:rPr>
          <w:rFonts w:ascii="Myriad Pro" w:hAnsi="Myriad Pro"/>
          <w:color w:val="FF0000"/>
          <w:sz w:val="24"/>
          <w:szCs w:val="24"/>
        </w:rPr>
        <w:t xml:space="preserve"> </w:t>
      </w:r>
      <w:r w:rsidRPr="00FF1764">
        <w:rPr>
          <w:rFonts w:ascii="Myriad Pro" w:hAnsi="Myriad Pro"/>
          <w:color w:val="FF0000"/>
          <w:sz w:val="24"/>
          <w:szCs w:val="24"/>
        </w:rPr>
        <w:t>/6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FF1764">
        <w:rPr>
          <w:rFonts w:ascii="Myriad Pro" w:hAnsi="Myriad Pro"/>
          <w:color w:val="FF0000"/>
          <w:sz w:val="24"/>
          <w:szCs w:val="24"/>
        </w:rPr>
        <w:t>)</w:t>
      </w:r>
    </w:p>
    <w:p w:rsidR="001E6C22" w:rsidRPr="00FF1764" w:rsidRDefault="001E6C22" w:rsidP="001E6C22">
      <w:pPr>
        <w:pStyle w:val="ListParagraph"/>
        <w:spacing w:after="120"/>
        <w:ind w:left="1080"/>
        <w:rPr>
          <w:rFonts w:ascii="Myriad Pro" w:hAnsi="Myriad Pro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C22" w:rsidRPr="00FF1764" w:rsidTr="00806D70"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Figure of Speech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 xml:space="preserve">Shows… 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 xml:space="preserve">Type: </w:t>
            </w:r>
          </w:p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Example from Novel: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31849B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Type: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Example from Novel: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 w:themeColor="text1"/>
                <w:sz w:val="24"/>
                <w:szCs w:val="24"/>
              </w:rPr>
              <w:t>Type:</w:t>
            </w:r>
          </w:p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Example from Novel:</w:t>
            </w:r>
          </w:p>
          <w:p w:rsidR="001E6C22" w:rsidRDefault="001E6C22" w:rsidP="00806D70">
            <w:pPr>
              <w:spacing w:after="120"/>
              <w:contextualSpacing/>
              <w:rPr>
                <w:rFonts w:ascii="Myriad Pro" w:hAnsi="Myriad Pro"/>
                <w:color w:val="31849B"/>
                <w:sz w:val="24"/>
                <w:szCs w:val="24"/>
              </w:rPr>
            </w:pP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</w:tr>
    </w:tbl>
    <w:p w:rsidR="001E6C22" w:rsidRDefault="001E6C22" w:rsidP="001E6C22">
      <w:pPr>
        <w:spacing w:after="120"/>
        <w:rPr>
          <w:rFonts w:ascii="Myriad Pro" w:hAnsi="Myriad Pro"/>
          <w:i/>
          <w:color w:val="000000"/>
          <w:sz w:val="24"/>
          <w:szCs w:val="24"/>
        </w:rPr>
      </w:pPr>
    </w:p>
    <w:p w:rsidR="001E6C22" w:rsidRPr="001E6C22" w:rsidRDefault="001E6C22" w:rsidP="001E6C22">
      <w:pPr>
        <w:pStyle w:val="ListParagraph"/>
        <w:numPr>
          <w:ilvl w:val="0"/>
          <w:numId w:val="35"/>
        </w:numPr>
        <w:spacing w:after="120" w:line="240" w:lineRule="auto"/>
        <w:rPr>
          <w:rFonts w:ascii="Myriad Pro" w:hAnsi="Myriad Pro"/>
          <w:i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Provide one example</w:t>
      </w:r>
      <w:r w:rsidRPr="001E6C22">
        <w:rPr>
          <w:rFonts w:ascii="Myriad Pro" w:hAnsi="Myriad Pro"/>
          <w:color w:val="000000"/>
          <w:sz w:val="24"/>
          <w:szCs w:val="24"/>
        </w:rPr>
        <w:t xml:space="preserve"> f</w:t>
      </w:r>
      <w:r>
        <w:rPr>
          <w:rFonts w:ascii="Myriad Pro" w:hAnsi="Myriad Pro"/>
          <w:color w:val="000000"/>
          <w:sz w:val="24"/>
          <w:szCs w:val="24"/>
        </w:rPr>
        <w:t xml:space="preserve">rom the story of </w:t>
      </w:r>
      <w:r>
        <w:rPr>
          <w:rFonts w:ascii="Myriad Pro" w:hAnsi="Myriad Pro"/>
          <w:b/>
          <w:color w:val="000000"/>
          <w:sz w:val="24"/>
          <w:szCs w:val="24"/>
        </w:rPr>
        <w:t>foreshadowing</w:t>
      </w:r>
      <w:r w:rsidRPr="001E6C22">
        <w:rPr>
          <w:rFonts w:ascii="Myriad Pro" w:hAnsi="Myriad Pro"/>
          <w:color w:val="000000"/>
          <w:sz w:val="24"/>
          <w:szCs w:val="24"/>
        </w:rPr>
        <w:t xml:space="preserve"> and </w:t>
      </w:r>
      <w:r>
        <w:rPr>
          <w:rFonts w:ascii="Myriad Pro" w:hAnsi="Myriad Pro"/>
          <w:color w:val="000000"/>
          <w:sz w:val="24"/>
          <w:szCs w:val="24"/>
        </w:rPr>
        <w:t xml:space="preserve">one example of </w:t>
      </w:r>
      <w:r>
        <w:rPr>
          <w:rFonts w:ascii="Myriad Pro" w:hAnsi="Myriad Pro"/>
          <w:b/>
          <w:color w:val="000000"/>
          <w:sz w:val="24"/>
          <w:szCs w:val="24"/>
        </w:rPr>
        <w:t>suspense</w:t>
      </w:r>
      <w:r w:rsidRPr="001E6C22">
        <w:rPr>
          <w:rFonts w:ascii="Myriad Pro" w:hAnsi="Myriad Pro"/>
          <w:color w:val="000000"/>
          <w:sz w:val="24"/>
          <w:szCs w:val="24"/>
        </w:rPr>
        <w:t xml:space="preserve">. </w:t>
      </w:r>
      <w:r>
        <w:rPr>
          <w:rFonts w:ascii="Myriad Pro" w:hAnsi="Myriad Pro"/>
          <w:color w:val="000000"/>
          <w:sz w:val="24"/>
          <w:szCs w:val="24"/>
        </w:rPr>
        <w:t>How do these techniques add to the story?</w:t>
      </w:r>
      <w:r w:rsidRPr="001E6C22">
        <w:rPr>
          <w:rFonts w:ascii="Myriad Pro" w:hAnsi="Myriad Pro"/>
          <w:color w:val="000000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 /2 marks</w:t>
      </w:r>
      <w:r w:rsidRPr="001E6C22">
        <w:rPr>
          <w:rFonts w:ascii="Myriad Pro" w:hAnsi="Myriad Pro"/>
          <w:color w:val="FF0000"/>
          <w:sz w:val="24"/>
          <w:szCs w:val="24"/>
        </w:rPr>
        <w:t>)</w:t>
      </w:r>
    </w:p>
    <w:p w:rsidR="001E6C22" w:rsidRPr="00FF1764" w:rsidRDefault="001E6C22" w:rsidP="001E6C22">
      <w:pPr>
        <w:spacing w:after="120"/>
        <w:contextualSpacing/>
        <w:rPr>
          <w:rFonts w:ascii="Myriad Pro" w:hAnsi="Myriad Pro"/>
          <w:color w:val="31849B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C22" w:rsidRPr="00FF1764" w:rsidTr="00806D70"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Plot Technique</w:t>
            </w:r>
          </w:p>
        </w:tc>
        <w:tc>
          <w:tcPr>
            <w:tcW w:w="4788" w:type="dxa"/>
            <w:shd w:val="clear" w:color="auto" w:fill="80B6A8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FF1764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Shows</w:t>
            </w: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 xml:space="preserve">Type:  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Example from Novel: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</w:rPr>
            </w:pPr>
          </w:p>
        </w:tc>
      </w:tr>
      <w:tr w:rsidR="001E6C22" w:rsidRPr="00FF1764" w:rsidTr="00806D70"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lastRenderedPageBreak/>
              <w:t xml:space="preserve">Type:  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FF1764">
              <w:rPr>
                <w:rFonts w:ascii="Myriad Pro" w:hAnsi="Myriad Pro"/>
                <w:color w:val="000000"/>
                <w:sz w:val="24"/>
                <w:szCs w:val="24"/>
              </w:rPr>
              <w:t>Example from Novel:</w:t>
            </w:r>
          </w:p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1E6C22" w:rsidRPr="00FF1764" w:rsidRDefault="001E6C22" w:rsidP="00806D70">
            <w:pPr>
              <w:spacing w:after="120"/>
              <w:contextualSpacing/>
              <w:rPr>
                <w:rFonts w:ascii="Myriad Pro" w:hAnsi="Myriad Pro"/>
                <w:b/>
                <w:color w:val="000000"/>
                <w:sz w:val="24"/>
                <w:szCs w:val="24"/>
              </w:rPr>
            </w:pPr>
          </w:p>
        </w:tc>
      </w:tr>
    </w:tbl>
    <w:p w:rsidR="001E6C22" w:rsidRPr="001E6C22" w:rsidRDefault="001E6C22" w:rsidP="001E6C22">
      <w:pPr>
        <w:spacing w:after="120"/>
        <w:rPr>
          <w:rFonts w:ascii="Myriad Pro" w:hAnsi="Myriad Pro"/>
          <w:i/>
          <w:color w:val="000000"/>
          <w:sz w:val="24"/>
          <w:szCs w:val="24"/>
        </w:rPr>
      </w:pPr>
    </w:p>
    <w:p w:rsidR="006337C7" w:rsidRPr="00116615" w:rsidRDefault="006337C7" w:rsidP="006337C7">
      <w:pPr>
        <w:rPr>
          <w:rFonts w:ascii="Myriad Pro" w:hAnsi="Myriad Pro"/>
          <w:b/>
          <w:color w:val="FF0000"/>
          <w:sz w:val="24"/>
          <w:szCs w:val="24"/>
        </w:rPr>
      </w:pPr>
      <w:r w:rsidRPr="00116615">
        <w:rPr>
          <w:rFonts w:ascii="Myriad Pro" w:hAnsi="Myriad Pro"/>
          <w:b/>
          <w:color w:val="FF0000"/>
          <w:sz w:val="24"/>
          <w:szCs w:val="24"/>
        </w:rPr>
        <w:t xml:space="preserve">Total of Section 1: </w:t>
      </w:r>
      <w:proofErr w:type="gramStart"/>
      <w:r w:rsidRPr="00116615">
        <w:rPr>
          <w:rFonts w:ascii="Myriad Pro" w:hAnsi="Myriad Pro"/>
          <w:b/>
          <w:color w:val="FF0000"/>
          <w:sz w:val="24"/>
          <w:szCs w:val="24"/>
        </w:rPr>
        <w:t>(</w:t>
      </w:r>
      <w:r w:rsidR="00CF263B">
        <w:rPr>
          <w:rFonts w:ascii="Myriad Pro" w:hAnsi="Myriad Pro"/>
          <w:b/>
          <w:color w:val="FF0000"/>
          <w:sz w:val="24"/>
          <w:szCs w:val="24"/>
        </w:rPr>
        <w:t xml:space="preserve"> </w:t>
      </w:r>
      <w:r w:rsidR="001E6C22">
        <w:rPr>
          <w:rFonts w:ascii="Myriad Pro" w:hAnsi="Myriad Pro"/>
          <w:b/>
          <w:color w:val="FF0000"/>
          <w:sz w:val="24"/>
          <w:szCs w:val="24"/>
        </w:rPr>
        <w:t>/</w:t>
      </w:r>
      <w:proofErr w:type="gramEnd"/>
      <w:r w:rsidR="001E6C22">
        <w:rPr>
          <w:rFonts w:ascii="Myriad Pro" w:hAnsi="Myriad Pro"/>
          <w:b/>
          <w:color w:val="FF0000"/>
          <w:sz w:val="24"/>
          <w:szCs w:val="24"/>
        </w:rPr>
        <w:t>16</w:t>
      </w:r>
      <w:r w:rsidR="00CF263B">
        <w:rPr>
          <w:rFonts w:ascii="Myriad Pro" w:hAnsi="Myriad Pro"/>
          <w:b/>
          <w:color w:val="FF0000"/>
          <w:sz w:val="24"/>
          <w:szCs w:val="24"/>
        </w:rPr>
        <w:t xml:space="preserve"> marks</w:t>
      </w:r>
      <w:r w:rsidRPr="00116615">
        <w:rPr>
          <w:rFonts w:ascii="Myriad Pro" w:hAnsi="Myriad Pro"/>
          <w:b/>
          <w:color w:val="FF0000"/>
          <w:sz w:val="24"/>
          <w:szCs w:val="24"/>
        </w:rPr>
        <w:t>)</w:t>
      </w:r>
    </w:p>
    <w:p w:rsidR="006337C7" w:rsidRDefault="006337C7" w:rsidP="006337C7">
      <w:pPr>
        <w:spacing w:after="120"/>
        <w:contextualSpacing/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D7741" wp14:editId="23A4D228">
                <wp:simplePos x="0" y="0"/>
                <wp:positionH relativeFrom="column">
                  <wp:posOffset>-45720</wp:posOffset>
                </wp:positionH>
                <wp:positionV relativeFrom="paragraph">
                  <wp:posOffset>31750</wp:posOffset>
                </wp:positionV>
                <wp:extent cx="6089650" cy="448310"/>
                <wp:effectExtent l="0" t="0" r="2540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7C7" w:rsidRPr="006337C7" w:rsidRDefault="006337C7" w:rsidP="006337C7">
                            <w:pPr>
                              <w:shd w:val="clear" w:color="auto" w:fill="DB4FB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  <w:t>Section 2</w:t>
                            </w:r>
                            <w:r w:rsidRPr="006337C7"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1E6C22">
                              <w:rPr>
                                <w:rFonts w:ascii="MyriadPro-Regular" w:hAnsi="MyriadPro-Regular" w:cs="MyriadPro-Regular"/>
                                <w:color w:val="FFFFFF" w:themeColor="background1"/>
                                <w:sz w:val="41"/>
                                <w:szCs w:val="41"/>
                              </w:rPr>
                              <w:t>Setting</w:t>
                            </w:r>
                          </w:p>
                          <w:p w:rsidR="006337C7" w:rsidRPr="0086753B" w:rsidRDefault="006337C7" w:rsidP="006337C7">
                            <w:pPr>
                              <w:shd w:val="clear" w:color="auto" w:fill="DB4FB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3.6pt;margin-top:2.5pt;width:479.5pt;height:3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" fillcolor="#db4fb3" strokecolor="#db4fb3" strokeweight="2pt">
                <v:textbox>
                  <w:txbxContent>
                    <w:p w:rsidR="006337C7" w:rsidRPr="006337C7" w:rsidRDefault="006337C7" w:rsidP="006337C7">
                      <w:pPr>
                        <w:shd w:val="clear" w:color="auto" w:fill="DB4FB3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  <w:t>Section 2</w:t>
                      </w:r>
                      <w:r w:rsidRPr="006337C7"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  <w:t xml:space="preserve">: </w:t>
                      </w:r>
                      <w:r w:rsidR="001E6C22">
                        <w:rPr>
                          <w:rFonts w:ascii="MyriadPro-Regular" w:hAnsi="MyriadPro-Regular" w:cs="MyriadPro-Regular"/>
                          <w:color w:val="FFFFFF" w:themeColor="background1"/>
                          <w:sz w:val="41"/>
                          <w:szCs w:val="41"/>
                        </w:rPr>
                        <w:t>Setting</w:t>
                      </w:r>
                    </w:p>
                    <w:p w:rsidR="006337C7" w:rsidRPr="0086753B" w:rsidRDefault="006337C7" w:rsidP="006337C7">
                      <w:pPr>
                        <w:shd w:val="clear" w:color="auto" w:fill="DB4FB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37C7" w:rsidRPr="00116615" w:rsidRDefault="006337C7" w:rsidP="006337C7">
      <w:pPr>
        <w:spacing w:after="120" w:line="240" w:lineRule="auto"/>
        <w:ind w:left="720"/>
        <w:contextualSpacing/>
      </w:pPr>
    </w:p>
    <w:p w:rsidR="006337C7" w:rsidRDefault="006337C7" w:rsidP="006337C7">
      <w:pPr>
        <w:spacing w:after="120" w:line="240" w:lineRule="auto"/>
        <w:rPr>
          <w:rFonts w:ascii="Myriad Pro" w:hAnsi="Myriad Pro"/>
          <w:sz w:val="24"/>
          <w:szCs w:val="24"/>
        </w:rPr>
      </w:pPr>
    </w:p>
    <w:p w:rsidR="006337C7" w:rsidRDefault="006337C7" w:rsidP="006337C7">
      <w:pPr>
        <w:spacing w:after="120" w:line="240" w:lineRule="auto"/>
        <w:rPr>
          <w:rFonts w:ascii="Myriad Pro" w:hAnsi="Myriad Pro"/>
          <w:sz w:val="24"/>
          <w:szCs w:val="24"/>
        </w:rPr>
      </w:pPr>
    </w:p>
    <w:p w:rsidR="006337C7" w:rsidRPr="00116615" w:rsidRDefault="006337C7" w:rsidP="00E03D5E">
      <w:pPr>
        <w:spacing w:after="120" w:line="240" w:lineRule="auto"/>
        <w:ind w:left="851" w:hanging="851"/>
        <w:rPr>
          <w:rFonts w:ascii="Myriad Pro" w:hAnsi="Myriad Pro"/>
          <w:color w:val="FF0000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  </w:t>
      </w:r>
      <w:r w:rsidRPr="00116615">
        <w:rPr>
          <w:rFonts w:ascii="Myriad Pro" w:hAnsi="Myriad Pro"/>
          <w:sz w:val="24"/>
          <w:szCs w:val="24"/>
        </w:rPr>
        <w:t xml:space="preserve">1.  </w:t>
      </w:r>
      <w:r w:rsidR="00E03D5E">
        <w:rPr>
          <w:rFonts w:ascii="Myriad Pro" w:hAnsi="Myriad Pro"/>
          <w:sz w:val="24"/>
          <w:szCs w:val="24"/>
        </w:rPr>
        <w:t>Draw or provide a map to i</w:t>
      </w:r>
      <w:r w:rsidRPr="00116615">
        <w:rPr>
          <w:rFonts w:ascii="Myriad Pro" w:hAnsi="Myriad Pro"/>
          <w:sz w:val="24"/>
          <w:szCs w:val="24"/>
        </w:rPr>
        <w:t xml:space="preserve">dentify </w:t>
      </w:r>
      <w:r w:rsidR="00E03D5E">
        <w:rPr>
          <w:rFonts w:ascii="Myriad Pro" w:hAnsi="Myriad Pro"/>
          <w:sz w:val="24"/>
          <w:szCs w:val="24"/>
        </w:rPr>
        <w:t>five key locations</w:t>
      </w:r>
      <w:r w:rsidR="007D7D54">
        <w:rPr>
          <w:rFonts w:ascii="Myriad Pro" w:hAnsi="Myriad Pro"/>
          <w:sz w:val="24"/>
          <w:szCs w:val="24"/>
        </w:rPr>
        <w:t xml:space="preserve"> in the story.</w:t>
      </w:r>
      <w:r w:rsidR="00E03D5E">
        <w:rPr>
          <w:rFonts w:ascii="Myriad Pro" w:hAnsi="Myriad Pro"/>
          <w:sz w:val="24"/>
          <w:szCs w:val="24"/>
        </w:rPr>
        <w:t xml:space="preserve"> Tell why each location is important.</w:t>
      </w:r>
      <w:r w:rsidR="007D7D54">
        <w:rPr>
          <w:rFonts w:ascii="Myriad Pro" w:hAnsi="Myriad Pro"/>
          <w:sz w:val="24"/>
          <w:szCs w:val="24"/>
        </w:rPr>
        <w:t xml:space="preserve"> </w:t>
      </w:r>
      <w:r w:rsidR="00E03D5E">
        <w:rPr>
          <w:rFonts w:ascii="Myriad Pro" w:hAnsi="Myriad Pro"/>
          <w:color w:val="FF0000"/>
          <w:sz w:val="24"/>
          <w:szCs w:val="24"/>
        </w:rPr>
        <w:t>(/5</w:t>
      </w:r>
      <w:r w:rsidR="00B156A5">
        <w:rPr>
          <w:rFonts w:ascii="Myriad Pro" w:hAnsi="Myriad Pro"/>
          <w:color w:val="FF0000"/>
          <w:sz w:val="24"/>
          <w:szCs w:val="24"/>
        </w:rPr>
        <w:t xml:space="preserve"> marks</w:t>
      </w:r>
      <w:r w:rsidRPr="00116615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37C7" w:rsidTr="00FD3BF4">
        <w:tc>
          <w:tcPr>
            <w:tcW w:w="9576" w:type="dxa"/>
            <w:shd w:val="clear" w:color="auto" w:fill="EEECE1" w:themeFill="background2"/>
          </w:tcPr>
          <w:p w:rsidR="006337C7" w:rsidRDefault="006337C7" w:rsidP="00FD3BF4">
            <w:pPr>
              <w:rPr>
                <w:rFonts w:ascii="Myriad Pro" w:hAnsi="Myriad Pro"/>
                <w:sz w:val="24"/>
                <w:szCs w:val="24"/>
              </w:rPr>
            </w:pPr>
          </w:p>
          <w:p w:rsidR="006337C7" w:rsidRDefault="006337C7" w:rsidP="00FD3BF4">
            <w:pPr>
              <w:rPr>
                <w:rFonts w:ascii="Myriad Pro" w:hAnsi="Myriad Pro"/>
                <w:sz w:val="24"/>
                <w:szCs w:val="24"/>
              </w:rPr>
            </w:pPr>
          </w:p>
          <w:p w:rsidR="006337C7" w:rsidRDefault="006337C7" w:rsidP="00FD3BF4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156A5" w:rsidRDefault="00B156A5" w:rsidP="006337C7">
      <w:pPr>
        <w:rPr>
          <w:rFonts w:ascii="Myriad Pro" w:hAnsi="Myriad Pro"/>
          <w:b/>
          <w:color w:val="FF0000"/>
          <w:sz w:val="24"/>
          <w:szCs w:val="24"/>
        </w:rPr>
      </w:pPr>
    </w:p>
    <w:p w:rsidR="00E03D5E" w:rsidRPr="00116615" w:rsidRDefault="00E03D5E" w:rsidP="00E03D5E">
      <w:pPr>
        <w:spacing w:after="120" w:line="240" w:lineRule="auto"/>
        <w:ind w:left="851" w:hanging="284"/>
        <w:rPr>
          <w:rFonts w:ascii="Myriad Pro" w:hAnsi="Myriad Pro"/>
          <w:color w:val="FF0000"/>
          <w:sz w:val="24"/>
          <w:szCs w:val="24"/>
        </w:rPr>
      </w:pPr>
      <w:r>
        <w:rPr>
          <w:rFonts w:ascii="Myriad Pro" w:hAnsi="Myriad Pro"/>
          <w:sz w:val="24"/>
          <w:szCs w:val="24"/>
        </w:rPr>
        <w:t>2. Identify one mood or feeling in the story created by the setting.</w:t>
      </w:r>
      <w:r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Provide one </w:t>
      </w:r>
      <w:r>
        <w:rPr>
          <w:rFonts w:ascii="Myriad Pro" w:hAnsi="Myriad Pro"/>
          <w:sz w:val="24"/>
          <w:szCs w:val="24"/>
        </w:rPr>
        <w:t>description from the story as evidence.</w:t>
      </w:r>
      <w:r w:rsidRPr="00116615">
        <w:rPr>
          <w:rFonts w:ascii="Myriad Pro" w:hAnsi="Myriad Pro"/>
          <w:sz w:val="24"/>
          <w:szCs w:val="24"/>
        </w:rPr>
        <w:t xml:space="preserve"> </w:t>
      </w:r>
      <w:r w:rsidRPr="00116615">
        <w:rPr>
          <w:rFonts w:ascii="Myriad Pro" w:hAnsi="Myriad Pro"/>
          <w:color w:val="FF0000"/>
          <w:sz w:val="24"/>
          <w:szCs w:val="24"/>
        </w:rPr>
        <w:t>(/2</w:t>
      </w:r>
      <w:r>
        <w:rPr>
          <w:rFonts w:ascii="Myriad Pro" w:hAnsi="Myriad Pro"/>
          <w:color w:val="FF0000"/>
          <w:sz w:val="24"/>
          <w:szCs w:val="24"/>
        </w:rPr>
        <w:t xml:space="preserve"> marks</w:t>
      </w:r>
      <w:r w:rsidRPr="00116615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3D5E" w:rsidTr="00806D70">
        <w:tc>
          <w:tcPr>
            <w:tcW w:w="9576" w:type="dxa"/>
            <w:shd w:val="clear" w:color="auto" w:fill="EEECE1" w:themeFill="background2"/>
          </w:tcPr>
          <w:p w:rsidR="00E03D5E" w:rsidRDefault="00E03D5E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E03D5E" w:rsidRDefault="00E03D5E" w:rsidP="00806D70">
            <w:pPr>
              <w:rPr>
                <w:rFonts w:ascii="Myriad Pro" w:hAnsi="Myriad Pro"/>
                <w:sz w:val="24"/>
                <w:szCs w:val="24"/>
              </w:rPr>
            </w:pPr>
          </w:p>
          <w:p w:rsidR="00E03D5E" w:rsidRDefault="00E03D5E" w:rsidP="00806D70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03D5E" w:rsidRDefault="00E03D5E" w:rsidP="006337C7">
      <w:pPr>
        <w:rPr>
          <w:rFonts w:ascii="Myriad Pro" w:hAnsi="Myriad Pro"/>
          <w:b/>
          <w:color w:val="FF0000"/>
          <w:sz w:val="24"/>
          <w:szCs w:val="24"/>
        </w:rPr>
      </w:pPr>
    </w:p>
    <w:p w:rsidR="00E03D5E" w:rsidRDefault="00E03D5E" w:rsidP="006337C7">
      <w:pPr>
        <w:rPr>
          <w:rFonts w:ascii="Myriad Pro" w:hAnsi="Myriad Pro"/>
          <w:b/>
          <w:color w:val="FF0000"/>
          <w:sz w:val="24"/>
          <w:szCs w:val="24"/>
        </w:rPr>
      </w:pPr>
    </w:p>
    <w:p w:rsidR="006337C7" w:rsidRPr="00116615" w:rsidRDefault="006337C7" w:rsidP="006337C7">
      <w:pPr>
        <w:rPr>
          <w:rFonts w:ascii="Myriad Pro" w:hAnsi="Myriad Pro"/>
          <w:b/>
          <w:color w:val="FF0000"/>
          <w:sz w:val="24"/>
          <w:szCs w:val="24"/>
        </w:rPr>
      </w:pPr>
      <w:r w:rsidRPr="00116615">
        <w:rPr>
          <w:rFonts w:ascii="Myriad Pro" w:hAnsi="Myriad Pro"/>
          <w:b/>
          <w:color w:val="FF0000"/>
          <w:sz w:val="24"/>
          <w:szCs w:val="24"/>
        </w:rPr>
        <w:t xml:space="preserve">Total of Section </w:t>
      </w:r>
      <w:r w:rsidR="00E03D5E">
        <w:rPr>
          <w:rFonts w:ascii="Myriad Pro" w:hAnsi="Myriad Pro"/>
          <w:b/>
          <w:color w:val="FF0000"/>
          <w:sz w:val="24"/>
          <w:szCs w:val="24"/>
        </w:rPr>
        <w:t>2</w:t>
      </w:r>
      <w:r w:rsidR="00B156A5">
        <w:rPr>
          <w:rFonts w:ascii="Myriad Pro" w:hAnsi="Myriad Pro"/>
          <w:b/>
          <w:color w:val="FF0000"/>
          <w:sz w:val="24"/>
          <w:szCs w:val="24"/>
        </w:rPr>
        <w:t xml:space="preserve">: </w:t>
      </w:r>
      <w:proofErr w:type="gramStart"/>
      <w:r w:rsidR="00B156A5">
        <w:rPr>
          <w:rFonts w:ascii="Myriad Pro" w:hAnsi="Myriad Pro"/>
          <w:b/>
          <w:color w:val="FF0000"/>
          <w:sz w:val="24"/>
          <w:szCs w:val="24"/>
        </w:rPr>
        <w:t xml:space="preserve">( </w:t>
      </w:r>
      <w:r w:rsidR="00E03D5E">
        <w:rPr>
          <w:rFonts w:ascii="Myriad Pro" w:hAnsi="Myriad Pro"/>
          <w:b/>
          <w:color w:val="FF0000"/>
          <w:sz w:val="24"/>
          <w:szCs w:val="24"/>
        </w:rPr>
        <w:t>/</w:t>
      </w:r>
      <w:proofErr w:type="gramEnd"/>
      <w:r w:rsidR="00E03D5E">
        <w:rPr>
          <w:rFonts w:ascii="Myriad Pro" w:hAnsi="Myriad Pro"/>
          <w:b/>
          <w:color w:val="FF0000"/>
          <w:sz w:val="24"/>
          <w:szCs w:val="24"/>
        </w:rPr>
        <w:t>7</w:t>
      </w:r>
      <w:r w:rsidR="00B156A5">
        <w:rPr>
          <w:rFonts w:ascii="Myriad Pro" w:hAnsi="Myriad Pro"/>
          <w:b/>
          <w:color w:val="FF0000"/>
          <w:sz w:val="24"/>
          <w:szCs w:val="24"/>
        </w:rPr>
        <w:t xml:space="preserve"> marks</w:t>
      </w:r>
      <w:r w:rsidRPr="00116615">
        <w:rPr>
          <w:rFonts w:ascii="Myriad Pro" w:hAnsi="Myriad Pro"/>
          <w:b/>
          <w:color w:val="FF0000"/>
          <w:sz w:val="24"/>
          <w:szCs w:val="24"/>
        </w:rPr>
        <w:t>)</w:t>
      </w:r>
    </w:p>
    <w:p w:rsidR="006337C7" w:rsidRPr="007C2DD6" w:rsidRDefault="006337C7" w:rsidP="006337C7">
      <w:pPr>
        <w:spacing w:after="120"/>
        <w:rPr>
          <w:rFonts w:ascii="Myriad Pro" w:hAnsi="Myriad Pro"/>
          <w:b/>
          <w:bCs/>
          <w:color w:val="FF0000"/>
          <w:sz w:val="24"/>
          <w:szCs w:val="24"/>
        </w:rPr>
      </w:pPr>
      <w:r>
        <w:rPr>
          <w:rFonts w:ascii="Myriad Pro" w:hAnsi="Myriad Pro"/>
          <w:b/>
          <w:bCs/>
          <w:color w:val="FF0000"/>
          <w:sz w:val="24"/>
          <w:szCs w:val="24"/>
        </w:rPr>
        <w:t xml:space="preserve">Overall </w:t>
      </w:r>
      <w:proofErr w:type="gramStart"/>
      <w:r w:rsidRPr="007C2DD6">
        <w:rPr>
          <w:rFonts w:ascii="Myriad Pro" w:hAnsi="Myriad Pro"/>
          <w:b/>
          <w:bCs/>
          <w:color w:val="FF0000"/>
          <w:sz w:val="24"/>
          <w:szCs w:val="24"/>
        </w:rPr>
        <w:t>Total :</w:t>
      </w:r>
      <w:proofErr w:type="gramEnd"/>
      <w:r w:rsidRPr="007C2DD6">
        <w:rPr>
          <w:rFonts w:ascii="Myriad Pro" w:hAnsi="Myriad Pro"/>
          <w:b/>
          <w:bCs/>
          <w:color w:val="FF0000"/>
          <w:sz w:val="24"/>
          <w:szCs w:val="24"/>
        </w:rPr>
        <w:t xml:space="preserve">  /</w:t>
      </w:r>
      <w:r w:rsidR="00E03D5E">
        <w:rPr>
          <w:rFonts w:ascii="Myriad Pro" w:hAnsi="Myriad Pro"/>
          <w:b/>
          <w:bCs/>
          <w:color w:val="FF0000"/>
          <w:sz w:val="24"/>
          <w:szCs w:val="24"/>
        </w:rPr>
        <w:t>23</w:t>
      </w:r>
      <w:r w:rsidR="00B156A5">
        <w:rPr>
          <w:rFonts w:ascii="Myriad Pro" w:hAnsi="Myriad Pro"/>
          <w:b/>
          <w:bCs/>
          <w:color w:val="FF0000"/>
          <w:sz w:val="24"/>
          <w:szCs w:val="24"/>
        </w:rPr>
        <w:t xml:space="preserve"> </w:t>
      </w:r>
      <w:r w:rsidRPr="007C2DD6">
        <w:rPr>
          <w:rFonts w:ascii="Myriad Pro" w:hAnsi="Myriad Pro"/>
          <w:b/>
          <w:bCs/>
          <w:color w:val="FF0000"/>
          <w:sz w:val="24"/>
          <w:szCs w:val="24"/>
        </w:rPr>
        <w:t>marks</w:t>
      </w:r>
    </w:p>
    <w:p w:rsidR="006337C7" w:rsidRDefault="006337C7" w:rsidP="006337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337C7" w:rsidRPr="0086753B" w:rsidRDefault="006337C7" w:rsidP="006337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b/>
          <w:color w:val="5CB08A"/>
          <w:sz w:val="28"/>
          <w:szCs w:val="28"/>
        </w:rPr>
        <w:t>Submit your worksheet to your teacher.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E03D5E">
        <w:rPr>
          <w:rFonts w:ascii="MyriadPro-Regular" w:hAnsi="MyriadPro-Regular" w:cs="MyriadPro-Regular"/>
          <w:sz w:val="28"/>
          <w:szCs w:val="28"/>
        </w:rPr>
        <w:t>5-6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E03D5E">
        <w:rPr>
          <w:rFonts w:ascii="MyriadPro-Regular" w:hAnsi="MyriadPro-Regular" w:cs="MyriadPro-Regular"/>
          <w:sz w:val="28"/>
          <w:szCs w:val="28"/>
        </w:rPr>
        <w:t>novel2</w:t>
      </w:r>
      <w:bookmarkStart w:id="0" w:name="_GoBack"/>
      <w:bookmarkEnd w:id="0"/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11" w:rsidRDefault="00451711" w:rsidP="009F0735">
      <w:pPr>
        <w:spacing w:after="0" w:line="240" w:lineRule="auto"/>
      </w:pPr>
      <w:r>
        <w:separator/>
      </w:r>
    </w:p>
  </w:endnote>
  <w:endnote w:type="continuationSeparator" w:id="0">
    <w:p w:rsidR="00451711" w:rsidRDefault="00451711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11" w:rsidRDefault="00451711" w:rsidP="009F0735">
      <w:pPr>
        <w:spacing w:after="0" w:line="240" w:lineRule="auto"/>
      </w:pPr>
      <w:r>
        <w:separator/>
      </w:r>
    </w:p>
  </w:footnote>
  <w:footnote w:type="continuationSeparator" w:id="0">
    <w:p w:rsidR="00451711" w:rsidRDefault="00451711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F416BD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277C"/>
    <w:multiLevelType w:val="hybridMultilevel"/>
    <w:tmpl w:val="C87CF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0668"/>
    <w:multiLevelType w:val="hybridMultilevel"/>
    <w:tmpl w:val="84369B36"/>
    <w:lvl w:ilvl="0" w:tplc="E902A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6545A"/>
    <w:multiLevelType w:val="hybridMultilevel"/>
    <w:tmpl w:val="FB686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05CF6"/>
    <w:multiLevelType w:val="hybridMultilevel"/>
    <w:tmpl w:val="0ED8F3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062A77"/>
    <w:multiLevelType w:val="hybridMultilevel"/>
    <w:tmpl w:val="48B82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A9705E"/>
    <w:multiLevelType w:val="hybridMultilevel"/>
    <w:tmpl w:val="60C000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85CC2"/>
    <w:multiLevelType w:val="hybridMultilevel"/>
    <w:tmpl w:val="CABE51EE"/>
    <w:lvl w:ilvl="0" w:tplc="92343FBC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A7C8A"/>
    <w:multiLevelType w:val="hybridMultilevel"/>
    <w:tmpl w:val="F99A43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64888"/>
    <w:multiLevelType w:val="hybridMultilevel"/>
    <w:tmpl w:val="C87CF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54C7A"/>
    <w:multiLevelType w:val="hybridMultilevel"/>
    <w:tmpl w:val="ECEA903A"/>
    <w:lvl w:ilvl="0" w:tplc="642ECAA8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4E4171"/>
    <w:multiLevelType w:val="hybridMultilevel"/>
    <w:tmpl w:val="73E211C0"/>
    <w:lvl w:ilvl="0" w:tplc="D8DE6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F4B6D42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8"/>
  </w:num>
  <w:num w:numId="4">
    <w:abstractNumId w:val="37"/>
  </w:num>
  <w:num w:numId="5">
    <w:abstractNumId w:val="2"/>
  </w:num>
  <w:num w:numId="6">
    <w:abstractNumId w:val="18"/>
  </w:num>
  <w:num w:numId="7">
    <w:abstractNumId w:val="26"/>
  </w:num>
  <w:num w:numId="8">
    <w:abstractNumId w:val="8"/>
  </w:num>
  <w:num w:numId="9">
    <w:abstractNumId w:val="5"/>
  </w:num>
  <w:num w:numId="10">
    <w:abstractNumId w:val="30"/>
  </w:num>
  <w:num w:numId="11">
    <w:abstractNumId w:val="28"/>
  </w:num>
  <w:num w:numId="12">
    <w:abstractNumId w:val="15"/>
  </w:num>
  <w:num w:numId="13">
    <w:abstractNumId w:val="20"/>
  </w:num>
  <w:num w:numId="14">
    <w:abstractNumId w:val="24"/>
  </w:num>
  <w:num w:numId="15">
    <w:abstractNumId w:val="16"/>
  </w:num>
  <w:num w:numId="16">
    <w:abstractNumId w:val="27"/>
  </w:num>
  <w:num w:numId="17">
    <w:abstractNumId w:val="7"/>
  </w:num>
  <w:num w:numId="18">
    <w:abstractNumId w:val="29"/>
  </w:num>
  <w:num w:numId="19">
    <w:abstractNumId w:val="0"/>
  </w:num>
  <w:num w:numId="20">
    <w:abstractNumId w:val="11"/>
  </w:num>
  <w:num w:numId="21">
    <w:abstractNumId w:val="4"/>
  </w:num>
  <w:num w:numId="22">
    <w:abstractNumId w:val="23"/>
  </w:num>
  <w:num w:numId="23">
    <w:abstractNumId w:val="13"/>
  </w:num>
  <w:num w:numId="24">
    <w:abstractNumId w:val="21"/>
  </w:num>
  <w:num w:numId="25">
    <w:abstractNumId w:val="31"/>
  </w:num>
  <w:num w:numId="26">
    <w:abstractNumId w:val="1"/>
  </w:num>
  <w:num w:numId="27">
    <w:abstractNumId w:val="22"/>
  </w:num>
  <w:num w:numId="28">
    <w:abstractNumId w:val="32"/>
  </w:num>
  <w:num w:numId="29">
    <w:abstractNumId w:val="14"/>
  </w:num>
  <w:num w:numId="30">
    <w:abstractNumId w:val="33"/>
  </w:num>
  <w:num w:numId="31">
    <w:abstractNumId w:val="3"/>
  </w:num>
  <w:num w:numId="32">
    <w:abstractNumId w:val="9"/>
  </w:num>
  <w:num w:numId="33">
    <w:abstractNumId w:val="17"/>
  </w:num>
  <w:num w:numId="34">
    <w:abstractNumId w:val="34"/>
  </w:num>
  <w:num w:numId="35">
    <w:abstractNumId w:val="12"/>
  </w:num>
  <w:num w:numId="36">
    <w:abstractNumId w:val="10"/>
  </w:num>
  <w:num w:numId="37">
    <w:abstractNumId w:val="6"/>
  </w:num>
  <w:num w:numId="38">
    <w:abstractNumId w:val="35"/>
  </w:num>
  <w:num w:numId="39">
    <w:abstractNumId w:val="25"/>
  </w:num>
  <w:num w:numId="4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30C0"/>
    <w:rsid w:val="00176793"/>
    <w:rsid w:val="00180163"/>
    <w:rsid w:val="001A55F7"/>
    <w:rsid w:val="001A57DE"/>
    <w:rsid w:val="001C7003"/>
    <w:rsid w:val="001E0CBA"/>
    <w:rsid w:val="001E6C22"/>
    <w:rsid w:val="00254CBA"/>
    <w:rsid w:val="00284AA0"/>
    <w:rsid w:val="00294DB6"/>
    <w:rsid w:val="00297739"/>
    <w:rsid w:val="002B2E49"/>
    <w:rsid w:val="002F079A"/>
    <w:rsid w:val="002F1296"/>
    <w:rsid w:val="003039B2"/>
    <w:rsid w:val="00314FF8"/>
    <w:rsid w:val="0031753F"/>
    <w:rsid w:val="00351341"/>
    <w:rsid w:val="0035782E"/>
    <w:rsid w:val="00362E3B"/>
    <w:rsid w:val="00364E06"/>
    <w:rsid w:val="00375A28"/>
    <w:rsid w:val="003923E5"/>
    <w:rsid w:val="003A2B62"/>
    <w:rsid w:val="00451711"/>
    <w:rsid w:val="004652E6"/>
    <w:rsid w:val="00467DE2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337C7"/>
    <w:rsid w:val="006414F6"/>
    <w:rsid w:val="006C2893"/>
    <w:rsid w:val="006F2C13"/>
    <w:rsid w:val="006F7AB3"/>
    <w:rsid w:val="007028DD"/>
    <w:rsid w:val="007134A0"/>
    <w:rsid w:val="00790E5B"/>
    <w:rsid w:val="007A17C1"/>
    <w:rsid w:val="007D7D54"/>
    <w:rsid w:val="007E4799"/>
    <w:rsid w:val="00812599"/>
    <w:rsid w:val="0081428A"/>
    <w:rsid w:val="00845859"/>
    <w:rsid w:val="00861C76"/>
    <w:rsid w:val="0087458F"/>
    <w:rsid w:val="008A1892"/>
    <w:rsid w:val="008C1FC9"/>
    <w:rsid w:val="008D47E1"/>
    <w:rsid w:val="008D4856"/>
    <w:rsid w:val="008F082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631F2"/>
    <w:rsid w:val="00A80099"/>
    <w:rsid w:val="00A9221D"/>
    <w:rsid w:val="00AB595A"/>
    <w:rsid w:val="00AB6FEE"/>
    <w:rsid w:val="00AB7B24"/>
    <w:rsid w:val="00AD7DAA"/>
    <w:rsid w:val="00B156A5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CF263B"/>
    <w:rsid w:val="00D14023"/>
    <w:rsid w:val="00D46171"/>
    <w:rsid w:val="00D4751B"/>
    <w:rsid w:val="00D51B07"/>
    <w:rsid w:val="00D97F21"/>
    <w:rsid w:val="00DE6982"/>
    <w:rsid w:val="00E02B21"/>
    <w:rsid w:val="00E03D5E"/>
    <w:rsid w:val="00E37104"/>
    <w:rsid w:val="00E6570A"/>
    <w:rsid w:val="00E71E28"/>
    <w:rsid w:val="00E8521B"/>
    <w:rsid w:val="00E87FD7"/>
    <w:rsid w:val="00EC0CE1"/>
    <w:rsid w:val="00ED4192"/>
    <w:rsid w:val="00EF382F"/>
    <w:rsid w:val="00EF4ED0"/>
    <w:rsid w:val="00F000A8"/>
    <w:rsid w:val="00F07526"/>
    <w:rsid w:val="00F32272"/>
    <w:rsid w:val="00F40733"/>
    <w:rsid w:val="00F416BD"/>
    <w:rsid w:val="00F60DB4"/>
    <w:rsid w:val="00F61A57"/>
    <w:rsid w:val="00F62B40"/>
    <w:rsid w:val="00F83D11"/>
    <w:rsid w:val="00FA2A32"/>
    <w:rsid w:val="00FB535E"/>
    <w:rsid w:val="00FC7031"/>
    <w:rsid w:val="00FD557B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paragraph" w:customStyle="1" w:styleId="Body">
    <w:name w:val="Body"/>
    <w:basedOn w:val="Normal"/>
    <w:rsid w:val="006337C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63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paragraph" w:customStyle="1" w:styleId="Body">
    <w:name w:val="Body"/>
    <w:basedOn w:val="Normal"/>
    <w:rsid w:val="006337C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63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2017-08-14T21:12:00Z</cp:lastPrinted>
  <dcterms:created xsi:type="dcterms:W3CDTF">2017-08-14T22:01:00Z</dcterms:created>
  <dcterms:modified xsi:type="dcterms:W3CDTF">2017-08-14T22:01:00Z</dcterms:modified>
</cp:coreProperties>
</file>