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05D" w:rsidRPr="00B35E34" w:rsidRDefault="009D205D" w:rsidP="009D205D">
      <w:pPr>
        <w:tabs>
          <w:tab w:val="left" w:pos="3486"/>
        </w:tabs>
        <w:spacing w:before="90"/>
        <w:ind w:left="820"/>
        <w:rPr>
          <w:b/>
          <w:color w:val="689982"/>
          <w:sz w:val="120"/>
        </w:rPr>
      </w:pPr>
      <w:r w:rsidRPr="00B35E34">
        <w:rPr>
          <w:noProof/>
          <w:color w:val="689982"/>
        </w:rPr>
        <mc:AlternateContent>
          <mc:Choice Requires="wps">
            <w:drawing>
              <wp:anchor distT="0" distB="0" distL="114300" distR="114300" simplePos="0" relativeHeight="251659264" behindDoc="0" locked="0" layoutInCell="1" allowOverlap="1">
                <wp:simplePos x="0" y="0"/>
                <wp:positionH relativeFrom="page">
                  <wp:posOffset>4070350</wp:posOffset>
                </wp:positionH>
                <wp:positionV relativeFrom="paragraph">
                  <wp:posOffset>267335</wp:posOffset>
                </wp:positionV>
                <wp:extent cx="3232150" cy="533400"/>
                <wp:effectExtent l="3175" t="635"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24"/>
                              <w:gridCol w:w="4166"/>
                            </w:tblGrid>
                            <w:tr w:rsidR="009D205D">
                              <w:trPr>
                                <w:trHeight w:val="398"/>
                              </w:trPr>
                              <w:tc>
                                <w:tcPr>
                                  <w:tcW w:w="924" w:type="dxa"/>
                                </w:tcPr>
                                <w:p w:rsidR="009D205D" w:rsidRDefault="009D205D">
                                  <w:pPr>
                                    <w:pStyle w:val="TableParagraph"/>
                                    <w:ind w:right="78"/>
                                    <w:jc w:val="right"/>
                                  </w:pPr>
                                  <w:r>
                                    <w:rPr>
                                      <w:color w:val="231F20"/>
                                    </w:rPr>
                                    <w:t>Name:</w:t>
                                  </w:r>
                                </w:p>
                              </w:tc>
                              <w:tc>
                                <w:tcPr>
                                  <w:tcW w:w="4166" w:type="dxa"/>
                                </w:tcPr>
                                <w:p w:rsidR="009D205D" w:rsidRDefault="009D205D">
                                  <w:pPr>
                                    <w:pStyle w:val="TableParagraph"/>
                                    <w:tabs>
                                      <w:tab w:val="left" w:pos="4165"/>
                                    </w:tabs>
                                    <w:ind w:left="-1"/>
                                  </w:pPr>
                                  <w:r>
                                    <w:rPr>
                                      <w:color w:val="231F20"/>
                                      <w:u w:val="single" w:color="231F20"/>
                                    </w:rPr>
                                    <w:t xml:space="preserve"> </w:t>
                                  </w:r>
                                  <w:r>
                                    <w:rPr>
                                      <w:color w:val="231F20"/>
                                      <w:u w:val="single" w:color="231F20"/>
                                    </w:rPr>
                                    <w:tab/>
                                  </w:r>
                                </w:p>
                              </w:tc>
                            </w:tr>
                            <w:tr w:rsidR="009D205D">
                              <w:trPr>
                                <w:trHeight w:val="421"/>
                              </w:trPr>
                              <w:tc>
                                <w:tcPr>
                                  <w:tcW w:w="924" w:type="dxa"/>
                                </w:tcPr>
                                <w:p w:rsidR="009D205D" w:rsidRDefault="009D205D">
                                  <w:pPr>
                                    <w:pStyle w:val="TableParagraph"/>
                                    <w:spacing w:before="141"/>
                                    <w:ind w:right="78"/>
                                    <w:jc w:val="right"/>
                                  </w:pPr>
                                  <w:r>
                                    <w:rPr>
                                      <w:color w:val="231F20"/>
                                    </w:rPr>
                                    <w:t>Date:</w:t>
                                  </w:r>
                                </w:p>
                              </w:tc>
                              <w:tc>
                                <w:tcPr>
                                  <w:tcW w:w="4166" w:type="dxa"/>
                                  <w:tcBorders>
                                    <w:bottom w:val="single" w:sz="8" w:space="0" w:color="231F20"/>
                                  </w:tcBorders>
                                </w:tcPr>
                                <w:p w:rsidR="009D205D" w:rsidRDefault="009D205D">
                                  <w:pPr>
                                    <w:pStyle w:val="TableParagraph"/>
                                    <w:rPr>
                                      <w:rFonts w:ascii="Times New Roman"/>
                                      <w:sz w:val="26"/>
                                    </w:rPr>
                                  </w:pPr>
                                </w:p>
                              </w:tc>
                            </w:tr>
                          </w:tbl>
                          <w:p w:rsidR="009D205D" w:rsidRDefault="009D205D" w:rsidP="009D205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20.5pt;margin-top:21.05pt;width:254.5pt;height: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uHrwIAAKk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24"/>
                        <w:gridCol w:w="4166"/>
                      </w:tblGrid>
                      <w:tr w:rsidR="009D205D">
                        <w:trPr>
                          <w:trHeight w:val="398"/>
                        </w:trPr>
                        <w:tc>
                          <w:tcPr>
                            <w:tcW w:w="924" w:type="dxa"/>
                          </w:tcPr>
                          <w:p w:rsidR="009D205D" w:rsidRDefault="009D205D">
                            <w:pPr>
                              <w:pStyle w:val="TableParagraph"/>
                              <w:ind w:right="78"/>
                              <w:jc w:val="right"/>
                            </w:pPr>
                            <w:r>
                              <w:rPr>
                                <w:color w:val="231F20"/>
                              </w:rPr>
                              <w:t>Name:</w:t>
                            </w:r>
                          </w:p>
                        </w:tc>
                        <w:tc>
                          <w:tcPr>
                            <w:tcW w:w="4166" w:type="dxa"/>
                          </w:tcPr>
                          <w:p w:rsidR="009D205D" w:rsidRDefault="009D205D">
                            <w:pPr>
                              <w:pStyle w:val="TableParagraph"/>
                              <w:tabs>
                                <w:tab w:val="left" w:pos="4165"/>
                              </w:tabs>
                              <w:ind w:left="-1"/>
                            </w:pPr>
                            <w:r>
                              <w:rPr>
                                <w:color w:val="231F20"/>
                                <w:u w:val="single" w:color="231F20"/>
                              </w:rPr>
                              <w:t xml:space="preserve"> </w:t>
                            </w:r>
                            <w:r>
                              <w:rPr>
                                <w:color w:val="231F20"/>
                                <w:u w:val="single" w:color="231F20"/>
                              </w:rPr>
                              <w:tab/>
                            </w:r>
                          </w:p>
                        </w:tc>
                      </w:tr>
                      <w:tr w:rsidR="009D205D">
                        <w:trPr>
                          <w:trHeight w:val="421"/>
                        </w:trPr>
                        <w:tc>
                          <w:tcPr>
                            <w:tcW w:w="924" w:type="dxa"/>
                          </w:tcPr>
                          <w:p w:rsidR="009D205D" w:rsidRDefault="009D205D">
                            <w:pPr>
                              <w:pStyle w:val="TableParagraph"/>
                              <w:spacing w:before="141"/>
                              <w:ind w:right="78"/>
                              <w:jc w:val="right"/>
                            </w:pPr>
                            <w:r>
                              <w:rPr>
                                <w:color w:val="231F20"/>
                              </w:rPr>
                              <w:t>Date:</w:t>
                            </w:r>
                          </w:p>
                        </w:tc>
                        <w:tc>
                          <w:tcPr>
                            <w:tcW w:w="4166" w:type="dxa"/>
                            <w:tcBorders>
                              <w:bottom w:val="single" w:sz="8" w:space="0" w:color="231F20"/>
                            </w:tcBorders>
                          </w:tcPr>
                          <w:p w:rsidR="009D205D" w:rsidRDefault="009D205D">
                            <w:pPr>
                              <w:pStyle w:val="TableParagraph"/>
                              <w:rPr>
                                <w:rFonts w:ascii="Times New Roman"/>
                                <w:sz w:val="26"/>
                              </w:rPr>
                            </w:pPr>
                          </w:p>
                        </w:tc>
                      </w:tr>
                    </w:tbl>
                    <w:p w:rsidR="009D205D" w:rsidRDefault="009D205D" w:rsidP="009D205D">
                      <w:pPr>
                        <w:pStyle w:val="BodyText"/>
                      </w:pPr>
                    </w:p>
                  </w:txbxContent>
                </v:textbox>
                <w10:wrap anchorx="page"/>
              </v:shape>
            </w:pict>
          </mc:Fallback>
        </mc:AlternateContent>
      </w:r>
      <w:r w:rsidRPr="00B35E34">
        <w:rPr>
          <w:b/>
          <w:color w:val="689982"/>
          <w:sz w:val="120"/>
        </w:rPr>
        <w:t>Unit</w:t>
      </w:r>
      <w:r w:rsidRPr="00B35E34">
        <w:rPr>
          <w:b/>
          <w:color w:val="689982"/>
          <w:sz w:val="120"/>
        </w:rPr>
        <w:tab/>
        <w:t>2</w:t>
      </w:r>
    </w:p>
    <w:p w:rsidR="009D205D" w:rsidRDefault="00B35E34" w:rsidP="009D205D">
      <w:pPr>
        <w:spacing w:before="294"/>
        <w:ind w:left="820"/>
        <w:rPr>
          <w:b/>
          <w:color w:val="FF627C"/>
          <w:sz w:val="48"/>
        </w:rPr>
      </w:pPr>
      <w:r>
        <w:rPr>
          <w:b/>
          <w:color w:val="FF627C"/>
          <w:sz w:val="48"/>
        </w:rPr>
        <w:t>Reader’s Notebook</w:t>
      </w:r>
    </w:p>
    <w:p w:rsidR="00B35E34" w:rsidRPr="00B35E34" w:rsidRDefault="00B35E34" w:rsidP="009D205D">
      <w:pPr>
        <w:spacing w:before="294"/>
        <w:ind w:left="820"/>
        <w:rPr>
          <w:b/>
          <w:color w:val="689982"/>
          <w:sz w:val="32"/>
          <w:szCs w:val="32"/>
        </w:rPr>
      </w:pPr>
      <w:r w:rsidRPr="00B35E34">
        <w:rPr>
          <w:b/>
          <w:color w:val="689982"/>
          <w:sz w:val="32"/>
          <w:szCs w:val="32"/>
        </w:rPr>
        <w:t>YOU are the Target!</w:t>
      </w:r>
    </w:p>
    <w:p w:rsidR="009D205D" w:rsidRDefault="009D205D" w:rsidP="009D205D">
      <w:pPr>
        <w:pStyle w:val="BodyText"/>
        <w:rPr>
          <w:sz w:val="24"/>
        </w:rPr>
      </w:pPr>
    </w:p>
    <w:p w:rsidR="009D205D" w:rsidRPr="009D205D" w:rsidRDefault="00B35E34" w:rsidP="009D205D">
      <w:pPr>
        <w:pStyle w:val="ListParagraph"/>
        <w:numPr>
          <w:ilvl w:val="0"/>
          <w:numId w:val="1"/>
        </w:numPr>
        <w:tabs>
          <w:tab w:val="left" w:pos="1539"/>
          <w:tab w:val="left" w:pos="1540"/>
        </w:tabs>
        <w:jc w:val="left"/>
      </w:pPr>
      <w:r>
        <w:rPr>
          <w:color w:val="231F20"/>
        </w:rPr>
        <w:t xml:space="preserve">Look at the pictures on p. 78 and 79.  </w:t>
      </w:r>
      <w:r w:rsidR="008C143D">
        <w:rPr>
          <w:color w:val="231F20"/>
        </w:rPr>
        <w:t>Who is</w:t>
      </w:r>
      <w:r>
        <w:rPr>
          <w:color w:val="231F20"/>
        </w:rPr>
        <w:t xml:space="preserve"> the target audience for the hockey board advertisements?</w:t>
      </w:r>
    </w:p>
    <w:p w:rsidR="009D205D" w:rsidRPr="009D205D" w:rsidRDefault="009D205D" w:rsidP="009D205D">
      <w:pPr>
        <w:tabs>
          <w:tab w:val="left" w:pos="1539"/>
          <w:tab w:val="left" w:pos="1540"/>
        </w:tabs>
      </w:pPr>
    </w:p>
    <w:tbl>
      <w:tblPr>
        <w:tblStyle w:val="TableGrid"/>
        <w:tblW w:w="0" w:type="auto"/>
        <w:tblLook w:val="04A0" w:firstRow="1" w:lastRow="0" w:firstColumn="1" w:lastColumn="0" w:noHBand="0" w:noVBand="1"/>
      </w:tblPr>
      <w:tblGrid>
        <w:gridCol w:w="9350"/>
      </w:tblGrid>
      <w:tr w:rsidR="009D205D" w:rsidTr="009D205D">
        <w:tc>
          <w:tcPr>
            <w:tcW w:w="9350" w:type="dxa"/>
            <w:shd w:val="clear" w:color="auto" w:fill="E7E6E6" w:themeFill="background2"/>
          </w:tcPr>
          <w:p w:rsidR="009D205D" w:rsidRDefault="009D205D" w:rsidP="009D205D">
            <w:pPr>
              <w:tabs>
                <w:tab w:val="left" w:pos="1539"/>
                <w:tab w:val="left" w:pos="1540"/>
              </w:tabs>
            </w:pPr>
          </w:p>
          <w:p w:rsidR="009D205D" w:rsidRDefault="00BA0C87" w:rsidP="009D205D">
            <w:pPr>
              <w:tabs>
                <w:tab w:val="left" w:pos="1539"/>
                <w:tab w:val="left" w:pos="1540"/>
              </w:tabs>
            </w:pPr>
            <w:r>
              <w:t xml:space="preserve">The target audience is </w:t>
            </w:r>
            <w:r w:rsidR="00567E27">
              <w:t>YOU</w:t>
            </w:r>
            <w:r>
              <w:t xml:space="preserve"> as the title suggests.  More specifically, people who attend hockey events or see the events on television (hockey fans) are the target audience.</w:t>
            </w:r>
          </w:p>
          <w:p w:rsidR="009D205D" w:rsidRDefault="009D205D" w:rsidP="009D205D">
            <w:pPr>
              <w:tabs>
                <w:tab w:val="left" w:pos="1539"/>
                <w:tab w:val="left" w:pos="1540"/>
              </w:tabs>
            </w:pPr>
          </w:p>
          <w:p w:rsidR="009D205D" w:rsidRDefault="009D205D" w:rsidP="009D205D">
            <w:pPr>
              <w:tabs>
                <w:tab w:val="left" w:pos="1539"/>
                <w:tab w:val="left" w:pos="1540"/>
              </w:tabs>
            </w:pPr>
          </w:p>
        </w:tc>
      </w:tr>
    </w:tbl>
    <w:p w:rsidR="009D205D" w:rsidRPr="009D205D" w:rsidRDefault="009D205D" w:rsidP="009D205D">
      <w:pPr>
        <w:pStyle w:val="ListParagraph"/>
        <w:tabs>
          <w:tab w:val="left" w:pos="1539"/>
          <w:tab w:val="left" w:pos="1540"/>
        </w:tabs>
        <w:ind w:left="1540" w:firstLine="0"/>
        <w:jc w:val="right"/>
      </w:pPr>
    </w:p>
    <w:p w:rsidR="009D205D" w:rsidRPr="009D205D" w:rsidRDefault="00B35E34" w:rsidP="009D205D">
      <w:pPr>
        <w:pStyle w:val="ListParagraph"/>
        <w:numPr>
          <w:ilvl w:val="0"/>
          <w:numId w:val="1"/>
        </w:numPr>
        <w:tabs>
          <w:tab w:val="left" w:pos="1539"/>
          <w:tab w:val="left" w:pos="1540"/>
        </w:tabs>
        <w:jc w:val="left"/>
      </w:pPr>
      <w:r>
        <w:rPr>
          <w:color w:val="231F20"/>
        </w:rPr>
        <w:t>Why do advertisers use publicity blitzes or repetition of their product name</w:t>
      </w:r>
      <w:r w:rsidR="009D205D">
        <w:rPr>
          <w:color w:val="231F20"/>
        </w:rPr>
        <w:t>?</w:t>
      </w:r>
    </w:p>
    <w:p w:rsidR="009D205D" w:rsidRDefault="009D205D" w:rsidP="009D205D">
      <w:pPr>
        <w:tabs>
          <w:tab w:val="left" w:pos="1539"/>
          <w:tab w:val="left" w:pos="1540"/>
        </w:tabs>
      </w:pPr>
    </w:p>
    <w:tbl>
      <w:tblPr>
        <w:tblStyle w:val="TableGrid"/>
        <w:tblW w:w="0" w:type="auto"/>
        <w:tblLook w:val="04A0" w:firstRow="1" w:lastRow="0" w:firstColumn="1" w:lastColumn="0" w:noHBand="0" w:noVBand="1"/>
      </w:tblPr>
      <w:tblGrid>
        <w:gridCol w:w="9350"/>
      </w:tblGrid>
      <w:tr w:rsidR="009D205D" w:rsidTr="009D205D">
        <w:tc>
          <w:tcPr>
            <w:tcW w:w="9350" w:type="dxa"/>
            <w:shd w:val="clear" w:color="auto" w:fill="E7E6E6" w:themeFill="background2"/>
          </w:tcPr>
          <w:p w:rsidR="009D205D" w:rsidRDefault="009D205D" w:rsidP="009D205D">
            <w:pPr>
              <w:tabs>
                <w:tab w:val="left" w:pos="1539"/>
                <w:tab w:val="left" w:pos="1540"/>
              </w:tabs>
            </w:pPr>
          </w:p>
          <w:p w:rsidR="009D205D" w:rsidRDefault="00BA0C87" w:rsidP="009D205D">
            <w:pPr>
              <w:tabs>
                <w:tab w:val="left" w:pos="1539"/>
                <w:tab w:val="left" w:pos="1540"/>
              </w:tabs>
            </w:pPr>
            <w:r>
              <w:t>Advertisers repeat information to make sure you</w:t>
            </w:r>
            <w:r w:rsidR="00567E27">
              <w:t xml:space="preserve"> (the consumer)</w:t>
            </w:r>
            <w:r>
              <w:t xml:space="preserve"> know the name of what they are selling.</w:t>
            </w:r>
          </w:p>
          <w:p w:rsidR="009D205D" w:rsidRDefault="009D205D" w:rsidP="009D205D">
            <w:pPr>
              <w:tabs>
                <w:tab w:val="left" w:pos="1539"/>
                <w:tab w:val="left" w:pos="1540"/>
              </w:tabs>
            </w:pPr>
          </w:p>
          <w:p w:rsidR="009D205D" w:rsidRDefault="009D205D" w:rsidP="009D205D">
            <w:pPr>
              <w:tabs>
                <w:tab w:val="left" w:pos="1539"/>
                <w:tab w:val="left" w:pos="1540"/>
              </w:tabs>
            </w:pPr>
          </w:p>
        </w:tc>
      </w:tr>
    </w:tbl>
    <w:p w:rsidR="009D205D" w:rsidRDefault="009D205D" w:rsidP="009D205D">
      <w:pPr>
        <w:tabs>
          <w:tab w:val="left" w:pos="1539"/>
          <w:tab w:val="left" w:pos="1540"/>
        </w:tabs>
      </w:pPr>
    </w:p>
    <w:p w:rsidR="00B35E34" w:rsidRDefault="00B35E34" w:rsidP="00B35E34">
      <w:pPr>
        <w:pStyle w:val="ListParagraph"/>
        <w:numPr>
          <w:ilvl w:val="0"/>
          <w:numId w:val="1"/>
        </w:numPr>
        <w:tabs>
          <w:tab w:val="left" w:pos="1539"/>
          <w:tab w:val="left" w:pos="1540"/>
        </w:tabs>
        <w:jc w:val="left"/>
      </w:pPr>
      <w:r>
        <w:t>How do advertisers use emotion to sell their products?</w:t>
      </w:r>
      <w:r w:rsidR="00D70316">
        <w:t xml:space="preserve">  What specific details are used in the television advertisement on p. 81 to create an exciting mood?</w:t>
      </w:r>
    </w:p>
    <w:p w:rsidR="00B35E34" w:rsidRDefault="00B35E34" w:rsidP="00B35E34">
      <w:pPr>
        <w:tabs>
          <w:tab w:val="left" w:pos="1539"/>
          <w:tab w:val="left" w:pos="1540"/>
        </w:tabs>
      </w:pPr>
    </w:p>
    <w:tbl>
      <w:tblPr>
        <w:tblStyle w:val="TableGrid"/>
        <w:tblW w:w="0" w:type="auto"/>
        <w:tblLook w:val="04A0" w:firstRow="1" w:lastRow="0" w:firstColumn="1" w:lastColumn="0" w:noHBand="0" w:noVBand="1"/>
      </w:tblPr>
      <w:tblGrid>
        <w:gridCol w:w="9350"/>
      </w:tblGrid>
      <w:tr w:rsidR="00B35E34" w:rsidTr="00B35E34">
        <w:tc>
          <w:tcPr>
            <w:tcW w:w="9350" w:type="dxa"/>
            <w:shd w:val="clear" w:color="auto" w:fill="E7E6E6" w:themeFill="background2"/>
          </w:tcPr>
          <w:p w:rsidR="00B35E34" w:rsidRDefault="00B35E34" w:rsidP="00B35E34">
            <w:pPr>
              <w:tabs>
                <w:tab w:val="left" w:pos="1539"/>
                <w:tab w:val="left" w:pos="1540"/>
              </w:tabs>
            </w:pPr>
          </w:p>
          <w:p w:rsidR="00BA0C87" w:rsidRDefault="00BA0C87" w:rsidP="00B35E34">
            <w:pPr>
              <w:tabs>
                <w:tab w:val="left" w:pos="1539"/>
                <w:tab w:val="left" w:pos="1540"/>
              </w:tabs>
            </w:pPr>
            <w:r>
              <w:t xml:space="preserve">Advertisers use emotion to link their product with a fun event so </w:t>
            </w:r>
            <w:r w:rsidR="00567E27">
              <w:t>that you remember their product, think well of it, buy it, and convince others to buy it.</w:t>
            </w:r>
          </w:p>
          <w:p w:rsidR="00B35E34" w:rsidRDefault="00B35E34" w:rsidP="00B35E34">
            <w:pPr>
              <w:tabs>
                <w:tab w:val="left" w:pos="1539"/>
                <w:tab w:val="left" w:pos="1540"/>
              </w:tabs>
            </w:pPr>
          </w:p>
        </w:tc>
      </w:tr>
    </w:tbl>
    <w:p w:rsidR="00B35E34" w:rsidRPr="00170A54" w:rsidRDefault="00B35E34" w:rsidP="00B35E34">
      <w:pPr>
        <w:tabs>
          <w:tab w:val="left" w:pos="1539"/>
          <w:tab w:val="left" w:pos="1540"/>
        </w:tabs>
      </w:pPr>
    </w:p>
    <w:p w:rsidR="006F344E" w:rsidRDefault="008C143D" w:rsidP="008C143D">
      <w:pPr>
        <w:pStyle w:val="ListParagraph"/>
        <w:numPr>
          <w:ilvl w:val="0"/>
          <w:numId w:val="1"/>
        </w:numPr>
        <w:jc w:val="left"/>
      </w:pPr>
      <w:r>
        <w:t>Is the location of advertising important? For example, h</w:t>
      </w:r>
      <w:r>
        <w:t xml:space="preserve">ow do advertisers benefit from placing their ads around hockey rinks?  </w:t>
      </w:r>
    </w:p>
    <w:p w:rsidR="008C143D" w:rsidRDefault="008C143D" w:rsidP="008C143D"/>
    <w:tbl>
      <w:tblPr>
        <w:tblStyle w:val="TableGrid"/>
        <w:tblW w:w="0" w:type="auto"/>
        <w:tblLook w:val="04A0" w:firstRow="1" w:lastRow="0" w:firstColumn="1" w:lastColumn="0" w:noHBand="0" w:noVBand="1"/>
      </w:tblPr>
      <w:tblGrid>
        <w:gridCol w:w="9350"/>
      </w:tblGrid>
      <w:tr w:rsidR="008C143D" w:rsidTr="008C143D">
        <w:tc>
          <w:tcPr>
            <w:tcW w:w="9350" w:type="dxa"/>
            <w:shd w:val="clear" w:color="auto" w:fill="E7E6E6" w:themeFill="background2"/>
          </w:tcPr>
          <w:p w:rsidR="00BA0C87" w:rsidRDefault="00BA0C87" w:rsidP="00BA0C87">
            <w:pPr>
              <w:pStyle w:val="Default"/>
            </w:pPr>
          </w:p>
          <w:p w:rsidR="00BA0C87" w:rsidRPr="00BA0C87" w:rsidRDefault="00BA0C87" w:rsidP="00BA0C87">
            <w:pPr>
              <w:pStyle w:val="Default"/>
            </w:pPr>
            <w:r>
              <w:rPr>
                <w:color w:val="211D1E"/>
                <w:sz w:val="22"/>
                <w:szCs w:val="22"/>
              </w:rPr>
              <w:t xml:space="preserve">Yes, the location is important.  </w:t>
            </w:r>
            <w:r>
              <w:rPr>
                <w:color w:val="211D1E"/>
                <w:sz w:val="22"/>
                <w:szCs w:val="22"/>
              </w:rPr>
              <w:t xml:space="preserve">Locations are important because they provide the setting or background for the ad. </w:t>
            </w:r>
          </w:p>
          <w:p w:rsidR="00BA0C87" w:rsidRDefault="00BA0C87" w:rsidP="00BA0C87">
            <w:pPr>
              <w:pStyle w:val="Default"/>
              <w:rPr>
                <w:color w:val="211D1E"/>
                <w:sz w:val="22"/>
                <w:szCs w:val="22"/>
              </w:rPr>
            </w:pPr>
            <w:r>
              <w:rPr>
                <w:color w:val="211D1E"/>
                <w:sz w:val="22"/>
                <w:szCs w:val="22"/>
              </w:rPr>
              <w:t xml:space="preserve">For example, it would look quite silly if there was an ad of a downhill skier at a swimming pool. </w:t>
            </w:r>
          </w:p>
          <w:p w:rsidR="00BA0C87" w:rsidRDefault="00BA0C87" w:rsidP="00BA0C87">
            <w:pPr>
              <w:pStyle w:val="Default"/>
              <w:rPr>
                <w:color w:val="211D1E"/>
                <w:sz w:val="22"/>
                <w:szCs w:val="22"/>
              </w:rPr>
            </w:pPr>
          </w:p>
          <w:p w:rsidR="00BA0C87" w:rsidRDefault="00BA0C87" w:rsidP="00BA0C87">
            <w:pPr>
              <w:pStyle w:val="Default"/>
              <w:rPr>
                <w:color w:val="211D1E"/>
                <w:sz w:val="22"/>
                <w:szCs w:val="22"/>
              </w:rPr>
            </w:pPr>
            <w:r>
              <w:rPr>
                <w:color w:val="211D1E"/>
                <w:sz w:val="22"/>
                <w:szCs w:val="22"/>
              </w:rPr>
              <w:lastRenderedPageBreak/>
              <w:t>More importantly, a good location is one that a lot of people see.  Hockey advertisers</w:t>
            </w:r>
            <w:r>
              <w:rPr>
                <w:color w:val="211D1E"/>
                <w:sz w:val="22"/>
                <w:szCs w:val="22"/>
              </w:rPr>
              <w:t xml:space="preserve"> are successful because you have to follow the play around the ice and you always see the boards and their ads in the background. </w:t>
            </w:r>
          </w:p>
          <w:p w:rsidR="00BA0C87" w:rsidRDefault="00BA0C87" w:rsidP="00BA0C87">
            <w:pPr>
              <w:pStyle w:val="Default"/>
              <w:rPr>
                <w:color w:val="211D1E"/>
                <w:sz w:val="22"/>
                <w:szCs w:val="22"/>
              </w:rPr>
            </w:pPr>
          </w:p>
          <w:p w:rsidR="008C143D" w:rsidRPr="00BA0C87" w:rsidRDefault="00BA0C87" w:rsidP="00BA0C87">
            <w:pPr>
              <w:pStyle w:val="Default"/>
              <w:rPr>
                <w:color w:val="211D1E"/>
                <w:sz w:val="22"/>
                <w:szCs w:val="22"/>
              </w:rPr>
            </w:pPr>
            <w:r>
              <w:rPr>
                <w:color w:val="211D1E"/>
                <w:sz w:val="22"/>
                <w:szCs w:val="22"/>
              </w:rPr>
              <w:t>The food ads would make people hungry.  The shoe ads would make people want to buy those types of shoes.  Advertisers benefit by making money.</w:t>
            </w:r>
          </w:p>
          <w:p w:rsidR="008C143D" w:rsidRDefault="008C143D" w:rsidP="008C143D"/>
        </w:tc>
      </w:tr>
    </w:tbl>
    <w:p w:rsidR="00567E27" w:rsidRPr="00567E27" w:rsidRDefault="00567E27" w:rsidP="00567E27">
      <w:pPr>
        <w:pStyle w:val="Default"/>
        <w:ind w:left="1540"/>
        <w:jc w:val="right"/>
      </w:pPr>
    </w:p>
    <w:p w:rsidR="00D70316" w:rsidRPr="00D70316" w:rsidRDefault="00D70316" w:rsidP="00D70316">
      <w:pPr>
        <w:pStyle w:val="Default"/>
        <w:numPr>
          <w:ilvl w:val="0"/>
          <w:numId w:val="1"/>
        </w:numPr>
        <w:jc w:val="left"/>
      </w:pPr>
      <w:r w:rsidRPr="00D70316">
        <w:rPr>
          <w:color w:val="211D1E"/>
          <w:sz w:val="22"/>
          <w:szCs w:val="22"/>
        </w:rPr>
        <w:t>In your opinion a</w:t>
      </w:r>
      <w:r w:rsidRPr="00D70316">
        <w:rPr>
          <w:color w:val="211D1E"/>
          <w:sz w:val="22"/>
          <w:szCs w:val="22"/>
        </w:rPr>
        <w:t>re there places where a</w:t>
      </w:r>
      <w:r>
        <w:rPr>
          <w:color w:val="211D1E"/>
          <w:sz w:val="22"/>
          <w:szCs w:val="22"/>
        </w:rPr>
        <w:t>dvertising does not belong? Why not?</w:t>
      </w:r>
    </w:p>
    <w:p w:rsidR="00D70316" w:rsidRPr="00D70316" w:rsidRDefault="00D70316" w:rsidP="00D70316">
      <w:pPr>
        <w:pStyle w:val="Default"/>
        <w:ind w:left="1540"/>
        <w:jc w:val="right"/>
      </w:pPr>
    </w:p>
    <w:tbl>
      <w:tblPr>
        <w:tblStyle w:val="TableGrid"/>
        <w:tblW w:w="0" w:type="auto"/>
        <w:tblLook w:val="04A0" w:firstRow="1" w:lastRow="0" w:firstColumn="1" w:lastColumn="0" w:noHBand="0" w:noVBand="1"/>
      </w:tblPr>
      <w:tblGrid>
        <w:gridCol w:w="9350"/>
      </w:tblGrid>
      <w:tr w:rsidR="00D70316" w:rsidTr="00D70316">
        <w:tc>
          <w:tcPr>
            <w:tcW w:w="9350" w:type="dxa"/>
            <w:shd w:val="clear" w:color="auto" w:fill="E7E6E6" w:themeFill="background2"/>
          </w:tcPr>
          <w:p w:rsidR="00D70316" w:rsidRDefault="00D70316" w:rsidP="00D70316">
            <w:pPr>
              <w:pStyle w:val="Default"/>
            </w:pPr>
          </w:p>
          <w:p w:rsidR="00D70316" w:rsidRDefault="00567E27" w:rsidP="00D70316">
            <w:pPr>
              <w:pStyle w:val="Default"/>
            </w:pPr>
            <w:r>
              <w:t>Yes, there are places advertising does not belong, for example in nature, or in school.  Advertising at school is dangerous because children have no choice but to be in school and it is too manipulative or like using propaganda for bad purposes of big companies.</w:t>
            </w:r>
          </w:p>
          <w:p w:rsidR="00D70316" w:rsidRDefault="00D70316" w:rsidP="00D70316">
            <w:pPr>
              <w:pStyle w:val="Default"/>
            </w:pPr>
          </w:p>
        </w:tc>
      </w:tr>
    </w:tbl>
    <w:p w:rsidR="00D70316" w:rsidRDefault="00D70316" w:rsidP="00D70316">
      <w:pPr>
        <w:pStyle w:val="Default"/>
      </w:pPr>
      <w:bookmarkStart w:id="0" w:name="_GoBack"/>
      <w:bookmarkEnd w:id="0"/>
    </w:p>
    <w:sectPr w:rsidR="00D7031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611" w:rsidRDefault="00252611" w:rsidP="009D205D">
      <w:r>
        <w:separator/>
      </w:r>
    </w:p>
  </w:endnote>
  <w:endnote w:type="continuationSeparator" w:id="0">
    <w:p w:rsidR="00252611" w:rsidRDefault="00252611" w:rsidP="009D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T Std">
    <w:altName w:val="HelveticaNeueLT Std"/>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611" w:rsidRDefault="00252611" w:rsidP="009D205D">
      <w:r>
        <w:separator/>
      </w:r>
    </w:p>
  </w:footnote>
  <w:footnote w:type="continuationSeparator" w:id="0">
    <w:p w:rsidR="00252611" w:rsidRDefault="00252611" w:rsidP="009D2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05D" w:rsidRDefault="009D205D" w:rsidP="009D205D">
    <w:pPr>
      <w:spacing w:before="20"/>
      <w:ind w:left="6480"/>
      <w:rPr>
        <w:b/>
        <w:sz w:val="18"/>
      </w:rPr>
    </w:pPr>
    <w:r>
      <w:rPr>
        <w:b/>
        <w:color w:val="231F20"/>
        <w:sz w:val="18"/>
      </w:rPr>
      <w:t>ADLC | Language Arts 5 | Unit 2</w:t>
    </w:r>
  </w:p>
  <w:p w:rsidR="009D205D" w:rsidRPr="009D205D" w:rsidRDefault="009D205D" w:rsidP="009D2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B75BB"/>
    <w:multiLevelType w:val="hybridMultilevel"/>
    <w:tmpl w:val="AA5ADF14"/>
    <w:lvl w:ilvl="0" w:tplc="9C607896">
      <w:start w:val="1"/>
      <w:numFmt w:val="decimal"/>
      <w:lvlText w:val="%1."/>
      <w:lvlJc w:val="left"/>
      <w:pPr>
        <w:ind w:left="1540" w:hanging="524"/>
        <w:jc w:val="right"/>
      </w:pPr>
      <w:rPr>
        <w:rFonts w:ascii="HelveticaNeueLT Std" w:eastAsia="HelveticaNeueLT Std" w:hAnsi="HelveticaNeueLT Std" w:cs="HelveticaNeueLT Std" w:hint="default"/>
        <w:b/>
        <w:bCs/>
        <w:color w:val="689982"/>
        <w:w w:val="100"/>
        <w:sz w:val="22"/>
        <w:szCs w:val="22"/>
      </w:rPr>
    </w:lvl>
    <w:lvl w:ilvl="1" w:tplc="B0FC2A0C">
      <w:start w:val="1"/>
      <w:numFmt w:val="decimal"/>
      <w:lvlText w:val="%2."/>
      <w:lvlJc w:val="left"/>
      <w:pPr>
        <w:ind w:left="1784" w:hanging="524"/>
        <w:jc w:val="right"/>
      </w:pPr>
      <w:rPr>
        <w:rFonts w:ascii="HelveticaNeueLT Std" w:eastAsia="HelveticaNeueLT Std" w:hAnsi="HelveticaNeueLT Std" w:cs="HelveticaNeueLT Std" w:hint="default"/>
        <w:b/>
        <w:bCs/>
        <w:color w:val="689982"/>
        <w:spacing w:val="-5"/>
        <w:w w:val="100"/>
        <w:sz w:val="22"/>
        <w:szCs w:val="22"/>
      </w:rPr>
    </w:lvl>
    <w:lvl w:ilvl="2" w:tplc="6DDE3E18">
      <w:numFmt w:val="bullet"/>
      <w:lvlText w:val="•"/>
      <w:lvlJc w:val="left"/>
      <w:pPr>
        <w:ind w:left="3428" w:hanging="524"/>
      </w:pPr>
      <w:rPr>
        <w:rFonts w:hint="default"/>
      </w:rPr>
    </w:lvl>
    <w:lvl w:ilvl="3" w:tplc="8F2060A2">
      <w:numFmt w:val="bullet"/>
      <w:lvlText w:val="•"/>
      <w:lvlJc w:val="left"/>
      <w:pPr>
        <w:ind w:left="4372" w:hanging="524"/>
      </w:pPr>
      <w:rPr>
        <w:rFonts w:hint="default"/>
      </w:rPr>
    </w:lvl>
    <w:lvl w:ilvl="4" w:tplc="933836BE">
      <w:numFmt w:val="bullet"/>
      <w:lvlText w:val="•"/>
      <w:lvlJc w:val="left"/>
      <w:pPr>
        <w:ind w:left="5316" w:hanging="524"/>
      </w:pPr>
      <w:rPr>
        <w:rFonts w:hint="default"/>
      </w:rPr>
    </w:lvl>
    <w:lvl w:ilvl="5" w:tplc="9BC8F8C0">
      <w:numFmt w:val="bullet"/>
      <w:lvlText w:val="•"/>
      <w:lvlJc w:val="left"/>
      <w:pPr>
        <w:ind w:left="6260" w:hanging="524"/>
      </w:pPr>
      <w:rPr>
        <w:rFonts w:hint="default"/>
      </w:rPr>
    </w:lvl>
    <w:lvl w:ilvl="6" w:tplc="927288F8">
      <w:numFmt w:val="bullet"/>
      <w:lvlText w:val="•"/>
      <w:lvlJc w:val="left"/>
      <w:pPr>
        <w:ind w:left="7204" w:hanging="524"/>
      </w:pPr>
      <w:rPr>
        <w:rFonts w:hint="default"/>
      </w:rPr>
    </w:lvl>
    <w:lvl w:ilvl="7" w:tplc="2C181480">
      <w:numFmt w:val="bullet"/>
      <w:lvlText w:val="•"/>
      <w:lvlJc w:val="left"/>
      <w:pPr>
        <w:ind w:left="8148" w:hanging="524"/>
      </w:pPr>
      <w:rPr>
        <w:rFonts w:hint="default"/>
      </w:rPr>
    </w:lvl>
    <w:lvl w:ilvl="8" w:tplc="BDF27154">
      <w:numFmt w:val="bullet"/>
      <w:lvlText w:val="•"/>
      <w:lvlJc w:val="left"/>
      <w:pPr>
        <w:ind w:left="9092" w:hanging="52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5D"/>
    <w:rsid w:val="00252611"/>
    <w:rsid w:val="003019D2"/>
    <w:rsid w:val="00394970"/>
    <w:rsid w:val="00567E27"/>
    <w:rsid w:val="007B2E50"/>
    <w:rsid w:val="008C143D"/>
    <w:rsid w:val="009D205D"/>
    <w:rsid w:val="00B35E34"/>
    <w:rsid w:val="00BA0C87"/>
    <w:rsid w:val="00D7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1673"/>
  <w15:chartTrackingRefBased/>
  <w15:docId w15:val="{4D19C11E-B993-4084-8AFF-0DDF145D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205D"/>
    <w:pPr>
      <w:widowControl w:val="0"/>
      <w:autoSpaceDE w:val="0"/>
      <w:autoSpaceDN w:val="0"/>
      <w:spacing w:after="0" w:line="240" w:lineRule="auto"/>
    </w:pPr>
    <w:rPr>
      <w:rFonts w:ascii="HelveticaNeueLT Std" w:eastAsia="HelveticaNeueLT Std" w:hAnsi="HelveticaNeueLT Std" w:cs="HelveticaNeueLT Std"/>
    </w:rPr>
  </w:style>
  <w:style w:type="paragraph" w:styleId="Heading1">
    <w:name w:val="heading 1"/>
    <w:basedOn w:val="Normal"/>
    <w:link w:val="Heading1Char"/>
    <w:uiPriority w:val="1"/>
    <w:qFormat/>
    <w:rsid w:val="009D205D"/>
    <w:pPr>
      <w:spacing w:before="100"/>
      <w:ind w:left="820"/>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205D"/>
    <w:rPr>
      <w:rFonts w:ascii="HelveticaNeueLT Std" w:eastAsia="HelveticaNeueLT Std" w:hAnsi="HelveticaNeueLT Std" w:cs="HelveticaNeueLT Std"/>
      <w:sz w:val="26"/>
      <w:szCs w:val="26"/>
    </w:rPr>
  </w:style>
  <w:style w:type="paragraph" w:styleId="BodyText">
    <w:name w:val="Body Text"/>
    <w:basedOn w:val="Normal"/>
    <w:link w:val="BodyTextChar"/>
    <w:uiPriority w:val="1"/>
    <w:qFormat/>
    <w:rsid w:val="009D205D"/>
  </w:style>
  <w:style w:type="character" w:customStyle="1" w:styleId="BodyTextChar">
    <w:name w:val="Body Text Char"/>
    <w:basedOn w:val="DefaultParagraphFont"/>
    <w:link w:val="BodyText"/>
    <w:uiPriority w:val="1"/>
    <w:rsid w:val="009D205D"/>
    <w:rPr>
      <w:rFonts w:ascii="HelveticaNeueLT Std" w:eastAsia="HelveticaNeueLT Std" w:hAnsi="HelveticaNeueLT Std" w:cs="HelveticaNeueLT Std"/>
    </w:rPr>
  </w:style>
  <w:style w:type="paragraph" w:styleId="ListParagraph">
    <w:name w:val="List Paragraph"/>
    <w:basedOn w:val="Normal"/>
    <w:uiPriority w:val="1"/>
    <w:qFormat/>
    <w:rsid w:val="009D205D"/>
    <w:pPr>
      <w:spacing w:before="100"/>
      <w:ind w:left="820" w:hanging="524"/>
    </w:pPr>
  </w:style>
  <w:style w:type="paragraph" w:customStyle="1" w:styleId="TableParagraph">
    <w:name w:val="Table Paragraph"/>
    <w:basedOn w:val="Normal"/>
    <w:uiPriority w:val="1"/>
    <w:qFormat/>
    <w:rsid w:val="009D205D"/>
  </w:style>
  <w:style w:type="paragraph" w:styleId="Header">
    <w:name w:val="header"/>
    <w:basedOn w:val="Normal"/>
    <w:link w:val="HeaderChar"/>
    <w:uiPriority w:val="99"/>
    <w:unhideWhenUsed/>
    <w:rsid w:val="009D205D"/>
    <w:pPr>
      <w:tabs>
        <w:tab w:val="center" w:pos="4680"/>
        <w:tab w:val="right" w:pos="9360"/>
      </w:tabs>
    </w:pPr>
  </w:style>
  <w:style w:type="character" w:customStyle="1" w:styleId="HeaderChar">
    <w:name w:val="Header Char"/>
    <w:basedOn w:val="DefaultParagraphFont"/>
    <w:link w:val="Header"/>
    <w:uiPriority w:val="99"/>
    <w:rsid w:val="009D205D"/>
    <w:rPr>
      <w:rFonts w:ascii="HelveticaNeueLT Std" w:eastAsia="HelveticaNeueLT Std" w:hAnsi="HelveticaNeueLT Std" w:cs="HelveticaNeueLT Std"/>
    </w:rPr>
  </w:style>
  <w:style w:type="paragraph" w:styleId="Footer">
    <w:name w:val="footer"/>
    <w:basedOn w:val="Normal"/>
    <w:link w:val="FooterChar"/>
    <w:uiPriority w:val="99"/>
    <w:unhideWhenUsed/>
    <w:rsid w:val="009D205D"/>
    <w:pPr>
      <w:tabs>
        <w:tab w:val="center" w:pos="4680"/>
        <w:tab w:val="right" w:pos="9360"/>
      </w:tabs>
    </w:pPr>
  </w:style>
  <w:style w:type="character" w:customStyle="1" w:styleId="FooterChar">
    <w:name w:val="Footer Char"/>
    <w:basedOn w:val="DefaultParagraphFont"/>
    <w:link w:val="Footer"/>
    <w:uiPriority w:val="99"/>
    <w:rsid w:val="009D205D"/>
    <w:rPr>
      <w:rFonts w:ascii="HelveticaNeueLT Std" w:eastAsia="HelveticaNeueLT Std" w:hAnsi="HelveticaNeueLT Std" w:cs="HelveticaNeueLT Std"/>
    </w:rPr>
  </w:style>
  <w:style w:type="table" w:styleId="TableGrid">
    <w:name w:val="Table Grid"/>
    <w:basedOn w:val="TableNormal"/>
    <w:uiPriority w:val="39"/>
    <w:rsid w:val="009D2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0316"/>
    <w:pPr>
      <w:autoSpaceDE w:val="0"/>
      <w:autoSpaceDN w:val="0"/>
      <w:adjustRightInd w:val="0"/>
      <w:spacing w:after="0" w:line="240" w:lineRule="auto"/>
    </w:pPr>
    <w:rPr>
      <w:rFonts w:ascii="HelveticaNeueLT Std" w:hAnsi="HelveticaNeueLT Std" w:cs="HelveticaNeue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1543</Characters>
  <Application>Microsoft Office Word</Application>
  <DocSecurity>0</DocSecurity>
  <Lines>220</Lines>
  <Paragraphs>30</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Mathison</dc:creator>
  <cp:keywords/>
  <dc:description/>
  <cp:lastModifiedBy>Vanessa Mathison</cp:lastModifiedBy>
  <cp:revision>3</cp:revision>
  <dcterms:created xsi:type="dcterms:W3CDTF">2019-02-20T17:18:00Z</dcterms:created>
  <dcterms:modified xsi:type="dcterms:W3CDTF">2019-02-20T17:22:00Z</dcterms:modified>
</cp:coreProperties>
</file>