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CD1D88" w:rsidRDefault="00CD1D88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6A0B61" w:rsidP="00A705BB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Unit 6</w:t>
            </w:r>
            <w:bookmarkStart w:id="0" w:name="_GoBack"/>
            <w:bookmarkEnd w:id="0"/>
            <w:r w:rsidR="00CD1D88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Time Out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CD1D88">
        <w:rPr>
          <w:rFonts w:ascii="Times New Roman" w:hAnsi="Times New Roman" w:cs="Times New Roman"/>
          <w:b/>
          <w:i/>
          <w:iCs/>
          <w:sz w:val="24"/>
          <w:szCs w:val="24"/>
        </w:rPr>
        <w:t>Time Out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3E75">
        <w:rPr>
          <w:rFonts w:ascii="Times New Roman" w:hAnsi="Times New Roman" w:cs="Times New Roman"/>
          <w:sz w:val="24"/>
          <w:szCs w:val="24"/>
        </w:rPr>
        <w:t>a</w:t>
      </w:r>
      <w:r w:rsidR="00CD1D88">
        <w:rPr>
          <w:rFonts w:ascii="Times New Roman" w:hAnsi="Times New Roman" w:cs="Times New Roman"/>
          <w:sz w:val="24"/>
          <w:szCs w:val="24"/>
        </w:rPr>
        <w:t>ctivity</w:t>
      </w:r>
      <w:proofErr w:type="gramEnd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CD1D88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CD1D88" w:rsidRPr="00633E75" w:rsidRDefault="001C2302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6605195" cy="6081623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209" cy="608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AF2" w:rsidRDefault="00B321B2" w:rsidP="00095A2D">
      <w:r>
        <w:rPr>
          <w:noProof/>
          <w:lang w:eastAsia="en-CA"/>
        </w:rPr>
        <w:lastRenderedPageBreak/>
        <w:drawing>
          <wp:inline distT="0" distB="0" distL="0" distR="0">
            <wp:extent cx="6665743" cy="7979434"/>
            <wp:effectExtent l="0" t="0" r="190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743" cy="797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661" w:rsidRDefault="00B42661" w:rsidP="00095A2D"/>
    <w:p w:rsidR="001C2302" w:rsidRDefault="00B321B2" w:rsidP="00095A2D">
      <w:r>
        <w:rPr>
          <w:noProof/>
          <w:lang w:eastAsia="en-CA"/>
        </w:rPr>
        <w:drawing>
          <wp:inline distT="0" distB="0" distL="0" distR="0">
            <wp:extent cx="5943600" cy="1081952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1B2" w:rsidRDefault="00B321B2" w:rsidP="00095A2D">
      <w:r>
        <w:rPr>
          <w:noProof/>
          <w:lang w:eastAsia="en-CA"/>
        </w:rPr>
        <w:drawing>
          <wp:inline distT="0" distB="0" distL="0" distR="0">
            <wp:extent cx="3303905" cy="215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1B2" w:rsidRDefault="00B321B2" w:rsidP="00095A2D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B321B2" w:rsidRDefault="00B321B2" w:rsidP="00095A2D">
      <w:r>
        <w:rPr>
          <w:noProof/>
          <w:lang w:eastAsia="en-CA"/>
        </w:rPr>
        <w:drawing>
          <wp:inline distT="0" distB="0" distL="0" distR="0">
            <wp:extent cx="6271404" cy="38804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404" cy="38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1B2" w:rsidRDefault="00B321B2" w:rsidP="00095A2D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B321B2" w:rsidRDefault="00B321B2" w:rsidP="00095A2D">
      <w:r>
        <w:rPr>
          <w:noProof/>
          <w:lang w:eastAsia="en-CA"/>
        </w:rPr>
        <w:drawing>
          <wp:inline distT="0" distB="0" distL="0" distR="0">
            <wp:extent cx="6316133" cy="97478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102" cy="97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1B2" w:rsidRDefault="00B321B2" w:rsidP="00B321B2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1C2302" w:rsidRDefault="00B321B2" w:rsidP="00B321B2">
      <w:pPr>
        <w:ind w:left="540"/>
      </w:pPr>
      <w:r>
        <w:rPr>
          <w:noProof/>
          <w:lang w:eastAsia="en-CA"/>
        </w:rPr>
        <w:drawing>
          <wp:inline distT="0" distB="0" distL="0" distR="0" wp14:anchorId="36D696E2" wp14:editId="616730FE">
            <wp:extent cx="6271404" cy="21197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983" cy="21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1B2" w:rsidRDefault="00B321B2" w:rsidP="00B321B2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1C2302" w:rsidRDefault="001C2302" w:rsidP="00095A2D"/>
    <w:p w:rsidR="001C2302" w:rsidRDefault="00B321B2" w:rsidP="00095A2D">
      <w:r>
        <w:rPr>
          <w:noProof/>
          <w:lang w:eastAsia="en-CA"/>
        </w:rPr>
        <w:lastRenderedPageBreak/>
        <w:drawing>
          <wp:inline distT="0" distB="0" distL="0" distR="0">
            <wp:extent cx="6314536" cy="619817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374" cy="62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661" w:rsidRDefault="00B42661" w:rsidP="00095A2D"/>
    <w:p w:rsidR="00CD1D88" w:rsidRPr="00CD1D88" w:rsidRDefault="00CD1D88" w:rsidP="00095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have completed </w:t>
      </w:r>
      <w:r>
        <w:rPr>
          <w:rFonts w:ascii="Times New Roman" w:hAnsi="Times New Roman" w:cs="Times New Roman"/>
          <w:i/>
        </w:rPr>
        <w:t xml:space="preserve">Unit </w:t>
      </w:r>
      <w:r w:rsidR="00B321B2">
        <w:rPr>
          <w:rFonts w:ascii="Times New Roman" w:hAnsi="Times New Roman" w:cs="Times New Roman"/>
          <w:i/>
        </w:rPr>
        <w:t>6</w:t>
      </w:r>
      <w:r>
        <w:rPr>
          <w:rFonts w:ascii="Times New Roman" w:hAnsi="Times New Roman" w:cs="Times New Roman"/>
          <w:i/>
        </w:rPr>
        <w:t xml:space="preserve"> Time Out.</w:t>
      </w:r>
      <w:r>
        <w:rPr>
          <w:rFonts w:ascii="Times New Roman" w:hAnsi="Times New Roman" w:cs="Times New Roman"/>
        </w:rPr>
        <w:t xml:space="preserve">  Please proceed to the </w:t>
      </w:r>
      <w:r>
        <w:rPr>
          <w:rFonts w:ascii="Times New Roman" w:hAnsi="Times New Roman" w:cs="Times New Roman"/>
          <w:i/>
        </w:rPr>
        <w:t xml:space="preserve">Unit </w:t>
      </w:r>
      <w:r w:rsidR="00B321B2">
        <w:rPr>
          <w:rFonts w:ascii="Times New Roman" w:hAnsi="Times New Roman" w:cs="Times New Roman"/>
          <w:i/>
        </w:rPr>
        <w:t>6</w:t>
      </w:r>
      <w:r>
        <w:rPr>
          <w:rFonts w:ascii="Times New Roman" w:hAnsi="Times New Roman" w:cs="Times New Roman"/>
          <w:i/>
        </w:rPr>
        <w:t>: Final Review Assignment</w:t>
      </w:r>
      <w:r>
        <w:rPr>
          <w:rFonts w:ascii="Times New Roman" w:hAnsi="Times New Roman" w:cs="Times New Roman"/>
        </w:rPr>
        <w:t>.</w:t>
      </w:r>
    </w:p>
    <w:sectPr w:rsidR="00CD1D88" w:rsidRPr="00CD1D88" w:rsidSect="00836C48">
      <w:headerReference w:type="even" r:id="rId17"/>
      <w:headerReference w:type="default" r:id="rId18"/>
      <w:footerReference w:type="even" r:id="rId19"/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918" w:rsidRDefault="00BF2918" w:rsidP="000F4AF2">
      <w:pPr>
        <w:spacing w:after="0" w:line="240" w:lineRule="auto"/>
      </w:pPr>
      <w:r>
        <w:separator/>
      </w:r>
    </w:p>
  </w:endnote>
  <w:endnote w:type="continuationSeparator" w:id="0">
    <w:p w:rsidR="00BF2918" w:rsidRDefault="00BF2918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6A0B61">
      <w:rPr>
        <w:noProof/>
        <w:lang w:val="en-US"/>
      </w:rPr>
      <w:t>3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918" w:rsidRDefault="00BF2918" w:rsidP="000F4AF2">
      <w:pPr>
        <w:spacing w:after="0" w:line="240" w:lineRule="auto"/>
      </w:pPr>
      <w:r>
        <w:separator/>
      </w:r>
    </w:p>
  </w:footnote>
  <w:footnote w:type="continuationSeparator" w:id="0">
    <w:p w:rsidR="00BF2918" w:rsidRDefault="00BF2918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1C2302">
    <w:pPr>
      <w:pStyle w:val="Header"/>
      <w:rPr>
        <w:lang w:val="en-US"/>
      </w:rPr>
    </w:pPr>
    <w:r>
      <w:rPr>
        <w:lang w:val="en-US"/>
      </w:rPr>
      <w:t>Unit</w:t>
    </w:r>
    <w:r w:rsidR="00B321B2">
      <w:rPr>
        <w:lang w:val="en-US"/>
      </w:rPr>
      <w:t xml:space="preserve"> 6</w:t>
    </w:r>
    <w:r w:rsidR="00CD1D88">
      <w:rPr>
        <w:lang w:val="en-US"/>
      </w:rPr>
      <w:t xml:space="preserve">: </w:t>
    </w:r>
    <w:r w:rsidR="00B321B2">
      <w:rPr>
        <w:lang w:val="en-US"/>
      </w:rPr>
      <w:t>Statistics</w:t>
    </w:r>
    <w:r w:rsidR="00B42661">
      <w:rPr>
        <w:lang w:val="en-US"/>
      </w:rPr>
      <w:t xml:space="preserve"> Time Out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5A2D"/>
    <w:rsid w:val="000E0ECC"/>
    <w:rsid w:val="000F4AF2"/>
    <w:rsid w:val="001C2302"/>
    <w:rsid w:val="00222063"/>
    <w:rsid w:val="002D0966"/>
    <w:rsid w:val="00317340"/>
    <w:rsid w:val="003446AF"/>
    <w:rsid w:val="00356D46"/>
    <w:rsid w:val="00376FA1"/>
    <w:rsid w:val="00545188"/>
    <w:rsid w:val="00561774"/>
    <w:rsid w:val="005E1318"/>
    <w:rsid w:val="00605D96"/>
    <w:rsid w:val="006A0B61"/>
    <w:rsid w:val="00717F17"/>
    <w:rsid w:val="007E08CA"/>
    <w:rsid w:val="008338EE"/>
    <w:rsid w:val="00836C48"/>
    <w:rsid w:val="00964F8C"/>
    <w:rsid w:val="00A1116A"/>
    <w:rsid w:val="00A37B37"/>
    <w:rsid w:val="00A42896"/>
    <w:rsid w:val="00AB0D7F"/>
    <w:rsid w:val="00AB494B"/>
    <w:rsid w:val="00B321B2"/>
    <w:rsid w:val="00B42661"/>
    <w:rsid w:val="00BF2918"/>
    <w:rsid w:val="00C2778E"/>
    <w:rsid w:val="00C861C6"/>
    <w:rsid w:val="00CD1D88"/>
    <w:rsid w:val="00CD494D"/>
    <w:rsid w:val="00D601D6"/>
    <w:rsid w:val="00E73EC9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3</cp:revision>
  <dcterms:created xsi:type="dcterms:W3CDTF">2013-07-29T16:16:00Z</dcterms:created>
  <dcterms:modified xsi:type="dcterms:W3CDTF">2013-07-29T16:28:00Z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