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9A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4D3A9A" w:rsidRDefault="004D3A9A" w:rsidP="004D3A9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4D3A9A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815D" wp14:editId="350699AA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A9A" w:rsidRDefault="004D3A9A" w:rsidP="004D3A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Notebook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Cover up</w:t>
                            </w:r>
                          </w:p>
                          <w:p w:rsidR="004D3A9A" w:rsidRPr="0086753B" w:rsidRDefault="004D3A9A" w:rsidP="004D3A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4D3A9A" w:rsidRDefault="004D3A9A" w:rsidP="004D3A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Notebook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Cover up</w:t>
                      </w:r>
                    </w:p>
                    <w:p w:rsidR="004D3A9A" w:rsidRPr="0086753B" w:rsidRDefault="004D3A9A" w:rsidP="004D3A9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3A9A" w:rsidRDefault="004D3A9A" w:rsidP="004D3A9A">
      <w:r>
        <w:t>Before You Read</w:t>
      </w:r>
    </w:p>
    <w:p w:rsidR="004D3A9A" w:rsidRPr="004D3A9A" w:rsidRDefault="004D3A9A" w:rsidP="004D3A9A">
      <w:pPr>
        <w:rPr>
          <w:rFonts w:ascii="Myriad Pro" w:hAnsi="Myriad Pro"/>
          <w:color w:val="FF0066"/>
          <w:sz w:val="24"/>
          <w:szCs w:val="24"/>
        </w:rPr>
      </w:pPr>
      <w:r w:rsidRPr="004D3A9A">
        <w:rPr>
          <w:rFonts w:ascii="Myriad Pro" w:hAnsi="Myriad Pro"/>
          <w:color w:val="FF0066"/>
          <w:sz w:val="24"/>
          <w:szCs w:val="24"/>
        </w:rPr>
        <w:t>In this selection on pages 84 to 87 of Literacy in Action, notice the photos and headings.</w:t>
      </w:r>
    </w:p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Answer these questions:</w:t>
      </w: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Is touching up photos in magazines common?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What kinds of things do they do to improve photos?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rPr>
          <w:rFonts w:ascii="Myriad Pro" w:hAnsi="Myriad Pro"/>
          <w:b/>
          <w:color w:val="0FA2A9"/>
          <w:sz w:val="32"/>
          <w:szCs w:val="32"/>
        </w:rPr>
      </w:pPr>
      <w:r w:rsidRPr="004D3A9A">
        <w:rPr>
          <w:rFonts w:ascii="Myriad Pro" w:hAnsi="Myriad Pro"/>
          <w:b/>
          <w:color w:val="0FA2A9"/>
          <w:sz w:val="32"/>
          <w:szCs w:val="32"/>
        </w:rPr>
        <w:t>Reading the Selection</w:t>
      </w:r>
    </w:p>
    <w:p w:rsidR="004D3A9A" w:rsidRPr="004D3A9A" w:rsidRDefault="004D3A9A" w:rsidP="004D3A9A">
      <w:pPr>
        <w:rPr>
          <w:rFonts w:ascii="Myriad Pro" w:hAnsi="Myriad Pro"/>
          <w:color w:val="FF0066"/>
          <w:sz w:val="24"/>
          <w:szCs w:val="24"/>
        </w:rPr>
      </w:pPr>
      <w:r w:rsidRPr="004D3A9A">
        <w:rPr>
          <w:rFonts w:ascii="Myriad Pro" w:hAnsi="Myriad Pro"/>
          <w:color w:val="FF0066"/>
          <w:sz w:val="24"/>
          <w:szCs w:val="24"/>
        </w:rPr>
        <w:t>Read the selection on pages 84 to 87 of Literacy in Action.</w:t>
      </w: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Make a list of the techniques used to alter the way the model really looks.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rPr>
          <w:rFonts w:ascii="Myriad Pro" w:hAnsi="Myriad Pro"/>
          <w:color w:val="FF0066"/>
          <w:sz w:val="24"/>
          <w:szCs w:val="24"/>
        </w:rPr>
      </w:pPr>
      <w:r w:rsidRPr="004D3A9A">
        <w:rPr>
          <w:rFonts w:ascii="Myriad Pro" w:hAnsi="Myriad Pro"/>
          <w:color w:val="FF0066"/>
          <w:sz w:val="24"/>
          <w:szCs w:val="24"/>
        </w:rPr>
        <w:t>After You Read</w:t>
      </w:r>
    </w:p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Answer these questions:</w:t>
      </w: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Why do you think the advertisers changed the way the model looked?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lastRenderedPageBreak/>
        <w:t>Do you think magazines do the same type of thing to male models?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 xml:space="preserve"> Do you think it is fair to viewers to change the way people look using computers? Is it fair to the</w:t>
      </w:r>
      <w:r>
        <w:rPr>
          <w:rFonts w:ascii="Myriad Pro" w:hAnsi="Myriad Pro"/>
          <w:sz w:val="24"/>
          <w:szCs w:val="24"/>
        </w:rPr>
        <w:t xml:space="preserve"> </w:t>
      </w:r>
      <w:r w:rsidRPr="004D3A9A">
        <w:rPr>
          <w:rFonts w:ascii="Myriad Pro" w:hAnsi="Myriad Pro"/>
          <w:sz w:val="24"/>
          <w:szCs w:val="24"/>
        </w:rPr>
        <w:t>models?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86753B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4D3A9A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363951DE" wp14:editId="50067B74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9A" w:rsidRPr="0086753B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4D3A9A" w:rsidRPr="0086753B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coverup</w:t>
      </w:r>
      <w:bookmarkStart w:id="0" w:name="_GoBack"/>
      <w:bookmarkEnd w:id="0"/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Pr="004D3A9A" w:rsidRDefault="00EF2745" w:rsidP="004D3A9A">
      <w:pPr>
        <w:rPr>
          <w:rFonts w:ascii="Myriad Pro" w:hAnsi="Myriad Pro"/>
          <w:sz w:val="24"/>
          <w:szCs w:val="24"/>
        </w:rPr>
      </w:pPr>
    </w:p>
    <w:sectPr w:rsidR="00EF2745" w:rsidRPr="004D3A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043"/>
    <w:multiLevelType w:val="hybridMultilevel"/>
    <w:tmpl w:val="9424D1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E47F5"/>
    <w:multiLevelType w:val="hybridMultilevel"/>
    <w:tmpl w:val="0902D3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0D31"/>
    <w:multiLevelType w:val="hybridMultilevel"/>
    <w:tmpl w:val="AFC6E4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A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D3A9A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9A"/>
    <w:pPr>
      <w:ind w:left="720"/>
      <w:contextualSpacing/>
    </w:pPr>
  </w:style>
  <w:style w:type="table" w:styleId="TableGrid">
    <w:name w:val="Table Grid"/>
    <w:basedOn w:val="TableNormal"/>
    <w:uiPriority w:val="59"/>
    <w:rsid w:val="004D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9A"/>
    <w:pPr>
      <w:ind w:left="720"/>
      <w:contextualSpacing/>
    </w:pPr>
  </w:style>
  <w:style w:type="table" w:styleId="TableGrid">
    <w:name w:val="Table Grid"/>
    <w:basedOn w:val="TableNormal"/>
    <w:uiPriority w:val="59"/>
    <w:rsid w:val="004D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1</cp:revision>
  <dcterms:created xsi:type="dcterms:W3CDTF">2017-06-28T20:12:00Z</dcterms:created>
  <dcterms:modified xsi:type="dcterms:W3CDTF">2017-06-28T20:16:00Z</dcterms:modified>
</cp:coreProperties>
</file>