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05" w:rsidRDefault="004867AD">
      <w:pPr>
        <w:spacing w:after="180" w:line="256" w:lineRule="auto"/>
        <w:rPr>
          <w:b/>
          <w:color w:val="029DC0"/>
          <w:sz w:val="28"/>
          <w:szCs w:val="28"/>
        </w:rPr>
      </w:pPr>
      <w:bookmarkStart w:id="0" w:name="_GoBack"/>
      <w:bookmarkEnd w:id="0"/>
      <w:r>
        <w:rPr>
          <w:b/>
          <w:color w:val="029DC0"/>
          <w:sz w:val="28"/>
          <w:szCs w:val="28"/>
        </w:rPr>
        <w:t>STUDENT WORK PAGES: 6.2 EXPLORATION PLANNING SHEET</w:t>
      </w:r>
    </w:p>
    <w:p w:rsidR="004A7505" w:rsidRDefault="004867AD">
      <w:pPr>
        <w:spacing w:after="260"/>
      </w:pPr>
      <w:r>
        <w:t xml:space="preserve">Choose </w:t>
      </w:r>
      <w:r>
        <w:rPr>
          <w:b/>
        </w:rPr>
        <w:t>one</w:t>
      </w:r>
      <w:r>
        <w:t xml:space="preserve"> of the Essential Questions that you feel would best suit the theme of the novel you studied in this course. </w:t>
      </w:r>
    </w:p>
    <w:p w:rsidR="004A7505" w:rsidRDefault="004A7505">
      <w:pPr>
        <w:rPr>
          <w:b/>
        </w:rPr>
      </w:pPr>
    </w:p>
    <w:p w:rsidR="004A7505" w:rsidRDefault="004867AD">
      <w:pPr>
        <w:rPr>
          <w:color w:val="594A42"/>
          <w:sz w:val="23"/>
          <w:szCs w:val="23"/>
        </w:rPr>
      </w:pPr>
      <w:r>
        <w:rPr>
          <w:b/>
          <w:color w:val="594A42"/>
          <w:sz w:val="23"/>
          <w:szCs w:val="23"/>
        </w:rPr>
        <w:t>In your personal opinion…</w:t>
      </w:r>
    </w:p>
    <w:p w:rsidR="004A7505" w:rsidRDefault="004A7505">
      <w:pPr>
        <w:rPr>
          <w:color w:val="594A42"/>
          <w:sz w:val="23"/>
          <w:szCs w:val="23"/>
        </w:rPr>
      </w:pPr>
    </w:p>
    <w:p w:rsidR="004A7505" w:rsidRDefault="004867AD">
      <w:pPr>
        <w:rPr>
          <w:color w:val="594A42"/>
          <w:sz w:val="23"/>
          <w:szCs w:val="23"/>
        </w:rPr>
      </w:pPr>
      <w:proofErr w:type="gramStart"/>
      <w:r>
        <w:rPr>
          <w:color w:val="594A42"/>
          <w:sz w:val="23"/>
          <w:szCs w:val="23"/>
        </w:rPr>
        <w:t>Are people often</w:t>
      </w:r>
      <w:r>
        <w:rPr>
          <w:b/>
          <w:color w:val="3C78D8"/>
          <w:sz w:val="23"/>
          <w:szCs w:val="23"/>
        </w:rPr>
        <w:t xml:space="preserve"> </w:t>
      </w:r>
      <w:r>
        <w:rPr>
          <w:b/>
          <w:color w:val="3D85C6"/>
          <w:sz w:val="23"/>
          <w:szCs w:val="23"/>
        </w:rPr>
        <w:t>influenced</w:t>
      </w:r>
      <w:r>
        <w:rPr>
          <w:b/>
          <w:color w:val="594A42"/>
          <w:sz w:val="23"/>
          <w:szCs w:val="23"/>
        </w:rPr>
        <w:t xml:space="preserve"> </w:t>
      </w:r>
      <w:r>
        <w:rPr>
          <w:color w:val="594A42"/>
          <w:sz w:val="23"/>
          <w:szCs w:val="23"/>
        </w:rPr>
        <w:t>by others</w:t>
      </w:r>
      <w:proofErr w:type="gramEnd"/>
      <w:r>
        <w:rPr>
          <w:color w:val="594A42"/>
          <w:sz w:val="23"/>
          <w:szCs w:val="23"/>
        </w:rPr>
        <w:t>?</w:t>
      </w:r>
    </w:p>
    <w:p w:rsidR="004A7505" w:rsidRDefault="004867AD">
      <w:pPr>
        <w:rPr>
          <w:color w:val="594A42"/>
          <w:sz w:val="23"/>
          <w:szCs w:val="23"/>
        </w:rPr>
      </w:pPr>
      <w:proofErr w:type="gramStart"/>
      <w:r>
        <w:rPr>
          <w:color w:val="594A42"/>
          <w:sz w:val="23"/>
          <w:szCs w:val="23"/>
        </w:rPr>
        <w:t>Are people affected</w:t>
      </w:r>
      <w:proofErr w:type="gramEnd"/>
      <w:r>
        <w:rPr>
          <w:color w:val="594A42"/>
          <w:sz w:val="23"/>
          <w:szCs w:val="23"/>
        </w:rPr>
        <w:t xml:space="preserve"> by </w:t>
      </w:r>
      <w:r>
        <w:rPr>
          <w:b/>
          <w:color w:val="3D85C6"/>
          <w:sz w:val="23"/>
          <w:szCs w:val="23"/>
        </w:rPr>
        <w:t>choices</w:t>
      </w:r>
      <w:r>
        <w:rPr>
          <w:color w:val="594A42"/>
          <w:sz w:val="23"/>
          <w:szCs w:val="23"/>
        </w:rPr>
        <w:t xml:space="preserve"> they make?</w:t>
      </w:r>
    </w:p>
    <w:p w:rsidR="004A7505" w:rsidRDefault="004867AD">
      <w:pPr>
        <w:rPr>
          <w:color w:val="594A42"/>
          <w:sz w:val="23"/>
          <w:szCs w:val="23"/>
        </w:rPr>
      </w:pPr>
      <w:r>
        <w:rPr>
          <w:color w:val="594A42"/>
          <w:sz w:val="23"/>
          <w:szCs w:val="23"/>
        </w:rPr>
        <w:t xml:space="preserve">Can a strong sense of </w:t>
      </w:r>
      <w:r>
        <w:rPr>
          <w:b/>
          <w:color w:val="3D85C6"/>
          <w:sz w:val="23"/>
          <w:szCs w:val="23"/>
        </w:rPr>
        <w:t>determination</w:t>
      </w:r>
      <w:r>
        <w:rPr>
          <w:color w:val="594A42"/>
          <w:sz w:val="23"/>
          <w:szCs w:val="23"/>
        </w:rPr>
        <w:t xml:space="preserve"> help people to achieve life goals?</w:t>
      </w:r>
    </w:p>
    <w:p w:rsidR="004A7505" w:rsidRDefault="004867AD">
      <w:pPr>
        <w:rPr>
          <w:color w:val="594A42"/>
          <w:sz w:val="23"/>
          <w:szCs w:val="23"/>
        </w:rPr>
      </w:pPr>
      <w:r>
        <w:rPr>
          <w:color w:val="594A42"/>
          <w:sz w:val="23"/>
          <w:szCs w:val="23"/>
        </w:rPr>
        <w:t xml:space="preserve">Is having </w:t>
      </w:r>
      <w:r>
        <w:rPr>
          <w:b/>
          <w:color w:val="3D85C6"/>
          <w:sz w:val="23"/>
          <w:szCs w:val="23"/>
        </w:rPr>
        <w:t>courage</w:t>
      </w:r>
      <w:r>
        <w:rPr>
          <w:color w:val="594A42"/>
          <w:sz w:val="23"/>
          <w:szCs w:val="23"/>
        </w:rPr>
        <w:t xml:space="preserve"> an important life quality?</w:t>
      </w:r>
    </w:p>
    <w:p w:rsidR="004A7505" w:rsidRDefault="004867AD">
      <w:pPr>
        <w:rPr>
          <w:color w:val="594A42"/>
          <w:sz w:val="23"/>
          <w:szCs w:val="23"/>
        </w:rPr>
      </w:pPr>
      <w:r>
        <w:rPr>
          <w:color w:val="594A42"/>
          <w:sz w:val="23"/>
          <w:szCs w:val="23"/>
        </w:rPr>
        <w:t xml:space="preserve">Do people feel the need to </w:t>
      </w:r>
      <w:r>
        <w:rPr>
          <w:b/>
          <w:color w:val="3D85C6"/>
          <w:sz w:val="23"/>
          <w:szCs w:val="23"/>
        </w:rPr>
        <w:t>belong</w:t>
      </w:r>
      <w:r>
        <w:rPr>
          <w:color w:val="594A42"/>
          <w:sz w:val="23"/>
          <w:szCs w:val="23"/>
        </w:rPr>
        <w:t>?</w:t>
      </w:r>
    </w:p>
    <w:p w:rsidR="004A7505" w:rsidRDefault="004A7505"/>
    <w:p w:rsidR="004A7505" w:rsidRDefault="004867AD">
      <w:pPr>
        <w:spacing w:after="180" w:line="256" w:lineRule="auto"/>
        <w:rPr>
          <w:b/>
          <w:color w:val="029DC0"/>
          <w:sz w:val="28"/>
          <w:szCs w:val="28"/>
        </w:rPr>
      </w:pPr>
      <w:r>
        <w:rPr>
          <w:b/>
          <w:color w:val="029DC0"/>
          <w:sz w:val="28"/>
          <w:szCs w:val="28"/>
        </w:rPr>
        <w:t>Introduction</w:t>
      </w:r>
    </w:p>
    <w:p w:rsidR="004A7505" w:rsidRDefault="004867AD">
      <w:pPr>
        <w:spacing w:after="100"/>
        <w:ind w:left="720"/>
      </w:pPr>
      <w:r>
        <w:t>If you need to change the order of the planning s</w:t>
      </w:r>
      <w:r>
        <w:t>entences to smoothly weave in your quote, and still include all the planning information, that is fine. Just use arrows to show a reordering.</w:t>
      </w: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A7505">
        <w:trPr>
          <w:trHeight w:val="980"/>
        </w:trPr>
        <w:tc>
          <w:tcPr>
            <w:tcW w:w="9360" w:type="dxa"/>
            <w:tcBorders>
              <w:top w:val="single" w:sz="8" w:space="0" w:color="181717"/>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ind w:left="720"/>
            </w:pPr>
            <w:r>
              <w:rPr>
                <w:b/>
              </w:rPr>
              <w:t>First Sentence:</w:t>
            </w:r>
            <w:r>
              <w:t xml:space="preserve"> Write a “hook” that will interest readers so they will read on. Pose an interesting idea, question</w:t>
            </w:r>
            <w:r>
              <w:t>, or quote about your chosen topic that is relevant to your novel.</w:t>
            </w:r>
          </w:p>
        </w:tc>
      </w:tr>
      <w:tr w:rsidR="004A7505">
        <w:trPr>
          <w:trHeight w:val="1355"/>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ind w:left="720"/>
            </w:pPr>
            <w:r>
              <w:t xml:space="preserve"> </w:t>
            </w:r>
          </w:p>
        </w:tc>
      </w:tr>
      <w:tr w:rsidR="004A7505">
        <w:trPr>
          <w:trHeight w:val="710"/>
        </w:trPr>
        <w:tc>
          <w:tcPr>
            <w:tcW w:w="9360" w:type="dxa"/>
            <w:tcBorders>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ind w:left="720"/>
            </w:pPr>
            <w:r>
              <w:rPr>
                <w:b/>
              </w:rPr>
              <w:t>Second Sentence:</w:t>
            </w:r>
            <w:r>
              <w:t xml:space="preserve"> Change your chosen essential question (EQ) to a statement.</w:t>
            </w:r>
          </w:p>
        </w:tc>
      </w:tr>
      <w:tr w:rsidR="004A7505">
        <w:trPr>
          <w:trHeight w:val="1370"/>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ind w:left="720"/>
            </w:pPr>
            <w:r>
              <w:t xml:space="preserve"> </w:t>
            </w:r>
          </w:p>
        </w:tc>
      </w:tr>
      <w:tr w:rsidR="004A7505">
        <w:trPr>
          <w:trHeight w:val="980"/>
        </w:trPr>
        <w:tc>
          <w:tcPr>
            <w:tcW w:w="9360" w:type="dxa"/>
            <w:tcBorders>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ind w:left="720"/>
            </w:pPr>
            <w:r>
              <w:rPr>
                <w:b/>
              </w:rPr>
              <w:t>Third Sentence:</w:t>
            </w:r>
            <w:r>
              <w:t xml:space="preserve"> This is evident when we look at the character (</w:t>
            </w:r>
            <w:r>
              <w:rPr>
                <w:b/>
              </w:rPr>
              <w:t>give character’s name</w:t>
            </w:r>
            <w:r>
              <w:t>) in the novel (</w:t>
            </w:r>
            <w:r>
              <w:rPr>
                <w:b/>
              </w:rPr>
              <w:t>give the name of the novel</w:t>
            </w:r>
            <w:r>
              <w:t>), written by (</w:t>
            </w:r>
            <w:r>
              <w:rPr>
                <w:b/>
              </w:rPr>
              <w:t>give author’s name</w:t>
            </w:r>
            <w:r>
              <w:t>).</w:t>
            </w:r>
          </w:p>
        </w:tc>
      </w:tr>
      <w:tr w:rsidR="004A7505">
        <w:trPr>
          <w:trHeight w:val="1355"/>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ind w:left="720"/>
            </w:pPr>
            <w:r>
              <w:t xml:space="preserve"> </w:t>
            </w:r>
          </w:p>
        </w:tc>
      </w:tr>
    </w:tbl>
    <w:p w:rsidR="004A7505" w:rsidRDefault="004A7505"/>
    <w:p w:rsidR="004A7505" w:rsidRDefault="004A7505"/>
    <w:p w:rsidR="004A7505" w:rsidRDefault="004A7505"/>
    <w:p w:rsidR="004A7505" w:rsidRDefault="004A7505"/>
    <w:p w:rsidR="004A7505" w:rsidRDefault="004A7505"/>
    <w:p w:rsidR="004A7505" w:rsidRDefault="004A7505"/>
    <w:p w:rsidR="004A7505" w:rsidRDefault="004A7505">
      <w:pPr>
        <w:spacing w:line="256" w:lineRule="auto"/>
        <w:rPr>
          <w:b/>
          <w:color w:val="029DC0"/>
          <w:sz w:val="28"/>
          <w:szCs w:val="28"/>
        </w:rPr>
      </w:pP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A7505">
        <w:trPr>
          <w:trHeight w:val="1250"/>
        </w:trPr>
        <w:tc>
          <w:tcPr>
            <w:tcW w:w="9360" w:type="dxa"/>
            <w:tcBorders>
              <w:top w:val="single" w:sz="8" w:space="0" w:color="181717"/>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pPr>
            <w:r>
              <w:rPr>
                <w:b/>
              </w:rPr>
              <w:t>Fourth Sentence:</w:t>
            </w:r>
            <w:r>
              <w:t xml:space="preserve"> Explain how the essential question topic generally applies to your chosen character, but </w:t>
            </w:r>
            <w:proofErr w:type="gramStart"/>
            <w:r>
              <w:t>don’t</w:t>
            </w:r>
            <w:proofErr w:type="gramEnd"/>
            <w:r>
              <w:t xml:space="preserve"> give specific examples in this introduction. You are only telling the reader what is to come in the body of your paper.</w:t>
            </w:r>
          </w:p>
        </w:tc>
      </w:tr>
      <w:tr w:rsidR="004A7505">
        <w:trPr>
          <w:trHeight w:val="1865"/>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pPr>
            <w:r>
              <w:t xml:space="preserve"> </w:t>
            </w:r>
          </w:p>
        </w:tc>
      </w:tr>
      <w:tr w:rsidR="004A7505">
        <w:trPr>
          <w:trHeight w:val="1250"/>
        </w:trPr>
        <w:tc>
          <w:tcPr>
            <w:tcW w:w="9360" w:type="dxa"/>
            <w:tcBorders>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pPr>
            <w:r>
              <w:rPr>
                <w:b/>
              </w:rPr>
              <w:t>Fifth Sentence:</w:t>
            </w:r>
            <w:r>
              <w:t xml:space="preserve"> Write a sentence that tells how you also have a similar personal experience or connection to the discussion topic/your chosen text/your chosen character. You might connect to one or all of these </w:t>
            </w:r>
            <w:proofErr w:type="gramStart"/>
            <w:r>
              <w:t>things,</w:t>
            </w:r>
            <w:proofErr w:type="gramEnd"/>
            <w:r>
              <w:t xml:space="preserve"> so decide this and create the sentence accordingly.</w:t>
            </w:r>
          </w:p>
        </w:tc>
      </w:tr>
      <w:tr w:rsidR="004A7505">
        <w:trPr>
          <w:trHeight w:val="1850"/>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pPr>
            <w:r>
              <w:t xml:space="preserve"> </w:t>
            </w:r>
          </w:p>
        </w:tc>
      </w:tr>
      <w:tr w:rsidR="004A7505">
        <w:trPr>
          <w:trHeight w:val="1250"/>
        </w:trPr>
        <w:tc>
          <w:tcPr>
            <w:tcW w:w="9360" w:type="dxa"/>
            <w:tcBorders>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pPr>
            <w:r>
              <w:rPr>
                <w:b/>
              </w:rPr>
              <w:t>Sixth Sentence and Thesis Statement:</w:t>
            </w:r>
            <w:r>
              <w:t xml:space="preserve"> Clearly state your opinion or position about your chosen essential question, </w:t>
            </w:r>
            <w:proofErr w:type="gramStart"/>
            <w:r>
              <w:t>and also</w:t>
            </w:r>
            <w:proofErr w:type="gramEnd"/>
            <w:r>
              <w:t xml:space="preserve"> restate your writing topic/thesis statement. </w:t>
            </w:r>
            <w:proofErr w:type="gramStart"/>
            <w:r>
              <w:t>Don’t</w:t>
            </w:r>
            <w:proofErr w:type="gramEnd"/>
            <w:r>
              <w:t xml:space="preserve"> forget that your EQ keywords must be included in this statement.</w:t>
            </w:r>
          </w:p>
        </w:tc>
      </w:tr>
      <w:tr w:rsidR="004A7505">
        <w:trPr>
          <w:trHeight w:val="1880"/>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pPr>
            <w:r>
              <w:t xml:space="preserve"> </w:t>
            </w:r>
          </w:p>
        </w:tc>
      </w:tr>
    </w:tbl>
    <w:p w:rsidR="004A7505" w:rsidRDefault="004867AD">
      <w:pPr>
        <w:spacing w:after="40"/>
        <w:ind w:left="20" w:right="400"/>
      </w:pPr>
      <w:r>
        <w:rPr>
          <w:b/>
        </w:rPr>
        <w:t>Body Paragraph 1</w:t>
      </w:r>
      <w:r>
        <w:t xml:space="preserve"> – In this paragraph you will use supporting evidence from the novel to prove that your chosen character does fit your chosen essential </w:t>
      </w:r>
      <w:proofErr w:type="gramStart"/>
      <w:r>
        <w:t>question,</w:t>
      </w:r>
      <w:proofErr w:type="gramEnd"/>
      <w:r>
        <w:t xml:space="preserve"> and you will choose significant parts from the novel to show this to be so (prove what you say</w:t>
      </w:r>
      <w:r>
        <w:t xml:space="preserve"> to be true.)</w:t>
      </w: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A7505">
        <w:trPr>
          <w:trHeight w:val="710"/>
        </w:trPr>
        <w:tc>
          <w:tcPr>
            <w:tcW w:w="9360" w:type="dxa"/>
            <w:tcBorders>
              <w:top w:val="single" w:sz="8" w:space="0" w:color="181717"/>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pPr>
            <w:r>
              <w:rPr>
                <w:b/>
              </w:rPr>
              <w:t>Body Paragraph 1 Topic Sentence:</w:t>
            </w:r>
            <w:r>
              <w:t xml:space="preserve"> Create a topic sentence that includes your EQ keywords.</w:t>
            </w:r>
          </w:p>
        </w:tc>
      </w:tr>
      <w:tr w:rsidR="004A7505">
        <w:trPr>
          <w:trHeight w:val="1865"/>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pPr>
            <w:r>
              <w:lastRenderedPageBreak/>
              <w:t xml:space="preserve"> </w:t>
            </w:r>
          </w:p>
        </w:tc>
      </w:tr>
    </w:tbl>
    <w:p w:rsidR="004A7505" w:rsidRDefault="004A7505"/>
    <w:p w:rsidR="004A7505" w:rsidRDefault="004A7505"/>
    <w:p w:rsidR="004A7505" w:rsidRDefault="004A7505"/>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A7505">
        <w:trPr>
          <w:trHeight w:val="1775"/>
        </w:trPr>
        <w:tc>
          <w:tcPr>
            <w:tcW w:w="9360" w:type="dxa"/>
            <w:tcBorders>
              <w:top w:val="single" w:sz="8" w:space="0" w:color="181717"/>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ind w:left="720" w:right="160"/>
            </w:pPr>
            <w:r>
              <w:rPr>
                <w:b/>
              </w:rPr>
              <w:t>Body Sentences:</w:t>
            </w:r>
            <w:r>
              <w:t xml:space="preserve"> List the relevant and significant events of the novel plot that support your thesis (main idea you gave in your introductory paragraph). Be careful not to retell what happened in the story. Just </w:t>
            </w:r>
            <w:proofErr w:type="gramStart"/>
            <w:r>
              <w:t>pick and choose</w:t>
            </w:r>
            <w:proofErr w:type="gramEnd"/>
            <w:r>
              <w:t xml:space="preserve"> the key things that support your essential q</w:t>
            </w:r>
            <w:r>
              <w:t xml:space="preserve">uestion connection.  Do not get off topic. Explain how your character transformed or changed throughout the novel and how this </w:t>
            </w:r>
            <w:proofErr w:type="gramStart"/>
            <w:r>
              <w:t>is related</w:t>
            </w:r>
            <w:proofErr w:type="gramEnd"/>
            <w:r>
              <w:t xml:space="preserve"> to the essential question you chose.</w:t>
            </w:r>
          </w:p>
        </w:tc>
      </w:tr>
      <w:tr w:rsidR="004A7505">
        <w:trPr>
          <w:trHeight w:val="3350"/>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ind w:left="720"/>
            </w:pPr>
            <w:r>
              <w:t xml:space="preserve"> </w:t>
            </w:r>
          </w:p>
        </w:tc>
      </w:tr>
      <w:tr w:rsidR="004A7505">
        <w:trPr>
          <w:trHeight w:val="980"/>
        </w:trPr>
        <w:tc>
          <w:tcPr>
            <w:tcW w:w="9360" w:type="dxa"/>
            <w:tcBorders>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ind w:left="720"/>
            </w:pPr>
            <w:r>
              <w:rPr>
                <w:b/>
              </w:rPr>
              <w:t>Closing Sentences:</w:t>
            </w:r>
            <w:r>
              <w:t xml:space="preserve"> Summarize your paragraph ideas, and make sure the EQ keywords from your topic are included, so you </w:t>
            </w:r>
            <w:proofErr w:type="gramStart"/>
            <w:r>
              <w:t>don’t</w:t>
            </w:r>
            <w:proofErr w:type="gramEnd"/>
            <w:r>
              <w:t xml:space="preserve"> fall off your topic.</w:t>
            </w:r>
          </w:p>
        </w:tc>
      </w:tr>
      <w:tr w:rsidR="004A7505">
        <w:trPr>
          <w:trHeight w:val="3185"/>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ind w:left="720"/>
            </w:pPr>
            <w:r>
              <w:t xml:space="preserve"> </w:t>
            </w:r>
          </w:p>
        </w:tc>
      </w:tr>
    </w:tbl>
    <w:p w:rsidR="004A7505" w:rsidRDefault="004867AD">
      <w:pPr>
        <w:spacing w:before="240" w:after="240"/>
        <w:ind w:left="720"/>
      </w:pPr>
      <w:r>
        <w:rPr>
          <w:b/>
        </w:rPr>
        <w:t>Body Paragraph 2</w:t>
      </w:r>
      <w:r>
        <w:t xml:space="preserve"> – In this </w:t>
      </w:r>
      <w:proofErr w:type="gramStart"/>
      <w:r>
        <w:t>paragraph</w:t>
      </w:r>
      <w:proofErr w:type="gramEnd"/>
      <w:r>
        <w:t xml:space="preserve"> you will discuss a personal connection you have to the discussion topic and/or the character in your novel</w:t>
      </w:r>
    </w:p>
    <w:tbl>
      <w:tblPr>
        <w:tblStyle w:val="a3"/>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A7505">
        <w:trPr>
          <w:trHeight w:val="1505"/>
        </w:trPr>
        <w:tc>
          <w:tcPr>
            <w:tcW w:w="9360" w:type="dxa"/>
            <w:tcBorders>
              <w:top w:val="single" w:sz="8" w:space="0" w:color="181717"/>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ind w:left="720"/>
            </w:pPr>
            <w:r>
              <w:rPr>
                <w:b/>
              </w:rPr>
              <w:lastRenderedPageBreak/>
              <w:t>Body Paragraph 2 Topic Sentence:</w:t>
            </w:r>
            <w:r>
              <w:t xml:space="preserve"> Create a topic sentence that has the EQ keywords in it, and that introduces your personal conne</w:t>
            </w:r>
            <w:r>
              <w:t>ction to one of the characters or a situation within the novel. In this sentence, you will need to also transition into this paragraph by writing something like: Similar to the novel character, I also….</w:t>
            </w:r>
          </w:p>
        </w:tc>
      </w:tr>
      <w:tr w:rsidR="004A7505">
        <w:trPr>
          <w:trHeight w:val="1505"/>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ind w:left="720"/>
            </w:pPr>
            <w:r>
              <w:t xml:space="preserve"> </w:t>
            </w:r>
          </w:p>
        </w:tc>
      </w:tr>
    </w:tbl>
    <w:p w:rsidR="004A7505" w:rsidRDefault="004A7505"/>
    <w:p w:rsidR="004A7505" w:rsidRDefault="004A7505"/>
    <w:p w:rsidR="004A7505" w:rsidRDefault="004A7505"/>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A7505">
        <w:trPr>
          <w:trHeight w:val="1505"/>
        </w:trPr>
        <w:tc>
          <w:tcPr>
            <w:tcW w:w="9360" w:type="dxa"/>
            <w:tcBorders>
              <w:top w:val="single" w:sz="8" w:space="0" w:color="181717"/>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ind w:right="100"/>
            </w:pPr>
            <w:r>
              <w:rPr>
                <w:b/>
              </w:rPr>
              <w:t>Body Sentences:</w:t>
            </w:r>
            <w:r>
              <w:t xml:space="preserve">  List the relevant and significant event that provides your personal connection to support your thesis (main idea you gave in your introductory paragraph). Do not get off topic. Explain how you have had a similar life experience and how this is related to</w:t>
            </w:r>
            <w:r>
              <w:t xml:space="preserve"> the essential </w:t>
            </w:r>
            <w:proofErr w:type="gramStart"/>
            <w:r>
              <w:t>question</w:t>
            </w:r>
            <w:proofErr w:type="gramEnd"/>
            <w:r>
              <w:t xml:space="preserve"> you chose.</w:t>
            </w:r>
          </w:p>
        </w:tc>
      </w:tr>
      <w:tr w:rsidR="004A7505">
        <w:trPr>
          <w:trHeight w:val="2765"/>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pPr>
            <w:r>
              <w:t xml:space="preserve"> </w:t>
            </w:r>
          </w:p>
        </w:tc>
      </w:tr>
      <w:tr w:rsidR="004A7505">
        <w:trPr>
          <w:trHeight w:val="1250"/>
        </w:trPr>
        <w:tc>
          <w:tcPr>
            <w:tcW w:w="9360" w:type="dxa"/>
            <w:tcBorders>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ind w:right="60"/>
              <w:jc w:val="both"/>
            </w:pPr>
            <w:r>
              <w:rPr>
                <w:b/>
              </w:rPr>
              <w:t>Closing Sentences:</w:t>
            </w:r>
            <w:r>
              <w:t xml:space="preserve"> Summarize your paragraph ideas, and make sure the EQ keywords are included, so you </w:t>
            </w:r>
            <w:proofErr w:type="gramStart"/>
            <w:r>
              <w:t>don’t</w:t>
            </w:r>
            <w:proofErr w:type="gramEnd"/>
            <w:r>
              <w:t xml:space="preserve"> fall off your topic. Make sure you tie this back to your similar experience to that of your chosen character and or situation within the novel.</w:t>
            </w:r>
          </w:p>
        </w:tc>
      </w:tr>
      <w:tr w:rsidR="004A7505">
        <w:trPr>
          <w:trHeight w:val="2825"/>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pPr>
            <w:r>
              <w:t xml:space="preserve"> </w:t>
            </w:r>
          </w:p>
        </w:tc>
      </w:tr>
      <w:tr w:rsidR="004A7505">
        <w:trPr>
          <w:trHeight w:val="1505"/>
        </w:trPr>
        <w:tc>
          <w:tcPr>
            <w:tcW w:w="9360" w:type="dxa"/>
            <w:tcBorders>
              <w:left w:val="single" w:sz="8" w:space="0" w:color="181717"/>
              <w:bottom w:val="single" w:sz="8" w:space="0" w:color="181717"/>
              <w:right w:val="single" w:sz="8" w:space="0" w:color="181717"/>
            </w:tcBorders>
            <w:shd w:val="clear" w:color="auto" w:fill="EAF2F6"/>
            <w:tcMar>
              <w:top w:w="100" w:type="dxa"/>
              <w:left w:w="180" w:type="dxa"/>
              <w:bottom w:w="100" w:type="dxa"/>
              <w:right w:w="120" w:type="dxa"/>
            </w:tcMar>
          </w:tcPr>
          <w:p w:rsidR="004A7505" w:rsidRDefault="004867AD">
            <w:pPr>
              <w:spacing w:line="256" w:lineRule="auto"/>
              <w:ind w:right="40"/>
            </w:pPr>
            <w:r>
              <w:rPr>
                <w:b/>
              </w:rPr>
              <w:lastRenderedPageBreak/>
              <w:t>Concluding Paragraph:</w:t>
            </w:r>
            <w:r>
              <w:t xml:space="preserve"> Repeat the format, being sure to include your EQ keywords in both your topic and closing sentences. Summarize your ideas into one </w:t>
            </w:r>
            <w:proofErr w:type="gramStart"/>
            <w:r>
              <w:t>paragraph and try to leave your reader with a thought provoking idea to make him/her continue to think a</w:t>
            </w:r>
            <w:r>
              <w:t>bout your chosen</w:t>
            </w:r>
            <w:proofErr w:type="gramEnd"/>
            <w:r>
              <w:t xml:space="preserve"> and supported essential question beyond your essay.</w:t>
            </w:r>
          </w:p>
        </w:tc>
      </w:tr>
      <w:tr w:rsidR="004A7505">
        <w:trPr>
          <w:trHeight w:val="3230"/>
        </w:trPr>
        <w:tc>
          <w:tcPr>
            <w:tcW w:w="9360" w:type="dxa"/>
            <w:tcBorders>
              <w:left w:val="single" w:sz="8" w:space="0" w:color="181717"/>
              <w:bottom w:val="single" w:sz="8" w:space="0" w:color="181717"/>
              <w:right w:val="single" w:sz="8" w:space="0" w:color="181717"/>
            </w:tcBorders>
            <w:tcMar>
              <w:top w:w="100" w:type="dxa"/>
              <w:left w:w="180" w:type="dxa"/>
              <w:bottom w:w="100" w:type="dxa"/>
              <w:right w:w="120" w:type="dxa"/>
            </w:tcMar>
          </w:tcPr>
          <w:p w:rsidR="004A7505" w:rsidRDefault="004867AD">
            <w:pPr>
              <w:spacing w:after="160" w:line="256" w:lineRule="auto"/>
            </w:pPr>
            <w:r>
              <w:t xml:space="preserve"> </w:t>
            </w:r>
          </w:p>
        </w:tc>
      </w:tr>
    </w:tbl>
    <w:p w:rsidR="004A7505" w:rsidRDefault="004A7505"/>
    <w:sectPr w:rsidR="004A7505">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05"/>
    <w:rsid w:val="004867AD"/>
    <w:rsid w:val="004A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9FD2B4-11AB-4F4F-BE6B-E2E5B1BA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Pembina Hills Public Schools</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Dennis</dc:creator>
  <cp:lastModifiedBy>Tracy Dennis</cp:lastModifiedBy>
  <cp:revision>2</cp:revision>
  <dcterms:created xsi:type="dcterms:W3CDTF">2020-04-22T23:20:00Z</dcterms:created>
  <dcterms:modified xsi:type="dcterms:W3CDTF">2020-04-22T23:20:00Z</dcterms:modified>
</cp:coreProperties>
</file>