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5705B" w14:textId="77777777" w:rsidR="00A13761" w:rsidRDefault="00A13761" w:rsidP="00A13761">
      <w:pPr>
        <w:jc w:val="center"/>
        <w:rPr>
          <w:b/>
        </w:rPr>
      </w:pPr>
      <w:r w:rsidRPr="00A13761">
        <w:rPr>
          <w:b/>
        </w:rPr>
        <w:t>RESPONDING TO ULTRANATIONALISM</w:t>
      </w:r>
    </w:p>
    <w:p w14:paraId="1874CEF2" w14:textId="77777777" w:rsidR="00665EC3" w:rsidRPr="004C079F" w:rsidRDefault="00A13761" w:rsidP="00A13761">
      <w:pPr>
        <w:rPr>
          <w:b/>
          <w:bCs/>
        </w:rPr>
      </w:pPr>
      <w:r w:rsidRPr="00A13761">
        <w:rPr>
          <w:b/>
        </w:rPr>
        <w:t>Background:</w:t>
      </w:r>
      <w:r>
        <w:t xml:space="preserve"> </w:t>
      </w:r>
      <w:r>
        <w:tab/>
      </w:r>
      <w:r>
        <w:tab/>
      </w:r>
      <w:r w:rsidRPr="004C079F">
        <w:rPr>
          <w:b/>
          <w:bCs/>
          <w:color w:val="FF0000"/>
        </w:rPr>
        <w:t>Read pages 149-154</w:t>
      </w:r>
      <w:r w:rsidR="00665EC3" w:rsidRPr="004C079F">
        <w:rPr>
          <w:b/>
          <w:bCs/>
          <w:color w:val="FF0000"/>
        </w:rPr>
        <w:t xml:space="preserve"> and watch ALL of the videos within the lesson.</w:t>
      </w:r>
    </w:p>
    <w:p w14:paraId="5433D5C8" w14:textId="4C30EEC8" w:rsidR="00A13761" w:rsidRDefault="00A13761" w:rsidP="00A13761">
      <w:pPr>
        <w:ind w:left="2160" w:hanging="2160"/>
      </w:pPr>
      <w:r w:rsidRPr="00A13761">
        <w:rPr>
          <w:b/>
        </w:rPr>
        <w:t>Explore:</w:t>
      </w:r>
      <w:r>
        <w:t xml:space="preserve"> </w:t>
      </w:r>
      <w:r>
        <w:tab/>
        <w:t>Individual countries and the international community as a whole react to ultranationalism in varied ways. Both in the past and present, no foolproof way has been found for dealing with the negative elements of the rise of ultranationalism—yet each method</w:t>
      </w:r>
      <w:r w:rsidR="00992185">
        <w:t xml:space="preserve"> (or approach)</w:t>
      </w:r>
      <w:r>
        <w:t xml:space="preserve"> has yielded varying results. Explore each method</w:t>
      </w:r>
      <w:r w:rsidR="00992185">
        <w:t xml:space="preserve"> or approach</w:t>
      </w:r>
      <w:r>
        <w:t>, using the sources provided, to better understand the responses to ultranationalism, especially their advantages and disadvantages. As you learn about each response, complete the chart below.</w:t>
      </w:r>
    </w:p>
    <w:p w14:paraId="604B142B" w14:textId="77777777" w:rsidR="004C079F" w:rsidRPr="009429CE" w:rsidRDefault="004C079F" w:rsidP="00A13761">
      <w:pPr>
        <w:ind w:left="2160" w:hanging="2160"/>
        <w:rPr>
          <w:b/>
          <w:bCs/>
          <w:color w:val="00B0F0"/>
        </w:rPr>
      </w:pPr>
      <w:r w:rsidRPr="009429CE">
        <w:rPr>
          <w:b/>
          <w:bCs/>
          <w:color w:val="00B0F0"/>
        </w:rPr>
        <w:t>Instructions:  Read pages 149-154 and watch all videos within the lesson.</w:t>
      </w:r>
    </w:p>
    <w:p w14:paraId="0384C75C" w14:textId="77777777" w:rsidR="009429CE" w:rsidRPr="009429CE" w:rsidRDefault="001C4EC8" w:rsidP="00A13761">
      <w:pPr>
        <w:ind w:left="2160" w:hanging="2160"/>
        <w:rPr>
          <w:b/>
          <w:bCs/>
          <w:color w:val="00B0F0"/>
        </w:rPr>
      </w:pPr>
      <w:r w:rsidRPr="009429CE">
        <w:rPr>
          <w:b/>
          <w:bCs/>
          <w:color w:val="00B0F0"/>
        </w:rPr>
        <w:t>Complete both parts of this assignment</w:t>
      </w:r>
      <w:r w:rsidR="009429CE" w:rsidRPr="009429CE">
        <w:rPr>
          <w:b/>
          <w:bCs/>
          <w:color w:val="00B0F0"/>
        </w:rPr>
        <w:t xml:space="preserve"> – enter your responses </w:t>
      </w:r>
      <w:r w:rsidR="009429CE" w:rsidRPr="009429CE">
        <w:rPr>
          <w:b/>
          <w:bCs/>
          <w:color w:val="00B0F0"/>
          <w:u w:val="single"/>
        </w:rPr>
        <w:t>DIRECTLY INTO THIS DOCUMENT</w:t>
      </w:r>
    </w:p>
    <w:p w14:paraId="2D22C73E" w14:textId="63FD326F" w:rsidR="004C079F" w:rsidRPr="009429CE" w:rsidRDefault="004C079F" w:rsidP="00A13761">
      <w:pPr>
        <w:ind w:left="2160" w:hanging="2160"/>
        <w:rPr>
          <w:b/>
          <w:bCs/>
          <w:color w:val="00B0F0"/>
        </w:rPr>
      </w:pPr>
      <w:r w:rsidRPr="009429CE">
        <w:rPr>
          <w:b/>
          <w:bCs/>
          <w:color w:val="00B0F0"/>
        </w:rPr>
        <w:t xml:space="preserve"> If you don’t know a term, look it up.  For example, if you </w:t>
      </w:r>
    </w:p>
    <w:p w14:paraId="001B9D5C" w14:textId="77777777" w:rsidR="004C079F" w:rsidRPr="009429CE" w:rsidRDefault="004C079F" w:rsidP="00A13761">
      <w:pPr>
        <w:ind w:left="2160" w:hanging="2160"/>
        <w:rPr>
          <w:b/>
          <w:bCs/>
          <w:color w:val="00B0F0"/>
        </w:rPr>
      </w:pPr>
      <w:r w:rsidRPr="009429CE">
        <w:rPr>
          <w:b/>
          <w:bCs/>
          <w:color w:val="00B0F0"/>
        </w:rPr>
        <w:t>don’t know what Appeasement means, google it! Then respond to each ‘box title’ by entering your</w:t>
      </w:r>
    </w:p>
    <w:p w14:paraId="42647C2E" w14:textId="5E400BE9" w:rsidR="004C079F" w:rsidRPr="009429CE" w:rsidRDefault="004C079F" w:rsidP="00A13761">
      <w:pPr>
        <w:ind w:left="2160" w:hanging="2160"/>
        <w:rPr>
          <w:b/>
          <w:bCs/>
          <w:color w:val="00B0F0"/>
        </w:rPr>
      </w:pPr>
      <w:r w:rsidRPr="009429CE">
        <w:rPr>
          <w:b/>
          <w:bCs/>
          <w:color w:val="00B0F0"/>
        </w:rPr>
        <w:t xml:space="preserve">response as shown with the examples in red. </w:t>
      </w:r>
    </w:p>
    <w:p w14:paraId="078793E6" w14:textId="2E557222" w:rsidR="004C079F" w:rsidRPr="009429CE" w:rsidRDefault="004C079F" w:rsidP="00A13761">
      <w:pPr>
        <w:ind w:left="2160" w:hanging="2160"/>
        <w:rPr>
          <w:b/>
          <w:bCs/>
          <w:color w:val="00B0F0"/>
        </w:rPr>
      </w:pPr>
      <w:r w:rsidRPr="009429CE">
        <w:rPr>
          <w:b/>
          <w:bCs/>
          <w:color w:val="00B0F0"/>
        </w:rPr>
        <w:t>More than one-word answers are required to demonstrate your understanding.</w:t>
      </w:r>
    </w:p>
    <w:p w14:paraId="5E757543" w14:textId="1A5BE84D" w:rsidR="00A13761" w:rsidRPr="004C079F" w:rsidRDefault="001C4EC8" w:rsidP="004C079F">
      <w:pPr>
        <w:ind w:left="2160" w:hanging="2160"/>
        <w:rPr>
          <w:b/>
        </w:rPr>
      </w:pPr>
      <w:r w:rsidRPr="001C4EC8">
        <w:rPr>
          <w:b/>
        </w:rPr>
        <w:t>Part A</w:t>
      </w:r>
    </w:p>
    <w:tbl>
      <w:tblPr>
        <w:tblStyle w:val="TableGrid"/>
        <w:tblW w:w="0" w:type="auto"/>
        <w:tblLook w:val="04A0" w:firstRow="1" w:lastRow="0" w:firstColumn="1" w:lastColumn="0" w:noHBand="0" w:noVBand="1"/>
      </w:tblPr>
      <w:tblGrid>
        <w:gridCol w:w="4675"/>
        <w:gridCol w:w="4675"/>
      </w:tblGrid>
      <w:tr w:rsidR="00A13761" w14:paraId="39CB6850" w14:textId="77777777" w:rsidTr="00A13761">
        <w:tc>
          <w:tcPr>
            <w:tcW w:w="4675" w:type="dxa"/>
            <w:shd w:val="clear" w:color="auto" w:fill="000000" w:themeFill="text1"/>
          </w:tcPr>
          <w:p w14:paraId="5B2072AA" w14:textId="77777777" w:rsidR="00A13761" w:rsidRPr="00A13761" w:rsidRDefault="00A13761" w:rsidP="00A13761">
            <w:pPr>
              <w:rPr>
                <w:b/>
                <w:sz w:val="28"/>
                <w:szCs w:val="28"/>
              </w:rPr>
            </w:pPr>
            <w:proofErr w:type="spellStart"/>
            <w:r w:rsidRPr="00A13761">
              <w:rPr>
                <w:b/>
                <w:sz w:val="28"/>
                <w:szCs w:val="28"/>
              </w:rPr>
              <w:t>A</w:t>
            </w:r>
            <w:proofErr w:type="spellEnd"/>
            <w:r w:rsidRPr="00A13761">
              <w:rPr>
                <w:b/>
                <w:sz w:val="28"/>
                <w:szCs w:val="28"/>
              </w:rPr>
              <w:t>ttempt Appeasement</w:t>
            </w:r>
          </w:p>
        </w:tc>
        <w:tc>
          <w:tcPr>
            <w:tcW w:w="4675" w:type="dxa"/>
            <w:shd w:val="clear" w:color="auto" w:fill="000000" w:themeFill="text1"/>
          </w:tcPr>
          <w:p w14:paraId="06DBD01C" w14:textId="77777777" w:rsidR="00A13761" w:rsidRPr="00A13761" w:rsidRDefault="00A13761" w:rsidP="00A13761"/>
        </w:tc>
      </w:tr>
      <w:tr w:rsidR="00A13761" w14:paraId="77D886CE" w14:textId="77777777" w:rsidTr="00A13761">
        <w:tc>
          <w:tcPr>
            <w:tcW w:w="4675" w:type="dxa"/>
          </w:tcPr>
          <w:p w14:paraId="4B6D89FF" w14:textId="77777777" w:rsidR="00A13761" w:rsidRDefault="00A13761" w:rsidP="00A13761">
            <w:r>
              <w:t>Advantages:</w:t>
            </w:r>
          </w:p>
          <w:p w14:paraId="4453D9AC" w14:textId="35FE1D8F" w:rsidR="00A13761" w:rsidRPr="004C079F" w:rsidRDefault="004C079F" w:rsidP="00A13761">
            <w:pPr>
              <w:rPr>
                <w:i/>
                <w:iCs/>
                <w:color w:val="FF0000"/>
              </w:rPr>
            </w:pPr>
            <w:r w:rsidRPr="004C079F">
              <w:rPr>
                <w:i/>
                <w:iCs/>
                <w:color w:val="FF0000"/>
              </w:rPr>
              <w:t>Through appeasement, war between countries might be avoided</w:t>
            </w:r>
          </w:p>
          <w:p w14:paraId="70C0B909" w14:textId="5F0AAA6D" w:rsidR="004C079F" w:rsidRPr="004C079F" w:rsidRDefault="004C079F" w:rsidP="00A13761">
            <w:pPr>
              <w:rPr>
                <w:i/>
                <w:iCs/>
                <w:color w:val="FF0000"/>
              </w:rPr>
            </w:pPr>
            <w:r w:rsidRPr="004C079F">
              <w:rPr>
                <w:i/>
                <w:iCs/>
                <w:color w:val="FF0000"/>
              </w:rPr>
              <w:t>Peace might be maintained</w:t>
            </w:r>
          </w:p>
          <w:p w14:paraId="0985320F" w14:textId="77777777" w:rsidR="004C079F" w:rsidRDefault="004C079F" w:rsidP="00A13761">
            <w:pPr>
              <w:rPr>
                <w:i/>
                <w:iCs/>
                <w:color w:val="FF0000"/>
              </w:rPr>
            </w:pPr>
            <w:r w:rsidRPr="004C079F">
              <w:rPr>
                <w:i/>
                <w:iCs/>
                <w:color w:val="FF0000"/>
              </w:rPr>
              <w:t>Lives can be spared</w:t>
            </w:r>
          </w:p>
          <w:p w14:paraId="37390D89" w14:textId="44F7428C" w:rsidR="004C079F" w:rsidRPr="004C079F" w:rsidRDefault="004C079F" w:rsidP="00A13761">
            <w:pPr>
              <w:rPr>
                <w:i/>
                <w:iCs/>
                <w:color w:val="FF0000"/>
              </w:rPr>
            </w:pPr>
            <w:r>
              <w:rPr>
                <w:i/>
                <w:iCs/>
                <w:color w:val="FF0000"/>
              </w:rPr>
              <w:t>D</w:t>
            </w:r>
            <w:r w:rsidRPr="004C079F">
              <w:rPr>
                <w:i/>
                <w:iCs/>
                <w:color w:val="FF0000"/>
              </w:rPr>
              <w:t>estruction of land and surroundings can be avoided</w:t>
            </w:r>
          </w:p>
          <w:p w14:paraId="5FD273C0" w14:textId="77777777" w:rsidR="00A13761" w:rsidRDefault="00A13761" w:rsidP="00A13761"/>
          <w:p w14:paraId="27AF658B" w14:textId="77777777" w:rsidR="00A13761" w:rsidRDefault="00A13761" w:rsidP="00A13761"/>
          <w:p w14:paraId="0ED74257" w14:textId="77777777" w:rsidR="00A13761" w:rsidRDefault="00A13761" w:rsidP="00A13761"/>
          <w:p w14:paraId="7318C9F6" w14:textId="77777777" w:rsidR="00A13761" w:rsidRDefault="00A13761" w:rsidP="00A13761"/>
          <w:p w14:paraId="1908D1B7" w14:textId="77777777" w:rsidR="00A13761" w:rsidRDefault="00A13761" w:rsidP="00A13761"/>
          <w:p w14:paraId="026209F7" w14:textId="77777777" w:rsidR="00A13761" w:rsidRDefault="00A13761" w:rsidP="00A13761"/>
          <w:p w14:paraId="0624E9DA" w14:textId="77777777" w:rsidR="00A13761" w:rsidRDefault="00A13761" w:rsidP="00A13761"/>
          <w:p w14:paraId="512C0E9D" w14:textId="77777777" w:rsidR="00A13761" w:rsidRDefault="00A13761" w:rsidP="00A13761"/>
          <w:p w14:paraId="22397345" w14:textId="77777777" w:rsidR="00A13761" w:rsidRDefault="00A13761" w:rsidP="00A13761"/>
        </w:tc>
        <w:tc>
          <w:tcPr>
            <w:tcW w:w="4675" w:type="dxa"/>
          </w:tcPr>
          <w:p w14:paraId="1107EB3F" w14:textId="77777777" w:rsidR="00A13761" w:rsidRDefault="00A13761" w:rsidP="00A13761">
            <w:r>
              <w:t>Disadvantages:</w:t>
            </w:r>
          </w:p>
        </w:tc>
      </w:tr>
      <w:tr w:rsidR="00A13761" w14:paraId="64AA8F8D" w14:textId="77777777" w:rsidTr="00A13761">
        <w:tc>
          <w:tcPr>
            <w:tcW w:w="4675" w:type="dxa"/>
          </w:tcPr>
          <w:p w14:paraId="48B89282" w14:textId="77777777" w:rsidR="00A13761" w:rsidRDefault="00A13761" w:rsidP="00A13761">
            <w:r>
              <w:t>Historical Example</w:t>
            </w:r>
          </w:p>
          <w:p w14:paraId="16E3C45C"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In 1938, the French, British, and Italian</w:t>
            </w:r>
          </w:p>
          <w:p w14:paraId="3AF0B911"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Prime Ministers all met with Hitler to discuss</w:t>
            </w:r>
          </w:p>
          <w:p w14:paraId="3FF88B21"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their recent invasion of the Sudetenland - an</w:t>
            </w:r>
          </w:p>
          <w:p w14:paraId="3CFE558B"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area belonging to Czechoslovakia since the</w:t>
            </w:r>
          </w:p>
          <w:p w14:paraId="04248633"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end of WWI. Hitler promised to stop</w:t>
            </w:r>
          </w:p>
          <w:p w14:paraId="083CF7B2"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expanding Germany’s territory, and in</w:t>
            </w:r>
          </w:p>
          <w:p w14:paraId="25F71EBD"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return, the other Prime Ministers promised</w:t>
            </w:r>
          </w:p>
          <w:p w14:paraId="1462FF8C" w14:textId="77777777" w:rsidR="007133A1" w:rsidRPr="00ED3407" w:rsidRDefault="007133A1" w:rsidP="007133A1">
            <w:pPr>
              <w:rPr>
                <w:rFonts w:ascii="Helvetica" w:hAnsi="Helvetica" w:cs="Times New Roman"/>
                <w:i/>
                <w:color w:val="FF0000"/>
                <w:sz w:val="17"/>
                <w:szCs w:val="17"/>
                <w:lang w:val="en-US"/>
              </w:rPr>
            </w:pPr>
            <w:r w:rsidRPr="00ED3407">
              <w:rPr>
                <w:rFonts w:ascii="Helvetica" w:hAnsi="Helvetica" w:cs="Times New Roman"/>
                <w:i/>
                <w:color w:val="FF0000"/>
                <w:sz w:val="17"/>
                <w:szCs w:val="17"/>
                <w:lang w:val="en-US"/>
              </w:rPr>
              <w:t>not to interfere in the Sudetenland push.</w:t>
            </w:r>
          </w:p>
          <w:p w14:paraId="0D65DDBF" w14:textId="77777777" w:rsidR="00A13761" w:rsidRDefault="00A13761" w:rsidP="00A13761"/>
          <w:p w14:paraId="17F8ABC0" w14:textId="77777777" w:rsidR="00A13761" w:rsidRDefault="00A13761" w:rsidP="00A13761"/>
          <w:p w14:paraId="39E1A38A" w14:textId="77777777" w:rsidR="00A13761" w:rsidRDefault="00A13761" w:rsidP="00A13761"/>
          <w:p w14:paraId="204BC737" w14:textId="77777777" w:rsidR="00A13761" w:rsidRDefault="00A13761" w:rsidP="00A13761"/>
          <w:p w14:paraId="162659E8" w14:textId="77777777" w:rsidR="00A13761" w:rsidRDefault="00A13761" w:rsidP="00A13761"/>
          <w:p w14:paraId="5853D359" w14:textId="77777777" w:rsidR="00A13761" w:rsidRDefault="00A13761" w:rsidP="00A13761"/>
          <w:p w14:paraId="22DFF4C5" w14:textId="77777777" w:rsidR="00A13761" w:rsidRDefault="00A13761" w:rsidP="00A13761"/>
        </w:tc>
        <w:tc>
          <w:tcPr>
            <w:tcW w:w="4675" w:type="dxa"/>
          </w:tcPr>
          <w:p w14:paraId="04BDF194" w14:textId="77777777" w:rsidR="00A13761" w:rsidRDefault="00A13761" w:rsidP="00A13761">
            <w:r>
              <w:lastRenderedPageBreak/>
              <w:t>Contemporary Example</w:t>
            </w:r>
          </w:p>
          <w:p w14:paraId="05E95D3D" w14:textId="77777777" w:rsidR="00A13761" w:rsidRDefault="00A13761" w:rsidP="00A13761"/>
        </w:tc>
      </w:tr>
    </w:tbl>
    <w:p w14:paraId="7E51FC5F" w14:textId="77777777" w:rsidR="00A13761" w:rsidRDefault="00A13761" w:rsidP="00A13761"/>
    <w:p w14:paraId="2A4BB4C9" w14:textId="77777777" w:rsidR="00A13761" w:rsidRDefault="00A13761" w:rsidP="00A13761">
      <w:pPr>
        <w:ind w:left="2160" w:hanging="2160"/>
      </w:pPr>
    </w:p>
    <w:p w14:paraId="356348A1" w14:textId="77777777" w:rsidR="00A13761" w:rsidRDefault="00A13761" w:rsidP="00A13761">
      <w:pPr>
        <w:ind w:left="2160" w:hanging="2160"/>
      </w:pPr>
    </w:p>
    <w:p w14:paraId="3CE61883" w14:textId="77777777" w:rsidR="00A13761" w:rsidRDefault="00A13761" w:rsidP="00A13761">
      <w:pPr>
        <w:ind w:left="2160" w:hanging="2160"/>
      </w:pPr>
    </w:p>
    <w:p w14:paraId="62473321" w14:textId="77777777" w:rsidR="00A13761" w:rsidRDefault="00A13761" w:rsidP="00A13761">
      <w:pPr>
        <w:ind w:left="2160" w:hanging="2160"/>
      </w:pPr>
    </w:p>
    <w:p w14:paraId="60815526" w14:textId="77777777" w:rsidR="00A13761" w:rsidRDefault="00A13761" w:rsidP="00A13761">
      <w:pPr>
        <w:ind w:left="2160" w:hanging="2160"/>
      </w:pPr>
    </w:p>
    <w:p w14:paraId="5CAC7CAD" w14:textId="77777777" w:rsidR="00A13761" w:rsidRDefault="00A13761" w:rsidP="00A13761">
      <w:pPr>
        <w:ind w:left="2160" w:hanging="2160"/>
      </w:pPr>
      <w:r>
        <w:t xml:space="preserve"> </w:t>
      </w:r>
    </w:p>
    <w:tbl>
      <w:tblPr>
        <w:tblStyle w:val="TableGrid"/>
        <w:tblW w:w="0" w:type="auto"/>
        <w:tblLook w:val="04A0" w:firstRow="1" w:lastRow="0" w:firstColumn="1" w:lastColumn="0" w:noHBand="0" w:noVBand="1"/>
      </w:tblPr>
      <w:tblGrid>
        <w:gridCol w:w="4675"/>
        <w:gridCol w:w="4675"/>
      </w:tblGrid>
      <w:tr w:rsidR="00A13761" w14:paraId="64364E37" w14:textId="77777777" w:rsidTr="0024425D">
        <w:tc>
          <w:tcPr>
            <w:tcW w:w="4675" w:type="dxa"/>
            <w:shd w:val="clear" w:color="auto" w:fill="000000" w:themeFill="text1"/>
          </w:tcPr>
          <w:p w14:paraId="6037EBF0" w14:textId="69C63E92" w:rsidR="00A13761" w:rsidRPr="00A13761" w:rsidRDefault="00A13761" w:rsidP="0024425D">
            <w:pPr>
              <w:rPr>
                <w:b/>
                <w:sz w:val="28"/>
                <w:szCs w:val="28"/>
              </w:rPr>
            </w:pPr>
            <w:r w:rsidRPr="00A13761">
              <w:rPr>
                <w:b/>
                <w:sz w:val="28"/>
                <w:szCs w:val="28"/>
              </w:rPr>
              <w:t>Appeal to International Organization</w:t>
            </w:r>
            <w:r w:rsidR="00992185">
              <w:rPr>
                <w:b/>
                <w:sz w:val="28"/>
                <w:szCs w:val="28"/>
              </w:rPr>
              <w:t xml:space="preserve"> (League of Nations</w:t>
            </w:r>
            <w:r w:rsidR="00E82575">
              <w:rPr>
                <w:b/>
                <w:sz w:val="28"/>
                <w:szCs w:val="28"/>
              </w:rPr>
              <w:t xml:space="preserve"> and today’s United Nations</w:t>
            </w:r>
            <w:r w:rsidR="00992185">
              <w:rPr>
                <w:b/>
                <w:sz w:val="28"/>
                <w:szCs w:val="28"/>
              </w:rPr>
              <w:t>)</w:t>
            </w:r>
          </w:p>
        </w:tc>
        <w:tc>
          <w:tcPr>
            <w:tcW w:w="4675" w:type="dxa"/>
            <w:shd w:val="clear" w:color="auto" w:fill="000000" w:themeFill="text1"/>
          </w:tcPr>
          <w:p w14:paraId="5C633006" w14:textId="77777777" w:rsidR="00A13761" w:rsidRPr="00A13761" w:rsidRDefault="00A13761" w:rsidP="0024425D"/>
        </w:tc>
      </w:tr>
      <w:tr w:rsidR="00A13761" w14:paraId="6AF23D2E" w14:textId="77777777" w:rsidTr="0024425D">
        <w:tc>
          <w:tcPr>
            <w:tcW w:w="4675" w:type="dxa"/>
          </w:tcPr>
          <w:p w14:paraId="12636D5F" w14:textId="77777777" w:rsidR="00A13761" w:rsidRDefault="00A13761" w:rsidP="0024425D">
            <w:r>
              <w:t>Advantages:</w:t>
            </w:r>
          </w:p>
          <w:p w14:paraId="0B67A3BE" w14:textId="77777777" w:rsidR="00A13761" w:rsidRDefault="00A13761" w:rsidP="0024425D"/>
          <w:p w14:paraId="700A5122" w14:textId="77777777" w:rsidR="00E82575" w:rsidRPr="00E82575" w:rsidRDefault="00E82575" w:rsidP="0024425D">
            <w:pPr>
              <w:rPr>
                <w:i/>
                <w:color w:val="FF0000"/>
                <w:sz w:val="21"/>
                <w:szCs w:val="21"/>
              </w:rPr>
            </w:pPr>
            <w:r w:rsidRPr="00E82575">
              <w:rPr>
                <w:i/>
                <w:color w:val="FF0000"/>
                <w:sz w:val="21"/>
                <w:szCs w:val="21"/>
              </w:rPr>
              <w:t>Can provide…</w:t>
            </w:r>
          </w:p>
          <w:p w14:paraId="23E978D2" w14:textId="235E3716" w:rsidR="00E82575" w:rsidRPr="00E82575" w:rsidRDefault="00E82575" w:rsidP="0024425D">
            <w:pPr>
              <w:rPr>
                <w:i/>
                <w:color w:val="FF0000"/>
                <w:sz w:val="21"/>
                <w:szCs w:val="21"/>
              </w:rPr>
            </w:pPr>
            <w:r w:rsidRPr="00E82575">
              <w:rPr>
                <w:i/>
                <w:color w:val="FF0000"/>
                <w:sz w:val="21"/>
                <w:szCs w:val="21"/>
              </w:rPr>
              <w:t xml:space="preserve"> security for countries</w:t>
            </w:r>
            <w:r w:rsidRPr="00E82575">
              <w:rPr>
                <w:i/>
                <w:color w:val="FF0000"/>
                <w:sz w:val="21"/>
                <w:szCs w:val="21"/>
              </w:rPr>
              <w:br/>
              <w:t xml:space="preserve"> opportunities for international growth</w:t>
            </w:r>
          </w:p>
          <w:p w14:paraId="2201556A" w14:textId="7387F7C4" w:rsidR="00A13761" w:rsidRDefault="00E82575" w:rsidP="0024425D">
            <w:r w:rsidRPr="00E82575">
              <w:rPr>
                <w:i/>
                <w:color w:val="FF0000"/>
                <w:sz w:val="21"/>
                <w:szCs w:val="21"/>
              </w:rPr>
              <w:t xml:space="preserve"> more trade opportunities</w:t>
            </w:r>
            <w:r w:rsidRPr="00E82575">
              <w:rPr>
                <w:i/>
                <w:color w:val="FF0000"/>
              </w:rPr>
              <w:br/>
            </w:r>
            <w:r w:rsidRPr="00E82575">
              <w:rPr>
                <w:color w:val="FF0000"/>
              </w:rPr>
              <w:t xml:space="preserve"> </w:t>
            </w:r>
            <w:r>
              <w:br/>
            </w:r>
          </w:p>
          <w:p w14:paraId="28368F7D" w14:textId="77777777" w:rsidR="00A13761" w:rsidRDefault="00A13761" w:rsidP="0024425D"/>
          <w:p w14:paraId="502B68EE" w14:textId="77777777" w:rsidR="00A13761" w:rsidRDefault="00A13761" w:rsidP="0024425D"/>
          <w:p w14:paraId="2C6546FB" w14:textId="77777777" w:rsidR="00A13761" w:rsidRDefault="00A13761" w:rsidP="0024425D"/>
          <w:p w14:paraId="4460E0D4" w14:textId="77777777" w:rsidR="00A13761" w:rsidRDefault="00A13761" w:rsidP="0024425D"/>
          <w:p w14:paraId="539DF018" w14:textId="77777777" w:rsidR="00A13761" w:rsidRDefault="00A13761" w:rsidP="0024425D"/>
          <w:p w14:paraId="6D10A2B5" w14:textId="77777777" w:rsidR="00A13761" w:rsidRDefault="00A13761" w:rsidP="0024425D"/>
          <w:p w14:paraId="323ED95D" w14:textId="77777777" w:rsidR="00A13761" w:rsidRDefault="00A13761" w:rsidP="0024425D"/>
          <w:p w14:paraId="302595EF" w14:textId="77777777" w:rsidR="00A13761" w:rsidRDefault="00A13761" w:rsidP="0024425D"/>
        </w:tc>
        <w:tc>
          <w:tcPr>
            <w:tcW w:w="4675" w:type="dxa"/>
          </w:tcPr>
          <w:p w14:paraId="50F6BBB7" w14:textId="77777777" w:rsidR="00A13761" w:rsidRDefault="00A13761" w:rsidP="0024425D">
            <w:r>
              <w:t>Disadvantages:</w:t>
            </w:r>
          </w:p>
          <w:p w14:paraId="30EC47B7" w14:textId="77777777" w:rsidR="00E82575" w:rsidRDefault="00E82575" w:rsidP="0024425D"/>
          <w:p w14:paraId="2CF5C0CD" w14:textId="248C2ECD" w:rsidR="00E82575" w:rsidRDefault="00E82575" w:rsidP="0024425D"/>
        </w:tc>
      </w:tr>
      <w:tr w:rsidR="00A13761" w14:paraId="4D84AD28" w14:textId="77777777" w:rsidTr="0024425D">
        <w:tc>
          <w:tcPr>
            <w:tcW w:w="4675" w:type="dxa"/>
          </w:tcPr>
          <w:p w14:paraId="6A21FD34" w14:textId="77777777" w:rsidR="00A13761" w:rsidRDefault="00A13761" w:rsidP="0024425D">
            <w:r>
              <w:t>Historical Example</w:t>
            </w:r>
          </w:p>
          <w:p w14:paraId="34FB9885" w14:textId="77777777" w:rsidR="00A13761" w:rsidRDefault="00A13761" w:rsidP="0024425D"/>
          <w:p w14:paraId="3316FDFC" w14:textId="77777777" w:rsidR="00A13761" w:rsidRDefault="00A13761" w:rsidP="0024425D"/>
          <w:p w14:paraId="141A73F5" w14:textId="77777777" w:rsidR="00A13761" w:rsidRDefault="00A13761" w:rsidP="0024425D"/>
          <w:p w14:paraId="55DF3573" w14:textId="77777777" w:rsidR="00A13761" w:rsidRDefault="00A13761" w:rsidP="0024425D"/>
          <w:p w14:paraId="6F126680" w14:textId="77777777" w:rsidR="00A13761" w:rsidRDefault="00A13761" w:rsidP="0024425D"/>
          <w:p w14:paraId="2FF321A8" w14:textId="77777777" w:rsidR="00A13761" w:rsidRDefault="00A13761" w:rsidP="0024425D"/>
          <w:p w14:paraId="1D5EE5E7" w14:textId="77777777" w:rsidR="00A13761" w:rsidRDefault="00A13761" w:rsidP="0024425D"/>
          <w:p w14:paraId="5CA6876A" w14:textId="77777777" w:rsidR="00A13761" w:rsidRDefault="00A13761" w:rsidP="0024425D"/>
        </w:tc>
        <w:tc>
          <w:tcPr>
            <w:tcW w:w="4675" w:type="dxa"/>
          </w:tcPr>
          <w:p w14:paraId="7BA5C5B2" w14:textId="77777777" w:rsidR="00A13761" w:rsidRDefault="00A13761" w:rsidP="0024425D">
            <w:r>
              <w:t>Contemporary Example</w:t>
            </w:r>
          </w:p>
          <w:p w14:paraId="219E35DA" w14:textId="77777777" w:rsidR="00A13761" w:rsidRDefault="00A13761" w:rsidP="0024425D"/>
        </w:tc>
      </w:tr>
    </w:tbl>
    <w:p w14:paraId="75F3C3E0" w14:textId="77777777" w:rsidR="00A13761" w:rsidRDefault="00A13761" w:rsidP="00A13761">
      <w:pPr>
        <w:ind w:left="2160" w:hanging="2160"/>
      </w:pPr>
      <w:r>
        <w:lastRenderedPageBreak/>
        <w:t xml:space="preserve">   </w:t>
      </w:r>
    </w:p>
    <w:tbl>
      <w:tblPr>
        <w:tblStyle w:val="TableGrid"/>
        <w:tblW w:w="0" w:type="auto"/>
        <w:tblLook w:val="04A0" w:firstRow="1" w:lastRow="0" w:firstColumn="1" w:lastColumn="0" w:noHBand="0" w:noVBand="1"/>
      </w:tblPr>
      <w:tblGrid>
        <w:gridCol w:w="4675"/>
        <w:gridCol w:w="4675"/>
      </w:tblGrid>
      <w:tr w:rsidR="00A13761" w14:paraId="5A732C69" w14:textId="77777777" w:rsidTr="0024425D">
        <w:tc>
          <w:tcPr>
            <w:tcW w:w="4675" w:type="dxa"/>
            <w:shd w:val="clear" w:color="auto" w:fill="000000" w:themeFill="text1"/>
          </w:tcPr>
          <w:p w14:paraId="23AE5B3E" w14:textId="7B474E9F" w:rsidR="00A13761" w:rsidRPr="00A13761" w:rsidRDefault="00A13761" w:rsidP="0024425D">
            <w:pPr>
              <w:rPr>
                <w:b/>
                <w:sz w:val="28"/>
                <w:szCs w:val="28"/>
              </w:rPr>
            </w:pPr>
            <w:r>
              <w:rPr>
                <w:b/>
                <w:sz w:val="28"/>
                <w:szCs w:val="28"/>
              </w:rPr>
              <w:t>Engage in a War</w:t>
            </w:r>
            <w:r w:rsidR="00992185">
              <w:rPr>
                <w:b/>
                <w:sz w:val="28"/>
                <w:szCs w:val="28"/>
              </w:rPr>
              <w:t xml:space="preserve"> (Response to Ultranationalism)</w:t>
            </w:r>
          </w:p>
        </w:tc>
        <w:tc>
          <w:tcPr>
            <w:tcW w:w="4675" w:type="dxa"/>
            <w:shd w:val="clear" w:color="auto" w:fill="000000" w:themeFill="text1"/>
          </w:tcPr>
          <w:p w14:paraId="72EF1E88" w14:textId="77777777" w:rsidR="00A13761" w:rsidRPr="00A13761" w:rsidRDefault="00A13761" w:rsidP="0024425D"/>
        </w:tc>
      </w:tr>
      <w:tr w:rsidR="00A13761" w14:paraId="7D484D03" w14:textId="77777777" w:rsidTr="0024425D">
        <w:tc>
          <w:tcPr>
            <w:tcW w:w="4675" w:type="dxa"/>
          </w:tcPr>
          <w:p w14:paraId="0F7B8C4B" w14:textId="77777777" w:rsidR="00A13761" w:rsidRDefault="00A13761" w:rsidP="0024425D">
            <w:r>
              <w:t>Advantages:</w:t>
            </w:r>
          </w:p>
          <w:p w14:paraId="11C1CC0D" w14:textId="77777777" w:rsidR="00A13761" w:rsidRDefault="00A13761" w:rsidP="0024425D"/>
          <w:p w14:paraId="52BDC80B" w14:textId="77777777" w:rsidR="00A13761" w:rsidRDefault="00A13761" w:rsidP="0024425D"/>
          <w:p w14:paraId="55B0261C" w14:textId="77777777" w:rsidR="00A13761" w:rsidRDefault="00A13761" w:rsidP="0024425D"/>
          <w:p w14:paraId="61B2F163" w14:textId="77777777" w:rsidR="00A13761" w:rsidRDefault="00A13761" w:rsidP="0024425D"/>
          <w:p w14:paraId="28E34E6A" w14:textId="77777777" w:rsidR="00A13761" w:rsidRDefault="00A13761" w:rsidP="0024425D"/>
          <w:p w14:paraId="3343FE1E" w14:textId="77777777" w:rsidR="00A13761" w:rsidRDefault="00A13761" w:rsidP="0024425D"/>
          <w:p w14:paraId="527894EC" w14:textId="77777777" w:rsidR="00A13761" w:rsidRDefault="00A13761" w:rsidP="0024425D"/>
          <w:p w14:paraId="76F5FB45" w14:textId="77777777" w:rsidR="00A13761" w:rsidRDefault="00A13761" w:rsidP="0024425D"/>
          <w:p w14:paraId="55B58897" w14:textId="77777777" w:rsidR="00A13761" w:rsidRDefault="00A13761" w:rsidP="0024425D"/>
          <w:p w14:paraId="3045F2E1" w14:textId="77777777" w:rsidR="00A13761" w:rsidRDefault="00A13761" w:rsidP="0024425D"/>
        </w:tc>
        <w:tc>
          <w:tcPr>
            <w:tcW w:w="4675" w:type="dxa"/>
          </w:tcPr>
          <w:p w14:paraId="22D6A39E" w14:textId="27DF5E4E" w:rsidR="00A13761" w:rsidRPr="00E82575" w:rsidRDefault="00A13761" w:rsidP="0024425D">
            <w:pPr>
              <w:rPr>
                <w:i/>
                <w:color w:val="FF0000"/>
                <w:sz w:val="21"/>
                <w:szCs w:val="21"/>
              </w:rPr>
            </w:pPr>
            <w:r w:rsidRPr="00E82575">
              <w:rPr>
                <w:i/>
                <w:color w:val="FF0000"/>
                <w:sz w:val="21"/>
                <w:szCs w:val="21"/>
              </w:rPr>
              <w:t>Disadvantages:</w:t>
            </w:r>
          </w:p>
          <w:p w14:paraId="3F319E91" w14:textId="1E515955" w:rsidR="00E82575" w:rsidRPr="00E82575" w:rsidRDefault="00E82575" w:rsidP="0024425D">
            <w:pPr>
              <w:rPr>
                <w:i/>
                <w:color w:val="FF0000"/>
                <w:sz w:val="21"/>
                <w:szCs w:val="21"/>
              </w:rPr>
            </w:pPr>
            <w:r w:rsidRPr="00E82575">
              <w:rPr>
                <w:i/>
                <w:color w:val="FF0000"/>
                <w:sz w:val="21"/>
                <w:szCs w:val="21"/>
              </w:rPr>
              <w:t>Can lead a country into great debt</w:t>
            </w:r>
          </w:p>
          <w:p w14:paraId="00C220BF" w14:textId="77777777" w:rsidR="00E82575" w:rsidRPr="00E82575" w:rsidRDefault="00E82575" w:rsidP="0024425D">
            <w:pPr>
              <w:rPr>
                <w:i/>
                <w:color w:val="FF0000"/>
                <w:sz w:val="21"/>
                <w:szCs w:val="21"/>
              </w:rPr>
            </w:pPr>
            <w:r w:rsidRPr="00E82575">
              <w:rPr>
                <w:i/>
                <w:color w:val="FF0000"/>
                <w:sz w:val="21"/>
                <w:szCs w:val="21"/>
              </w:rPr>
              <w:t>Causes a shortage of goods and resources</w:t>
            </w:r>
          </w:p>
          <w:p w14:paraId="17F9E9FF" w14:textId="77777777" w:rsidR="00E82575" w:rsidRPr="00E82575" w:rsidRDefault="00E82575" w:rsidP="0024425D">
            <w:pPr>
              <w:rPr>
                <w:i/>
                <w:color w:val="FF0000"/>
                <w:sz w:val="21"/>
                <w:szCs w:val="21"/>
              </w:rPr>
            </w:pPr>
            <w:r w:rsidRPr="00E82575">
              <w:rPr>
                <w:i/>
                <w:color w:val="FF0000"/>
                <w:sz w:val="21"/>
                <w:szCs w:val="21"/>
              </w:rPr>
              <w:t>Insurmountable loss of life</w:t>
            </w:r>
            <w:r w:rsidRPr="00E82575">
              <w:rPr>
                <w:i/>
                <w:color w:val="FF0000"/>
                <w:sz w:val="21"/>
                <w:szCs w:val="21"/>
              </w:rPr>
              <w:br/>
              <w:t>Destruction of communities (in war zones)</w:t>
            </w:r>
          </w:p>
          <w:p w14:paraId="069E5567" w14:textId="77777777" w:rsidR="00E82575" w:rsidRPr="00E82575" w:rsidRDefault="00E82575" w:rsidP="0024425D">
            <w:pPr>
              <w:rPr>
                <w:i/>
                <w:color w:val="FF0000"/>
                <w:sz w:val="21"/>
                <w:szCs w:val="21"/>
              </w:rPr>
            </w:pPr>
            <w:r w:rsidRPr="00E82575">
              <w:rPr>
                <w:i/>
                <w:color w:val="FF0000"/>
                <w:sz w:val="21"/>
                <w:szCs w:val="21"/>
              </w:rPr>
              <w:t>Fueling of hatred</w:t>
            </w:r>
          </w:p>
          <w:p w14:paraId="06837C68" w14:textId="5250F8CB" w:rsidR="00E82575" w:rsidRPr="00E82575" w:rsidRDefault="00E82575" w:rsidP="0024425D">
            <w:pPr>
              <w:rPr>
                <w:i/>
                <w:color w:val="FF0000"/>
              </w:rPr>
            </w:pPr>
            <w:r w:rsidRPr="00E82575">
              <w:rPr>
                <w:i/>
                <w:color w:val="FF0000"/>
                <w:sz w:val="21"/>
                <w:szCs w:val="21"/>
              </w:rPr>
              <w:t>PTSD for soldiers</w:t>
            </w:r>
          </w:p>
        </w:tc>
      </w:tr>
      <w:tr w:rsidR="00A13761" w14:paraId="7AE128C7" w14:textId="77777777" w:rsidTr="0024425D">
        <w:tc>
          <w:tcPr>
            <w:tcW w:w="4675" w:type="dxa"/>
          </w:tcPr>
          <w:p w14:paraId="59BF64DF" w14:textId="77777777" w:rsidR="00A13761" w:rsidRDefault="00A13761" w:rsidP="0024425D">
            <w:r>
              <w:t>Historical Example</w:t>
            </w:r>
          </w:p>
          <w:p w14:paraId="1E8DB7B9" w14:textId="77777777" w:rsidR="00A13761" w:rsidRDefault="00A13761" w:rsidP="0024425D"/>
          <w:p w14:paraId="3DCDFF96" w14:textId="77777777" w:rsidR="00A13761" w:rsidRDefault="00A13761" w:rsidP="0024425D"/>
          <w:p w14:paraId="22D2ECFE" w14:textId="77777777" w:rsidR="00A13761" w:rsidRDefault="00A13761" w:rsidP="0024425D"/>
          <w:p w14:paraId="10DA9B67" w14:textId="77777777" w:rsidR="00A13761" w:rsidRDefault="00A13761" w:rsidP="0024425D"/>
          <w:p w14:paraId="2D886AB4" w14:textId="77777777" w:rsidR="00A13761" w:rsidRDefault="00A13761" w:rsidP="0024425D"/>
          <w:p w14:paraId="65723C47" w14:textId="77777777" w:rsidR="00A13761" w:rsidRDefault="00A13761" w:rsidP="0024425D"/>
          <w:p w14:paraId="6A7F552B" w14:textId="77777777" w:rsidR="00A13761" w:rsidRDefault="00A13761" w:rsidP="0024425D"/>
          <w:p w14:paraId="31F3499C" w14:textId="77777777" w:rsidR="00A13761" w:rsidRDefault="00A13761" w:rsidP="0024425D"/>
        </w:tc>
        <w:tc>
          <w:tcPr>
            <w:tcW w:w="4675" w:type="dxa"/>
          </w:tcPr>
          <w:p w14:paraId="5D5BAA3B" w14:textId="77777777" w:rsidR="00A13761" w:rsidRDefault="00A13761" w:rsidP="0024425D">
            <w:r>
              <w:t>Contemporary Example</w:t>
            </w:r>
          </w:p>
          <w:p w14:paraId="209E7AFE" w14:textId="77777777" w:rsidR="00A13761" w:rsidRDefault="00A13761" w:rsidP="0024425D"/>
        </w:tc>
      </w:tr>
    </w:tbl>
    <w:p w14:paraId="2AE65793" w14:textId="77777777" w:rsidR="00A13761" w:rsidRDefault="00A13761" w:rsidP="00A13761">
      <w:pPr>
        <w:ind w:left="2160" w:hanging="2160"/>
      </w:pPr>
    </w:p>
    <w:p w14:paraId="61BA70DA" w14:textId="77777777" w:rsidR="00A13761" w:rsidRDefault="00A13761" w:rsidP="00A13761">
      <w:pPr>
        <w:ind w:left="2160" w:hanging="2160"/>
      </w:pPr>
      <w:r>
        <w:t xml:space="preserve">   </w:t>
      </w:r>
    </w:p>
    <w:tbl>
      <w:tblPr>
        <w:tblStyle w:val="TableGrid"/>
        <w:tblW w:w="0" w:type="auto"/>
        <w:tblLook w:val="04A0" w:firstRow="1" w:lastRow="0" w:firstColumn="1" w:lastColumn="0" w:noHBand="0" w:noVBand="1"/>
      </w:tblPr>
      <w:tblGrid>
        <w:gridCol w:w="4675"/>
        <w:gridCol w:w="4675"/>
      </w:tblGrid>
      <w:tr w:rsidR="00A13761" w14:paraId="49AC79FE" w14:textId="77777777" w:rsidTr="0024425D">
        <w:tc>
          <w:tcPr>
            <w:tcW w:w="4675" w:type="dxa"/>
            <w:shd w:val="clear" w:color="auto" w:fill="000000" w:themeFill="text1"/>
          </w:tcPr>
          <w:p w14:paraId="48883BDA" w14:textId="77777777" w:rsidR="00A13761" w:rsidRPr="00A13761" w:rsidRDefault="00A13761" w:rsidP="0024425D">
            <w:pPr>
              <w:rPr>
                <w:b/>
                <w:sz w:val="32"/>
                <w:szCs w:val="32"/>
              </w:rPr>
            </w:pPr>
            <w:r>
              <w:rPr>
                <w:b/>
                <w:sz w:val="32"/>
                <w:szCs w:val="32"/>
              </w:rPr>
              <w:t>Peacekeeping</w:t>
            </w:r>
          </w:p>
        </w:tc>
        <w:tc>
          <w:tcPr>
            <w:tcW w:w="4675" w:type="dxa"/>
            <w:shd w:val="clear" w:color="auto" w:fill="000000" w:themeFill="text1"/>
          </w:tcPr>
          <w:p w14:paraId="2D6D002D" w14:textId="77777777" w:rsidR="00A13761" w:rsidRPr="00A13761" w:rsidRDefault="00A13761" w:rsidP="0024425D"/>
        </w:tc>
      </w:tr>
      <w:tr w:rsidR="00A13761" w14:paraId="5D6AABE2" w14:textId="77777777" w:rsidTr="0024425D">
        <w:tc>
          <w:tcPr>
            <w:tcW w:w="4675" w:type="dxa"/>
          </w:tcPr>
          <w:p w14:paraId="78D0CF39" w14:textId="77777777" w:rsidR="00A13761" w:rsidRDefault="00A13761" w:rsidP="0024425D">
            <w:r>
              <w:t>Advantages:</w:t>
            </w:r>
          </w:p>
          <w:p w14:paraId="7DAAC89F" w14:textId="77777777" w:rsidR="00A13761" w:rsidRDefault="00A13761" w:rsidP="0024425D"/>
          <w:p w14:paraId="1BDF72FA" w14:textId="77777777" w:rsidR="00A13761" w:rsidRDefault="00A13761" w:rsidP="0024425D"/>
          <w:p w14:paraId="664A93FF" w14:textId="77777777" w:rsidR="00A13761" w:rsidRDefault="00A13761" w:rsidP="0024425D"/>
          <w:p w14:paraId="561C79CC" w14:textId="77777777" w:rsidR="00A13761" w:rsidRDefault="00A13761" w:rsidP="0024425D"/>
          <w:p w14:paraId="1D7970FC" w14:textId="77777777" w:rsidR="00A13761" w:rsidRDefault="00A13761" w:rsidP="0024425D"/>
          <w:p w14:paraId="56F04046" w14:textId="77777777" w:rsidR="00A13761" w:rsidRDefault="00A13761" w:rsidP="0024425D"/>
          <w:p w14:paraId="59DE9744" w14:textId="77777777" w:rsidR="00A13761" w:rsidRDefault="00A13761" w:rsidP="0024425D"/>
          <w:p w14:paraId="4B5E03BD" w14:textId="77777777" w:rsidR="00A13761" w:rsidRDefault="00A13761" w:rsidP="0024425D"/>
          <w:p w14:paraId="70C2430C" w14:textId="77777777" w:rsidR="00A13761" w:rsidRDefault="00A13761" w:rsidP="0024425D"/>
          <w:p w14:paraId="679317F2" w14:textId="77777777" w:rsidR="00A13761" w:rsidRDefault="00A13761" w:rsidP="0024425D"/>
        </w:tc>
        <w:tc>
          <w:tcPr>
            <w:tcW w:w="4675" w:type="dxa"/>
          </w:tcPr>
          <w:p w14:paraId="110A9108" w14:textId="77777777" w:rsidR="00A13761" w:rsidRDefault="00A13761" w:rsidP="0024425D">
            <w:r>
              <w:t>Disadvantages:</w:t>
            </w:r>
          </w:p>
        </w:tc>
      </w:tr>
      <w:tr w:rsidR="00A13761" w14:paraId="709C1314" w14:textId="77777777" w:rsidTr="0024425D">
        <w:tc>
          <w:tcPr>
            <w:tcW w:w="4675" w:type="dxa"/>
          </w:tcPr>
          <w:p w14:paraId="6050DDFB" w14:textId="77777777" w:rsidR="00A13761" w:rsidRDefault="00A13761" w:rsidP="0024425D">
            <w:r>
              <w:t>Historical Example</w:t>
            </w:r>
          </w:p>
          <w:p w14:paraId="1960E112" w14:textId="77777777" w:rsidR="00A13761" w:rsidRDefault="00A13761" w:rsidP="0024425D"/>
          <w:p w14:paraId="34A71ED2" w14:textId="77777777" w:rsidR="00A13761" w:rsidRDefault="00A13761" w:rsidP="0024425D"/>
          <w:p w14:paraId="0A56295F" w14:textId="77777777" w:rsidR="00A13761" w:rsidRDefault="00A13761" w:rsidP="0024425D"/>
          <w:p w14:paraId="267DD524" w14:textId="77777777" w:rsidR="00A13761" w:rsidRDefault="00A13761" w:rsidP="0024425D"/>
          <w:p w14:paraId="44667F53" w14:textId="77777777" w:rsidR="00A13761" w:rsidRDefault="00A13761" w:rsidP="0024425D"/>
          <w:p w14:paraId="2B2F644D" w14:textId="77777777" w:rsidR="00A13761" w:rsidRDefault="00A13761" w:rsidP="0024425D"/>
          <w:p w14:paraId="5427ACF2" w14:textId="77777777" w:rsidR="00A13761" w:rsidRDefault="00A13761" w:rsidP="0024425D"/>
          <w:p w14:paraId="1122AAFD" w14:textId="77777777" w:rsidR="00A13761" w:rsidRDefault="00A13761" w:rsidP="0024425D"/>
        </w:tc>
        <w:tc>
          <w:tcPr>
            <w:tcW w:w="4675" w:type="dxa"/>
          </w:tcPr>
          <w:p w14:paraId="7A067509" w14:textId="77777777" w:rsidR="00A13761" w:rsidRDefault="00A13761" w:rsidP="0024425D">
            <w:r>
              <w:lastRenderedPageBreak/>
              <w:t>Contemporary Example</w:t>
            </w:r>
          </w:p>
          <w:p w14:paraId="64C4E542" w14:textId="77777777" w:rsidR="00A13761" w:rsidRDefault="00A13761" w:rsidP="0024425D"/>
        </w:tc>
      </w:tr>
    </w:tbl>
    <w:p w14:paraId="2E94DB01" w14:textId="77777777" w:rsidR="00A13761" w:rsidRDefault="00A13761" w:rsidP="00A13761"/>
    <w:p w14:paraId="1FA28F34" w14:textId="77777777" w:rsidR="00A13761" w:rsidRDefault="00A13761" w:rsidP="00A13761">
      <w:pPr>
        <w:ind w:left="2160" w:hanging="2160"/>
      </w:pPr>
    </w:p>
    <w:p w14:paraId="3A5C8F90" w14:textId="77777777" w:rsidR="000600BB" w:rsidRDefault="000600BB" w:rsidP="000600BB">
      <w:pPr>
        <w:widowControl w:val="0"/>
        <w:autoSpaceDE w:val="0"/>
        <w:autoSpaceDN w:val="0"/>
        <w:adjustRightInd w:val="0"/>
        <w:spacing w:after="320"/>
        <w:rPr>
          <w:rFonts w:ascii="Times" w:hAnsi="Times" w:cs="Times"/>
          <w:sz w:val="28"/>
          <w:szCs w:val="28"/>
        </w:rPr>
      </w:pPr>
    </w:p>
    <w:p w14:paraId="0BFC60B5" w14:textId="77777777" w:rsidR="000600BB" w:rsidRDefault="000600BB" w:rsidP="000600BB">
      <w:pPr>
        <w:widowControl w:val="0"/>
        <w:autoSpaceDE w:val="0"/>
        <w:autoSpaceDN w:val="0"/>
        <w:adjustRightInd w:val="0"/>
        <w:spacing w:after="320"/>
        <w:rPr>
          <w:rFonts w:ascii="Times" w:hAnsi="Times" w:cs="Times"/>
          <w:sz w:val="28"/>
          <w:szCs w:val="28"/>
        </w:rPr>
      </w:pPr>
    </w:p>
    <w:p w14:paraId="6C16A79D" w14:textId="77777777" w:rsidR="000600BB" w:rsidRDefault="000600BB" w:rsidP="000600BB">
      <w:pPr>
        <w:widowControl w:val="0"/>
        <w:autoSpaceDE w:val="0"/>
        <w:autoSpaceDN w:val="0"/>
        <w:adjustRightInd w:val="0"/>
        <w:spacing w:after="320"/>
        <w:rPr>
          <w:rFonts w:ascii="Times" w:hAnsi="Times" w:cs="Times"/>
          <w:sz w:val="28"/>
          <w:szCs w:val="28"/>
        </w:rPr>
      </w:pPr>
    </w:p>
    <w:p w14:paraId="3C292427" w14:textId="77777777" w:rsidR="000600BB" w:rsidRDefault="000600BB" w:rsidP="000600BB">
      <w:pPr>
        <w:widowControl w:val="0"/>
        <w:autoSpaceDE w:val="0"/>
        <w:autoSpaceDN w:val="0"/>
        <w:adjustRightInd w:val="0"/>
        <w:spacing w:after="320"/>
        <w:rPr>
          <w:rFonts w:ascii="Times" w:hAnsi="Times" w:cs="Times"/>
          <w:sz w:val="28"/>
          <w:szCs w:val="28"/>
        </w:rPr>
      </w:pPr>
    </w:p>
    <w:p w14:paraId="115CB839" w14:textId="77777777" w:rsidR="000600BB" w:rsidRDefault="000600BB" w:rsidP="000600BB">
      <w:pPr>
        <w:widowControl w:val="0"/>
        <w:autoSpaceDE w:val="0"/>
        <w:autoSpaceDN w:val="0"/>
        <w:adjustRightInd w:val="0"/>
        <w:spacing w:after="320"/>
        <w:rPr>
          <w:rFonts w:ascii="Times" w:hAnsi="Times" w:cs="Times"/>
          <w:sz w:val="28"/>
          <w:szCs w:val="28"/>
        </w:rPr>
      </w:pPr>
    </w:p>
    <w:p w14:paraId="2D142432" w14:textId="77777777" w:rsidR="000600BB" w:rsidRDefault="000600BB" w:rsidP="000600BB">
      <w:pPr>
        <w:widowControl w:val="0"/>
        <w:autoSpaceDE w:val="0"/>
        <w:autoSpaceDN w:val="0"/>
        <w:adjustRightInd w:val="0"/>
        <w:spacing w:after="320"/>
        <w:rPr>
          <w:rFonts w:ascii="Times" w:hAnsi="Times" w:cs="Times"/>
          <w:sz w:val="28"/>
          <w:szCs w:val="28"/>
        </w:rPr>
      </w:pPr>
    </w:p>
    <w:p w14:paraId="78BD628F" w14:textId="77777777" w:rsidR="000600BB" w:rsidRDefault="000600BB" w:rsidP="000600BB">
      <w:pPr>
        <w:widowControl w:val="0"/>
        <w:autoSpaceDE w:val="0"/>
        <w:autoSpaceDN w:val="0"/>
        <w:adjustRightInd w:val="0"/>
        <w:spacing w:after="320"/>
        <w:rPr>
          <w:rFonts w:ascii="Times" w:hAnsi="Times" w:cs="Times"/>
          <w:sz w:val="28"/>
          <w:szCs w:val="28"/>
        </w:rPr>
      </w:pPr>
    </w:p>
    <w:p w14:paraId="147B0455" w14:textId="77777777" w:rsidR="000600BB" w:rsidRDefault="000600BB" w:rsidP="000600BB">
      <w:pPr>
        <w:widowControl w:val="0"/>
        <w:autoSpaceDE w:val="0"/>
        <w:autoSpaceDN w:val="0"/>
        <w:adjustRightInd w:val="0"/>
        <w:spacing w:after="320"/>
        <w:rPr>
          <w:rFonts w:ascii="Times" w:hAnsi="Times" w:cs="Times"/>
          <w:sz w:val="28"/>
          <w:szCs w:val="28"/>
        </w:rPr>
      </w:pPr>
    </w:p>
    <w:p w14:paraId="4E61F86F" w14:textId="77777777" w:rsidR="000600BB" w:rsidRPr="001C4EC8" w:rsidRDefault="001C4EC8" w:rsidP="000600BB">
      <w:pPr>
        <w:widowControl w:val="0"/>
        <w:autoSpaceDE w:val="0"/>
        <w:autoSpaceDN w:val="0"/>
        <w:adjustRightInd w:val="0"/>
        <w:spacing w:after="320"/>
        <w:rPr>
          <w:rFonts w:ascii="Times" w:hAnsi="Times" w:cs="Times"/>
          <w:b/>
          <w:sz w:val="28"/>
          <w:szCs w:val="28"/>
        </w:rPr>
      </w:pPr>
      <w:r w:rsidRPr="001C4EC8">
        <w:rPr>
          <w:rFonts w:ascii="Times" w:hAnsi="Times" w:cs="Times"/>
          <w:b/>
          <w:sz w:val="28"/>
          <w:szCs w:val="28"/>
        </w:rPr>
        <w:t>Part B</w:t>
      </w:r>
    </w:p>
    <w:p w14:paraId="4EB2F043" w14:textId="1BC42762" w:rsidR="00213274" w:rsidRPr="00B52C9B" w:rsidRDefault="000600BB" w:rsidP="000600BB">
      <w:pPr>
        <w:widowControl w:val="0"/>
        <w:autoSpaceDE w:val="0"/>
        <w:autoSpaceDN w:val="0"/>
        <w:adjustRightInd w:val="0"/>
        <w:spacing w:after="320"/>
        <w:rPr>
          <w:rFonts w:ascii="Times" w:hAnsi="Times" w:cs="Times"/>
          <w:color w:val="F80000"/>
          <w:sz w:val="28"/>
          <w:szCs w:val="28"/>
        </w:rPr>
      </w:pPr>
      <w:r w:rsidRPr="004C079F">
        <w:rPr>
          <w:rFonts w:ascii="Times" w:hAnsi="Times" w:cs="Times"/>
          <w:b/>
          <w:bCs/>
          <w:sz w:val="28"/>
          <w:szCs w:val="28"/>
        </w:rPr>
        <w:t xml:space="preserve">Fill in the chart below. You </w:t>
      </w:r>
      <w:r w:rsidR="004C079F">
        <w:rPr>
          <w:rFonts w:ascii="Times" w:hAnsi="Times" w:cs="Times"/>
          <w:b/>
          <w:bCs/>
          <w:sz w:val="28"/>
          <w:szCs w:val="28"/>
        </w:rPr>
        <w:t>are expected</w:t>
      </w:r>
      <w:r w:rsidRPr="004C079F">
        <w:rPr>
          <w:rFonts w:ascii="Times" w:hAnsi="Times" w:cs="Times"/>
          <w:b/>
          <w:bCs/>
          <w:sz w:val="28"/>
          <w:szCs w:val="28"/>
        </w:rPr>
        <w:t xml:space="preserve"> to research beyond the text readings.</w:t>
      </w:r>
      <w:r w:rsidRPr="00B52C9B">
        <w:rPr>
          <w:rFonts w:ascii="Times" w:hAnsi="Times" w:cs="Times"/>
          <w:sz w:val="28"/>
          <w:szCs w:val="28"/>
        </w:rPr>
        <w:br/>
      </w:r>
      <w:r w:rsidRPr="00B52C9B">
        <w:rPr>
          <w:rFonts w:ascii="Times" w:hAnsi="Times" w:cs="Times"/>
          <w:color w:val="F80000"/>
          <w:sz w:val="28"/>
          <w:szCs w:val="28"/>
        </w:rPr>
        <w:t xml:space="preserve">Then, </w:t>
      </w:r>
      <w:r w:rsidRPr="00B52C9B">
        <w:rPr>
          <w:rFonts w:ascii="Times" w:hAnsi="Times" w:cs="Times"/>
          <w:b/>
          <w:bCs/>
          <w:color w:val="F80000"/>
          <w:sz w:val="28"/>
          <w:szCs w:val="28"/>
        </w:rPr>
        <w:t>answer the questions</w:t>
      </w:r>
      <w:r w:rsidRPr="00B52C9B">
        <w:rPr>
          <w:rFonts w:ascii="Times" w:hAnsi="Times" w:cs="Times"/>
          <w:color w:val="F80000"/>
          <w:sz w:val="28"/>
          <w:szCs w:val="28"/>
        </w:rPr>
        <w:t xml:space="preserve">: </w:t>
      </w:r>
      <w:r w:rsidRPr="00B52C9B">
        <w:rPr>
          <w:rFonts w:ascii="Times" w:hAnsi="Times" w:cs="Times"/>
          <w:color w:val="F80000"/>
          <w:sz w:val="28"/>
          <w:szCs w:val="28"/>
        </w:rPr>
        <w:br/>
        <w:t xml:space="preserve">What thing(s) did these dictators have in common? </w:t>
      </w:r>
      <w:r w:rsidRPr="00B52C9B">
        <w:rPr>
          <w:rFonts w:ascii="Times" w:hAnsi="Times" w:cs="Times"/>
          <w:color w:val="F80000"/>
          <w:sz w:val="28"/>
          <w:szCs w:val="28"/>
        </w:rPr>
        <w:br/>
        <w:t>What were some things that were different?</w:t>
      </w:r>
      <w:r w:rsidR="00213274">
        <w:rPr>
          <w:rFonts w:ascii="Times" w:hAnsi="Times" w:cs="Times"/>
          <w:color w:val="F80000"/>
          <w:sz w:val="28"/>
          <w:szCs w:val="28"/>
        </w:rPr>
        <w:br/>
        <w:t>Reference specific actions or political polices of each leader.</w:t>
      </w:r>
    </w:p>
    <w:tbl>
      <w:tblPr>
        <w:tblW w:w="10206" w:type="dxa"/>
        <w:tblInd w:w="10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418"/>
        <w:gridCol w:w="1559"/>
        <w:gridCol w:w="1559"/>
        <w:gridCol w:w="1985"/>
        <w:gridCol w:w="1701"/>
        <w:gridCol w:w="1984"/>
      </w:tblGrid>
      <w:tr w:rsidR="000600BB" w:rsidRPr="00B52C9B" w14:paraId="3C2E9B58" w14:textId="77777777" w:rsidTr="000600BB">
        <w:tc>
          <w:tcPr>
            <w:tcW w:w="1418"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3EE3E205" w14:textId="77777777" w:rsidR="000600BB" w:rsidRPr="00B52C9B" w:rsidRDefault="000600BB" w:rsidP="009A1685">
            <w:pPr>
              <w:widowControl w:val="0"/>
              <w:autoSpaceDE w:val="0"/>
              <w:autoSpaceDN w:val="0"/>
              <w:adjustRightInd w:val="0"/>
              <w:spacing w:after="320"/>
              <w:rPr>
                <w:rFonts w:ascii="Times" w:hAnsi="Times" w:cs="Times"/>
                <w:sz w:val="28"/>
                <w:szCs w:val="28"/>
              </w:rPr>
            </w:pPr>
            <w:r w:rsidRPr="00B52C9B">
              <w:rPr>
                <w:rFonts w:ascii="Times" w:hAnsi="Times" w:cs="Times"/>
                <w:sz w:val="28"/>
                <w:szCs w:val="28"/>
              </w:rPr>
              <w:t>Country/Leader</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762BFB8"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Ideology or Belief of Leader</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261D0E2"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Main goal(s) of leader</w:t>
            </w:r>
          </w:p>
        </w:tc>
        <w:tc>
          <w:tcPr>
            <w:tcW w:w="198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D973C2D" w14:textId="77777777" w:rsidR="000600BB" w:rsidRPr="00B52C9B" w:rsidRDefault="000600BB" w:rsidP="009A1685">
            <w:pPr>
              <w:widowControl w:val="0"/>
              <w:autoSpaceDE w:val="0"/>
              <w:autoSpaceDN w:val="0"/>
              <w:adjustRightInd w:val="0"/>
              <w:spacing w:after="320"/>
              <w:rPr>
                <w:rFonts w:ascii="Times" w:hAnsi="Times" w:cs="Times"/>
                <w:sz w:val="28"/>
                <w:szCs w:val="28"/>
              </w:rPr>
            </w:pPr>
            <w:r w:rsidRPr="00B52C9B">
              <w:rPr>
                <w:rFonts w:ascii="Times" w:hAnsi="Times" w:cs="Times"/>
                <w:sz w:val="28"/>
                <w:szCs w:val="28"/>
              </w:rPr>
              <w:t>Main actions/activities of leader</w:t>
            </w:r>
          </w:p>
        </w:tc>
        <w:tc>
          <w:tcPr>
            <w:tcW w:w="1701"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DEC6E86"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Main results/effects of actions</w:t>
            </w:r>
          </w:p>
        </w:tc>
        <w:tc>
          <w:tcPr>
            <w:tcW w:w="1984"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52590556"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Methods of keeping power</w:t>
            </w:r>
          </w:p>
        </w:tc>
      </w:tr>
      <w:tr w:rsidR="000600BB" w:rsidRPr="00B52C9B" w14:paraId="74F0DF84" w14:textId="77777777" w:rsidTr="000600BB">
        <w:tblPrEx>
          <w:tblBorders>
            <w:top w:val="none" w:sz="0" w:space="0" w:color="auto"/>
          </w:tblBorders>
        </w:tblPrEx>
        <w:tc>
          <w:tcPr>
            <w:tcW w:w="1418"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630A5669"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Examples of how to fill in chart:</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EA1D303"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Ex. Communist, Fascist</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128DDE6" w14:textId="77777777" w:rsidR="000600BB" w:rsidRPr="004C079F" w:rsidRDefault="000600BB" w:rsidP="009A1685">
            <w:pPr>
              <w:widowControl w:val="0"/>
              <w:autoSpaceDE w:val="0"/>
              <w:autoSpaceDN w:val="0"/>
              <w:adjustRightInd w:val="0"/>
              <w:rPr>
                <w:rFonts w:ascii="Times" w:hAnsi="Times" w:cs="Times"/>
                <w:color w:val="FF0000"/>
                <w:sz w:val="28"/>
                <w:szCs w:val="28"/>
              </w:rPr>
            </w:pPr>
            <w:r w:rsidRPr="004C079F">
              <w:rPr>
                <w:rFonts w:ascii="Times" w:hAnsi="Times" w:cs="Times"/>
                <w:color w:val="FF0000"/>
                <w:sz w:val="28"/>
                <w:szCs w:val="28"/>
              </w:rPr>
              <w:t xml:space="preserve">Ex. create super-race, provide wealth for people, </w:t>
            </w:r>
            <w:r w:rsidRPr="004C079F">
              <w:rPr>
                <w:rFonts w:ascii="Times" w:hAnsi="Times" w:cs="Times"/>
                <w:color w:val="FF0000"/>
                <w:sz w:val="28"/>
                <w:szCs w:val="28"/>
              </w:rPr>
              <w:lastRenderedPageBreak/>
              <w:t>gain total power, etc.</w:t>
            </w:r>
          </w:p>
        </w:tc>
        <w:tc>
          <w:tcPr>
            <w:tcW w:w="198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7D5A927" w14:textId="77777777" w:rsidR="000600BB" w:rsidRPr="004C079F" w:rsidRDefault="000600BB" w:rsidP="009A1685">
            <w:pPr>
              <w:widowControl w:val="0"/>
              <w:autoSpaceDE w:val="0"/>
              <w:autoSpaceDN w:val="0"/>
              <w:adjustRightInd w:val="0"/>
              <w:rPr>
                <w:rFonts w:ascii="Times" w:hAnsi="Times" w:cs="Times"/>
                <w:color w:val="FF0000"/>
                <w:sz w:val="28"/>
                <w:szCs w:val="28"/>
              </w:rPr>
            </w:pPr>
            <w:r w:rsidRPr="004C079F">
              <w:rPr>
                <w:rFonts w:ascii="Times" w:hAnsi="Times" w:cs="Times"/>
                <w:color w:val="FF0000"/>
                <w:sz w:val="28"/>
                <w:szCs w:val="28"/>
              </w:rPr>
              <w:lastRenderedPageBreak/>
              <w:t xml:space="preserve">Ex. collectivized farming, persecuted minorities, </w:t>
            </w:r>
            <w:r w:rsidRPr="004C079F">
              <w:rPr>
                <w:rFonts w:ascii="Times" w:hAnsi="Times" w:cs="Times"/>
                <w:color w:val="FF0000"/>
                <w:sz w:val="28"/>
                <w:szCs w:val="28"/>
              </w:rPr>
              <w:lastRenderedPageBreak/>
              <w:t>went to war, created alliances, etc.</w:t>
            </w:r>
          </w:p>
        </w:tc>
        <w:tc>
          <w:tcPr>
            <w:tcW w:w="1701"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C72CE3" w14:textId="77777777" w:rsidR="000600BB" w:rsidRPr="004C079F" w:rsidRDefault="000600BB" w:rsidP="009A1685">
            <w:pPr>
              <w:widowControl w:val="0"/>
              <w:autoSpaceDE w:val="0"/>
              <w:autoSpaceDN w:val="0"/>
              <w:adjustRightInd w:val="0"/>
              <w:rPr>
                <w:rFonts w:ascii="Times" w:hAnsi="Times" w:cs="Times"/>
                <w:color w:val="FF0000"/>
                <w:sz w:val="28"/>
                <w:szCs w:val="28"/>
              </w:rPr>
            </w:pPr>
            <w:r w:rsidRPr="004C079F">
              <w:rPr>
                <w:rFonts w:ascii="Times" w:hAnsi="Times" w:cs="Times"/>
                <w:color w:val="FF0000"/>
                <w:sz w:val="28"/>
                <w:szCs w:val="28"/>
              </w:rPr>
              <w:lastRenderedPageBreak/>
              <w:t xml:space="preserve">World War II started, </w:t>
            </w:r>
            <w:proofErr w:type="spellStart"/>
            <w:r w:rsidRPr="004C079F">
              <w:rPr>
                <w:rFonts w:ascii="Times" w:hAnsi="Times" w:cs="Times"/>
                <w:color w:val="FF0000"/>
                <w:sz w:val="28"/>
                <w:szCs w:val="28"/>
              </w:rPr>
              <w:t>etc</w:t>
            </w:r>
            <w:proofErr w:type="spellEnd"/>
          </w:p>
        </w:tc>
        <w:tc>
          <w:tcPr>
            <w:tcW w:w="1984"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0611D3A4" w14:textId="77777777" w:rsidR="000600BB" w:rsidRPr="004C079F" w:rsidRDefault="000600BB" w:rsidP="009A1685">
            <w:pPr>
              <w:widowControl w:val="0"/>
              <w:autoSpaceDE w:val="0"/>
              <w:autoSpaceDN w:val="0"/>
              <w:adjustRightInd w:val="0"/>
              <w:spacing w:after="320"/>
              <w:rPr>
                <w:rFonts w:ascii="Times" w:hAnsi="Times" w:cs="Times"/>
                <w:color w:val="FF0000"/>
                <w:sz w:val="28"/>
                <w:szCs w:val="28"/>
              </w:rPr>
            </w:pPr>
            <w:r w:rsidRPr="004C079F">
              <w:rPr>
                <w:rFonts w:ascii="Times" w:hAnsi="Times" w:cs="Times"/>
                <w:color w:val="FF0000"/>
                <w:sz w:val="28"/>
                <w:szCs w:val="28"/>
              </w:rPr>
              <w:t xml:space="preserve">Ex. fear, terror, arrest, propaganda,  indoctrination assassination, </w:t>
            </w:r>
            <w:r w:rsidRPr="004C079F">
              <w:rPr>
                <w:rFonts w:ascii="Times" w:hAnsi="Times" w:cs="Times"/>
                <w:color w:val="FF0000"/>
                <w:sz w:val="28"/>
                <w:szCs w:val="28"/>
              </w:rPr>
              <w:lastRenderedPageBreak/>
              <w:t>etc.</w:t>
            </w:r>
          </w:p>
        </w:tc>
      </w:tr>
      <w:tr w:rsidR="000600BB" w:rsidRPr="00B52C9B" w14:paraId="2E48FB79" w14:textId="77777777" w:rsidTr="000600BB">
        <w:tblPrEx>
          <w:tblBorders>
            <w:top w:val="none" w:sz="0" w:space="0" w:color="auto"/>
          </w:tblBorders>
        </w:tblPrEx>
        <w:tc>
          <w:tcPr>
            <w:tcW w:w="1418"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57BBB9D9"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Stalin in Russia</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7D58D14"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6920A8A"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BAB148B"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701"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D3FEC1F"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4"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685209A5"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r>
      <w:tr w:rsidR="000600BB" w:rsidRPr="00B52C9B" w14:paraId="4E2C4D14" w14:textId="77777777" w:rsidTr="000600BB">
        <w:tblPrEx>
          <w:tblBorders>
            <w:top w:val="none" w:sz="0" w:space="0" w:color="auto"/>
          </w:tblBorders>
        </w:tblPrEx>
        <w:tc>
          <w:tcPr>
            <w:tcW w:w="1418"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40E42673"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Hitler in Germany</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BA3ED49"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AD2C564"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2EB45D2"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701"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6E287D8"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4"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7B823B5D"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r>
      <w:tr w:rsidR="000600BB" w:rsidRPr="00B52C9B" w14:paraId="64C19A89" w14:textId="77777777" w:rsidTr="000600BB">
        <w:tblPrEx>
          <w:tblBorders>
            <w:top w:val="none" w:sz="0" w:space="0" w:color="auto"/>
          </w:tblBorders>
        </w:tblPrEx>
        <w:tc>
          <w:tcPr>
            <w:tcW w:w="1418"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1495E07E"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Mussolini in Italy</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4D20EA6"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988DE15"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2BC950F"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701"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7AF3A97"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4"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68677A09"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r>
      <w:tr w:rsidR="000600BB" w:rsidRPr="00B52C9B" w14:paraId="420AA3F3" w14:textId="77777777" w:rsidTr="000600BB">
        <w:tblPrEx>
          <w:tblBorders>
            <w:top w:val="none" w:sz="0" w:space="0" w:color="auto"/>
            <w:bottom w:val="single" w:sz="8" w:space="0" w:color="6D6D6D"/>
          </w:tblBorders>
        </w:tblPrEx>
        <w:tc>
          <w:tcPr>
            <w:tcW w:w="1418"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72526FDB" w14:textId="77777777" w:rsidR="000600BB" w:rsidRPr="00B52C9B" w:rsidRDefault="000600BB" w:rsidP="009A1685">
            <w:pPr>
              <w:widowControl w:val="0"/>
              <w:autoSpaceDE w:val="0"/>
              <w:autoSpaceDN w:val="0"/>
              <w:adjustRightInd w:val="0"/>
              <w:rPr>
                <w:rFonts w:ascii="Times" w:hAnsi="Times" w:cs="Times"/>
                <w:sz w:val="28"/>
                <w:szCs w:val="28"/>
              </w:rPr>
            </w:pPr>
            <w:proofErr w:type="spellStart"/>
            <w:r w:rsidRPr="00B52C9B">
              <w:rPr>
                <w:rFonts w:ascii="Times" w:hAnsi="Times" w:cs="Times"/>
                <w:sz w:val="28"/>
                <w:szCs w:val="28"/>
              </w:rPr>
              <w:t>Tojo</w:t>
            </w:r>
            <w:proofErr w:type="spellEnd"/>
            <w:r w:rsidRPr="00B52C9B">
              <w:rPr>
                <w:rFonts w:ascii="Times" w:hAnsi="Times" w:cs="Times"/>
                <w:sz w:val="28"/>
                <w:szCs w:val="28"/>
              </w:rPr>
              <w:t xml:space="preserve"> in Japan</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F9A0896"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559"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3484F37"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813B9F5"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701"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7D1E910"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c>
          <w:tcPr>
            <w:tcW w:w="1984"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3AE6C46F" w14:textId="77777777" w:rsidR="000600BB" w:rsidRPr="00B52C9B" w:rsidRDefault="000600BB" w:rsidP="009A1685">
            <w:pPr>
              <w:widowControl w:val="0"/>
              <w:autoSpaceDE w:val="0"/>
              <w:autoSpaceDN w:val="0"/>
              <w:adjustRightInd w:val="0"/>
              <w:rPr>
                <w:rFonts w:ascii="Times" w:hAnsi="Times" w:cs="Times"/>
                <w:sz w:val="28"/>
                <w:szCs w:val="28"/>
              </w:rPr>
            </w:pPr>
            <w:r w:rsidRPr="00B52C9B">
              <w:rPr>
                <w:rFonts w:ascii="Times" w:hAnsi="Times" w:cs="Times"/>
                <w:sz w:val="28"/>
                <w:szCs w:val="28"/>
              </w:rPr>
              <w:t> </w:t>
            </w:r>
          </w:p>
        </w:tc>
      </w:tr>
    </w:tbl>
    <w:p w14:paraId="2D408203" w14:textId="77777777" w:rsidR="000600BB" w:rsidRPr="00B52C9B" w:rsidRDefault="000600BB" w:rsidP="000600BB">
      <w:pPr>
        <w:widowControl w:val="0"/>
        <w:autoSpaceDE w:val="0"/>
        <w:autoSpaceDN w:val="0"/>
        <w:adjustRightInd w:val="0"/>
        <w:spacing w:after="320"/>
        <w:rPr>
          <w:rFonts w:ascii="Times" w:hAnsi="Times" w:cs="Times"/>
          <w:color w:val="F80000"/>
          <w:sz w:val="28"/>
          <w:szCs w:val="28"/>
        </w:rPr>
      </w:pPr>
    </w:p>
    <w:p w14:paraId="1EC873AD" w14:textId="77777777" w:rsidR="000600BB" w:rsidRPr="00B52C9B" w:rsidRDefault="000600BB" w:rsidP="000600BB">
      <w:pPr>
        <w:widowControl w:val="0"/>
        <w:autoSpaceDE w:val="0"/>
        <w:autoSpaceDN w:val="0"/>
        <w:adjustRightInd w:val="0"/>
        <w:spacing w:after="320"/>
        <w:rPr>
          <w:rFonts w:ascii="Times" w:hAnsi="Times" w:cs="Times"/>
          <w:sz w:val="28"/>
          <w:szCs w:val="28"/>
        </w:rPr>
      </w:pPr>
      <w:r w:rsidRPr="00B52C9B">
        <w:rPr>
          <w:rFonts w:ascii="Times" w:hAnsi="Times" w:cs="Times"/>
          <w:sz w:val="28"/>
          <w:szCs w:val="28"/>
        </w:rPr>
        <w:t xml:space="preserve"> You will be marked on the completeness of your information, and your answer to the summative questions.</w:t>
      </w:r>
    </w:p>
    <w:p w14:paraId="0B0A6B60" w14:textId="77777777" w:rsidR="000600BB" w:rsidRPr="00B52C9B" w:rsidRDefault="000600BB" w:rsidP="000600BB">
      <w:pPr>
        <w:widowControl w:val="0"/>
        <w:autoSpaceDE w:val="0"/>
        <w:autoSpaceDN w:val="0"/>
        <w:adjustRightInd w:val="0"/>
        <w:spacing w:after="320"/>
        <w:rPr>
          <w:sz w:val="28"/>
          <w:szCs w:val="28"/>
        </w:rPr>
      </w:pPr>
    </w:p>
    <w:p w14:paraId="29C5E5D8" w14:textId="77777777" w:rsidR="00A13761" w:rsidRDefault="00A13761" w:rsidP="00A13761">
      <w:pPr>
        <w:ind w:left="2160" w:hanging="2160"/>
      </w:pPr>
    </w:p>
    <w:sectPr w:rsidR="00A137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61"/>
    <w:rsid w:val="000600BB"/>
    <w:rsid w:val="00063CE8"/>
    <w:rsid w:val="00077634"/>
    <w:rsid w:val="001C4EC8"/>
    <w:rsid w:val="00213274"/>
    <w:rsid w:val="003A3BF2"/>
    <w:rsid w:val="004C079F"/>
    <w:rsid w:val="005F1843"/>
    <w:rsid w:val="00665EC3"/>
    <w:rsid w:val="006679D5"/>
    <w:rsid w:val="006B39F7"/>
    <w:rsid w:val="006C0D8B"/>
    <w:rsid w:val="007133A1"/>
    <w:rsid w:val="007476D1"/>
    <w:rsid w:val="00757B5D"/>
    <w:rsid w:val="007B337F"/>
    <w:rsid w:val="008E6972"/>
    <w:rsid w:val="009336E8"/>
    <w:rsid w:val="009429CE"/>
    <w:rsid w:val="00992185"/>
    <w:rsid w:val="00A13761"/>
    <w:rsid w:val="00A26089"/>
    <w:rsid w:val="00B85A57"/>
    <w:rsid w:val="00C37370"/>
    <w:rsid w:val="00D04849"/>
    <w:rsid w:val="00D075CA"/>
    <w:rsid w:val="00D66894"/>
    <w:rsid w:val="00E82575"/>
    <w:rsid w:val="00EF44C2"/>
    <w:rsid w:val="00F0031D"/>
    <w:rsid w:val="00F35F7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C032B"/>
  <w15:docId w15:val="{B41AEB08-FE39-E94A-A5AA-8212586D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Wendy Burr</cp:lastModifiedBy>
  <cp:revision>2</cp:revision>
  <cp:lastPrinted>2014-04-14T22:40:00Z</cp:lastPrinted>
  <dcterms:created xsi:type="dcterms:W3CDTF">2020-10-26T16:32:00Z</dcterms:created>
  <dcterms:modified xsi:type="dcterms:W3CDTF">2020-10-26T16:32:00Z</dcterms:modified>
</cp:coreProperties>
</file>