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4C6" w:rsidRPr="00FD34C6" w:rsidRDefault="00FD34C6" w:rsidP="00FD34C6">
      <w:pPr>
        <w:spacing w:before="100" w:beforeAutospacing="1" w:after="100" w:afterAutospacing="1"/>
        <w:outlineLvl w:val="0"/>
        <w:rPr>
          <w:rFonts w:ascii="Times" w:eastAsia="Times New Roman" w:hAnsi="Times" w:cs="Times New Roman"/>
          <w:b/>
          <w:bCs/>
          <w:kern w:val="36"/>
          <w:sz w:val="48"/>
          <w:szCs w:val="48"/>
          <w:lang w:val="en-CA"/>
        </w:rPr>
      </w:pPr>
      <w:r w:rsidRPr="00FD34C6">
        <w:rPr>
          <w:rFonts w:ascii="Times" w:eastAsia="Times New Roman" w:hAnsi="Times" w:cs="Times New Roman"/>
          <w:b/>
          <w:bCs/>
          <w:kern w:val="36"/>
          <w:sz w:val="48"/>
          <w:szCs w:val="48"/>
          <w:lang w:val="en-CA"/>
        </w:rPr>
        <w:t>Inuit</w:t>
      </w:r>
    </w:p>
    <w:p w:rsidR="00FD34C6" w:rsidRPr="00FD34C6" w:rsidRDefault="00FD34C6" w:rsidP="00FD34C6">
      <w:pPr>
        <w:spacing w:before="100" w:beforeAutospacing="1" w:after="100" w:afterAutospacing="1"/>
        <w:rPr>
          <w:rFonts w:ascii="Times" w:hAnsi="Times" w:cs="Times New Roman"/>
          <w:sz w:val="20"/>
          <w:szCs w:val="20"/>
          <w:lang w:val="en-CA"/>
        </w:rPr>
      </w:pPr>
      <w:r>
        <w:rPr>
          <w:rFonts w:ascii="Times" w:hAnsi="Times" w:cs="Times New Roman"/>
          <w:noProof/>
          <w:sz w:val="20"/>
          <w:szCs w:val="20"/>
        </w:rPr>
        <w:drawing>
          <wp:inline distT="0" distB="0" distL="0" distR="0">
            <wp:extent cx="3479800" cy="2336800"/>
            <wp:effectExtent l="0" t="0" r="0" b="0"/>
            <wp:docPr id="1" name="Picture 1" descr="http://resource2.rockyview.ab.ca/webdav/ss201/units/4_identity/images/43in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units/4_identity/images/43inui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9800" cy="2336800"/>
                    </a:xfrm>
                    <a:prstGeom prst="rect">
                      <a:avLst/>
                    </a:prstGeom>
                    <a:noFill/>
                    <a:ln>
                      <a:noFill/>
                    </a:ln>
                  </pic:spPr>
                </pic:pic>
              </a:graphicData>
            </a:graphic>
          </wp:inline>
        </w:drawing>
      </w:r>
    </w:p>
    <w:p w:rsidR="00FD34C6" w:rsidRPr="00FD34C6" w:rsidRDefault="00FD34C6" w:rsidP="00FD34C6">
      <w:pPr>
        <w:spacing w:before="100" w:beforeAutospacing="1" w:after="100" w:afterAutospacing="1"/>
        <w:outlineLvl w:val="1"/>
        <w:rPr>
          <w:rFonts w:ascii="Times" w:eastAsia="Times New Roman" w:hAnsi="Times" w:cs="Times New Roman"/>
          <w:b/>
          <w:bCs/>
          <w:sz w:val="36"/>
          <w:szCs w:val="36"/>
          <w:lang w:val="en-CA"/>
        </w:rPr>
      </w:pPr>
      <w:r w:rsidRPr="00FD34C6">
        <w:rPr>
          <w:rFonts w:ascii="Times" w:eastAsia="Times New Roman" w:hAnsi="Times" w:cs="Times New Roman"/>
          <w:b/>
          <w:bCs/>
          <w:sz w:val="36"/>
          <w:szCs w:val="36"/>
          <w:lang w:val="en-CA"/>
        </w:rPr>
        <w:t>Inuit population: Young and growing</w:t>
      </w:r>
    </w:p>
    <w:p w:rsidR="00FD34C6" w:rsidRPr="00FD34C6" w:rsidRDefault="00FD34C6" w:rsidP="00FD34C6">
      <w:pPr>
        <w:spacing w:before="100" w:beforeAutospacing="1" w:after="100" w:afterAutospacing="1"/>
        <w:rPr>
          <w:rFonts w:ascii="Times" w:hAnsi="Times" w:cs="Times New Roman"/>
          <w:sz w:val="20"/>
          <w:szCs w:val="20"/>
          <w:lang w:val="en-CA"/>
        </w:rPr>
      </w:pPr>
      <w:r w:rsidRPr="00FD34C6">
        <w:rPr>
          <w:rFonts w:ascii="Times" w:hAnsi="Times" w:cs="Times New Roman"/>
          <w:sz w:val="20"/>
          <w:szCs w:val="20"/>
          <w:lang w:val="en-CA"/>
        </w:rPr>
        <w:t>Of the 1,172,790 people who identified themselves as an Aboriginal person in the 2006 Census, about 4%, or 50,485, reported that they were Inuit.</w:t>
      </w:r>
      <w:r w:rsidRPr="00FD34C6">
        <w:rPr>
          <w:rFonts w:ascii="Times" w:hAnsi="Times" w:cs="Times New Roman"/>
          <w:sz w:val="20"/>
          <w:szCs w:val="20"/>
          <w:lang w:val="en-CA"/>
        </w:rPr>
        <w:br/>
        <w:t>This was a 26% increase from 40,220 in 1996. In contrast, between 1996 and 2006, the non-Aboriginal population grew at a much slower pace, increasing about 8%.</w:t>
      </w:r>
      <w:r w:rsidRPr="00FD34C6">
        <w:rPr>
          <w:rFonts w:ascii="Times" w:hAnsi="Times" w:cs="Times New Roman"/>
          <w:sz w:val="20"/>
          <w:szCs w:val="20"/>
          <w:lang w:val="en-CA"/>
        </w:rPr>
        <w:br/>
        <w:t>Census data show that the Inuit population in Canada is much younger than the non-Aboriginal population and other Aboriginal groups.</w:t>
      </w:r>
      <w:r w:rsidRPr="00FD34C6">
        <w:rPr>
          <w:rFonts w:ascii="Times" w:hAnsi="Times" w:cs="Times New Roman"/>
          <w:sz w:val="20"/>
          <w:szCs w:val="20"/>
          <w:lang w:val="en-CA"/>
        </w:rPr>
        <w:br/>
        <w:t>In 2006, the median age of the Inuit population was 22 years, compared with 40 years for non-Aboriginal people. Inuit were also younger than First Nations people, whose median age was 25 years, and Métis, whose median age was 30. (The median age is the point where exactly one-half of the population is older, and the other half is younger).</w:t>
      </w:r>
      <w:r w:rsidRPr="00FD34C6">
        <w:rPr>
          <w:rFonts w:ascii="Times" w:hAnsi="Times" w:cs="Times New Roman"/>
          <w:sz w:val="20"/>
          <w:szCs w:val="20"/>
          <w:lang w:val="en-CA"/>
        </w:rPr>
        <w:br/>
        <w:t xml:space="preserve">Large percentages of Inuit are in the youngest age groups. In 2006, 12% of the Inuit population was aged 4 and under, more than twice the proportion of 5% among non-Aboriginal people. Similarly, 11% of Inuit were aged 5 to 9, compared with only 6% of non-Aboriginal people. </w:t>
      </w:r>
      <w:proofErr w:type="gramStart"/>
      <w:r w:rsidRPr="00FD34C6">
        <w:rPr>
          <w:rFonts w:ascii="Times" w:hAnsi="Times" w:cs="Times New Roman"/>
          <w:sz w:val="20"/>
          <w:szCs w:val="20"/>
          <w:lang w:val="en-CA"/>
        </w:rPr>
        <w:t>While over one-half (56%) of all Inuit were aged 24 and under, about one in three non-Aboriginal people (31%) were in this age group.</w:t>
      </w:r>
      <w:proofErr w:type="gramEnd"/>
      <w:r w:rsidRPr="00FD34C6">
        <w:rPr>
          <w:rFonts w:ascii="Times" w:hAnsi="Times" w:cs="Times New Roman"/>
          <w:sz w:val="20"/>
          <w:szCs w:val="20"/>
          <w:lang w:val="en-CA"/>
        </w:rPr>
        <w:br/>
        <w:t>The potential implications of a young, growing Inuit population are numerous. These include a possible increased demand for housing stock and for schooling at all levels, including preschool. There may also be a greater demand for skills training as young Inuit adults make the transition from school to work in the wage and traditional Inuit economies.</w:t>
      </w:r>
      <w:r w:rsidRPr="00FD34C6">
        <w:rPr>
          <w:rFonts w:ascii="Times" w:hAnsi="Times" w:cs="Times New Roman"/>
          <w:sz w:val="20"/>
          <w:szCs w:val="20"/>
          <w:lang w:val="en-CA"/>
        </w:rPr>
        <w:br/>
        <w:t xml:space="preserve">A growing percentage of the Inuit population is made up of </w:t>
      </w:r>
      <w:proofErr w:type="gramStart"/>
      <w:r w:rsidRPr="00FD34C6">
        <w:rPr>
          <w:rFonts w:ascii="Times" w:hAnsi="Times" w:cs="Times New Roman"/>
          <w:sz w:val="20"/>
          <w:szCs w:val="20"/>
          <w:lang w:val="en-CA"/>
        </w:rPr>
        <w:t>seniors</w:t>
      </w:r>
      <w:proofErr w:type="gramEnd"/>
      <w:r w:rsidRPr="00FD34C6">
        <w:rPr>
          <w:rFonts w:ascii="Times" w:hAnsi="Times" w:cs="Times New Roman"/>
          <w:sz w:val="20"/>
          <w:szCs w:val="20"/>
          <w:lang w:val="en-CA"/>
        </w:rPr>
        <w:t xml:space="preserve"> aged 65 and over. However, it remains small compared with the non-Aboriginal population; only 4% of the Inuit population consisted of seniors, compared with 13% of the non-Aboriginal population. This is partly due to the higher fertility rate for Inuit women, resulting in a larger cohort of younger people.</w:t>
      </w:r>
      <w:r w:rsidRPr="00FD34C6">
        <w:rPr>
          <w:rFonts w:ascii="Times" w:hAnsi="Times" w:cs="Times New Roman"/>
          <w:sz w:val="20"/>
          <w:szCs w:val="20"/>
          <w:lang w:val="en-CA"/>
        </w:rPr>
        <w:br/>
        <w:t>However, lower life expectancy also has an impact. In 2001, the estimated life expectancy for Inuit was 63 years for men and 72 years for women</w:t>
      </w:r>
      <w:r>
        <w:rPr>
          <w:rFonts w:ascii="Times" w:hAnsi="Times" w:cs="Times New Roman"/>
          <w:sz w:val="20"/>
          <w:szCs w:val="20"/>
          <w:lang w:val="en-CA"/>
        </w:rPr>
        <w:t xml:space="preserve">. </w:t>
      </w:r>
      <w:r w:rsidRPr="00FD34C6">
        <w:rPr>
          <w:rFonts w:ascii="Times" w:hAnsi="Times" w:cs="Times New Roman"/>
          <w:sz w:val="20"/>
          <w:szCs w:val="20"/>
          <w:lang w:val="en-CA"/>
        </w:rPr>
        <w:t xml:space="preserve"> For the total Canadian population, life expectancy for men was 77 years and 82 years for women</w:t>
      </w:r>
      <w:r>
        <w:rPr>
          <w:rFonts w:ascii="Times" w:hAnsi="Times" w:cs="Times New Roman"/>
          <w:color w:val="0000FF"/>
          <w:sz w:val="20"/>
          <w:szCs w:val="20"/>
          <w:u w:val="single"/>
          <w:lang w:val="en-CA"/>
        </w:rPr>
        <w:t>.</w:t>
      </w:r>
      <w:bookmarkStart w:id="0" w:name="_GoBack"/>
      <w:bookmarkEnd w:id="0"/>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4C6"/>
    <w:rsid w:val="005D6320"/>
    <w:rsid w:val="00FD3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34C6"/>
    <w:pPr>
      <w:spacing w:before="100" w:beforeAutospacing="1" w:after="100" w:afterAutospacing="1"/>
      <w:outlineLvl w:val="0"/>
    </w:pPr>
    <w:rPr>
      <w:rFonts w:ascii="Times" w:hAnsi="Times"/>
      <w:b/>
      <w:bCs/>
      <w:kern w:val="36"/>
      <w:sz w:val="48"/>
      <w:szCs w:val="48"/>
      <w:lang w:val="en-CA"/>
    </w:rPr>
  </w:style>
  <w:style w:type="paragraph" w:styleId="Heading2">
    <w:name w:val="heading 2"/>
    <w:basedOn w:val="Normal"/>
    <w:link w:val="Heading2Char"/>
    <w:uiPriority w:val="9"/>
    <w:qFormat/>
    <w:rsid w:val="00FD34C6"/>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4C6"/>
    <w:rPr>
      <w:rFonts w:ascii="Times" w:hAnsi="Times"/>
      <w:b/>
      <w:bCs/>
      <w:kern w:val="36"/>
      <w:sz w:val="48"/>
      <w:szCs w:val="48"/>
      <w:lang w:val="en-CA"/>
    </w:rPr>
  </w:style>
  <w:style w:type="character" w:customStyle="1" w:styleId="Heading2Char">
    <w:name w:val="Heading 2 Char"/>
    <w:basedOn w:val="DefaultParagraphFont"/>
    <w:link w:val="Heading2"/>
    <w:uiPriority w:val="9"/>
    <w:rsid w:val="00FD34C6"/>
    <w:rPr>
      <w:rFonts w:ascii="Times" w:hAnsi="Times"/>
      <w:b/>
      <w:bCs/>
      <w:sz w:val="36"/>
      <w:szCs w:val="36"/>
      <w:lang w:val="en-CA"/>
    </w:rPr>
  </w:style>
  <w:style w:type="paragraph" w:styleId="NormalWeb">
    <w:name w:val="Normal (Web)"/>
    <w:basedOn w:val="Normal"/>
    <w:uiPriority w:val="99"/>
    <w:semiHidden/>
    <w:unhideWhenUsed/>
    <w:rsid w:val="00FD34C6"/>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FD34C6"/>
    <w:rPr>
      <w:color w:val="0000FF"/>
      <w:u w:val="single"/>
    </w:rPr>
  </w:style>
  <w:style w:type="paragraph" w:styleId="BalloonText">
    <w:name w:val="Balloon Text"/>
    <w:basedOn w:val="Normal"/>
    <w:link w:val="BalloonTextChar"/>
    <w:uiPriority w:val="99"/>
    <w:semiHidden/>
    <w:unhideWhenUsed/>
    <w:rsid w:val="00FD34C6"/>
    <w:rPr>
      <w:rFonts w:ascii="Lucida Grande" w:hAnsi="Lucida Grande"/>
      <w:sz w:val="18"/>
      <w:szCs w:val="18"/>
    </w:rPr>
  </w:style>
  <w:style w:type="character" w:customStyle="1" w:styleId="BalloonTextChar">
    <w:name w:val="Balloon Text Char"/>
    <w:basedOn w:val="DefaultParagraphFont"/>
    <w:link w:val="BalloonText"/>
    <w:uiPriority w:val="99"/>
    <w:semiHidden/>
    <w:rsid w:val="00FD34C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34C6"/>
    <w:pPr>
      <w:spacing w:before="100" w:beforeAutospacing="1" w:after="100" w:afterAutospacing="1"/>
      <w:outlineLvl w:val="0"/>
    </w:pPr>
    <w:rPr>
      <w:rFonts w:ascii="Times" w:hAnsi="Times"/>
      <w:b/>
      <w:bCs/>
      <w:kern w:val="36"/>
      <w:sz w:val="48"/>
      <w:szCs w:val="48"/>
      <w:lang w:val="en-CA"/>
    </w:rPr>
  </w:style>
  <w:style w:type="paragraph" w:styleId="Heading2">
    <w:name w:val="heading 2"/>
    <w:basedOn w:val="Normal"/>
    <w:link w:val="Heading2Char"/>
    <w:uiPriority w:val="9"/>
    <w:qFormat/>
    <w:rsid w:val="00FD34C6"/>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4C6"/>
    <w:rPr>
      <w:rFonts w:ascii="Times" w:hAnsi="Times"/>
      <w:b/>
      <w:bCs/>
      <w:kern w:val="36"/>
      <w:sz w:val="48"/>
      <w:szCs w:val="48"/>
      <w:lang w:val="en-CA"/>
    </w:rPr>
  </w:style>
  <w:style w:type="character" w:customStyle="1" w:styleId="Heading2Char">
    <w:name w:val="Heading 2 Char"/>
    <w:basedOn w:val="DefaultParagraphFont"/>
    <w:link w:val="Heading2"/>
    <w:uiPriority w:val="9"/>
    <w:rsid w:val="00FD34C6"/>
    <w:rPr>
      <w:rFonts w:ascii="Times" w:hAnsi="Times"/>
      <w:b/>
      <w:bCs/>
      <w:sz w:val="36"/>
      <w:szCs w:val="36"/>
      <w:lang w:val="en-CA"/>
    </w:rPr>
  </w:style>
  <w:style w:type="paragraph" w:styleId="NormalWeb">
    <w:name w:val="Normal (Web)"/>
    <w:basedOn w:val="Normal"/>
    <w:uiPriority w:val="99"/>
    <w:semiHidden/>
    <w:unhideWhenUsed/>
    <w:rsid w:val="00FD34C6"/>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FD34C6"/>
    <w:rPr>
      <w:color w:val="0000FF"/>
      <w:u w:val="single"/>
    </w:rPr>
  </w:style>
  <w:style w:type="paragraph" w:styleId="BalloonText">
    <w:name w:val="Balloon Text"/>
    <w:basedOn w:val="Normal"/>
    <w:link w:val="BalloonTextChar"/>
    <w:uiPriority w:val="99"/>
    <w:semiHidden/>
    <w:unhideWhenUsed/>
    <w:rsid w:val="00FD34C6"/>
    <w:rPr>
      <w:rFonts w:ascii="Lucida Grande" w:hAnsi="Lucida Grande"/>
      <w:sz w:val="18"/>
      <w:szCs w:val="18"/>
    </w:rPr>
  </w:style>
  <w:style w:type="character" w:customStyle="1" w:styleId="BalloonTextChar">
    <w:name w:val="Balloon Text Char"/>
    <w:basedOn w:val="DefaultParagraphFont"/>
    <w:link w:val="BalloonText"/>
    <w:uiPriority w:val="99"/>
    <w:semiHidden/>
    <w:rsid w:val="00FD34C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9302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1876</Characters>
  <Application>Microsoft Macintosh Word</Application>
  <DocSecurity>0</DocSecurity>
  <Lines>15</Lines>
  <Paragraphs>4</Paragraphs>
  <ScaleCrop>false</ScaleCrop>
  <Company>ECI inc</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2015-11-22T20:07:00Z</dcterms:created>
  <dcterms:modified xsi:type="dcterms:W3CDTF">2015-11-22T20:08:00Z</dcterms:modified>
</cp:coreProperties>
</file>