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78D42" w14:textId="77777777" w:rsidR="00CF5548" w:rsidRDefault="00CF5548" w:rsidP="007525F5">
      <w:pPr>
        <w:jc w:val="center"/>
        <w:rPr>
          <w:b/>
          <w:sz w:val="28"/>
          <w:szCs w:val="28"/>
        </w:rPr>
      </w:pPr>
    </w:p>
    <w:p w14:paraId="486FB8F7" w14:textId="07F9188E" w:rsidR="00CF5548" w:rsidRDefault="00CF5548" w:rsidP="00752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Studies 30-2 U4L4: Citizens and Government during Times of Conflict</w:t>
      </w:r>
    </w:p>
    <w:p w14:paraId="46F2EA27" w14:textId="0117C54F" w:rsidR="00CF5548" w:rsidRDefault="00CF5548" w:rsidP="00752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F5548">
        <w:rPr>
          <w:b/>
          <w:color w:val="FF0000"/>
          <w:sz w:val="28"/>
          <w:szCs w:val="28"/>
        </w:rPr>
        <w:t>Self Check Answers</w:t>
      </w:r>
    </w:p>
    <w:p w14:paraId="700DB773" w14:textId="77777777" w:rsidR="00CF5548" w:rsidRDefault="00CF5548" w:rsidP="00CF5548">
      <w:pPr>
        <w:rPr>
          <w:b/>
          <w:sz w:val="28"/>
          <w:szCs w:val="28"/>
        </w:rPr>
      </w:pPr>
    </w:p>
    <w:p w14:paraId="208D168A" w14:textId="77777777" w:rsidR="007525F5" w:rsidRPr="007525F5" w:rsidRDefault="007525F5" w:rsidP="00CF5548">
      <w:pPr>
        <w:rPr>
          <w:b/>
          <w:sz w:val="28"/>
          <w:szCs w:val="28"/>
        </w:rPr>
      </w:pPr>
      <w:r w:rsidRPr="007525F5">
        <w:rPr>
          <w:b/>
          <w:sz w:val="28"/>
          <w:szCs w:val="28"/>
        </w:rPr>
        <w:t>Case Study 1: Citizenship and Aboriginal Participation in the First and Second World Wars</w:t>
      </w:r>
    </w:p>
    <w:p w14:paraId="5FA65DE2" w14:textId="77777777" w:rsidR="007525F5" w:rsidRDefault="007525F5" w:rsidP="007525F5"/>
    <w:p w14:paraId="3D1C46E0" w14:textId="77777777" w:rsidR="007525F5" w:rsidRDefault="007525F5" w:rsidP="007525F5"/>
    <w:p w14:paraId="5700B2A7" w14:textId="77777777" w:rsidR="00CF5548" w:rsidRDefault="00CF5548" w:rsidP="00CF5548">
      <w:pPr>
        <w:pStyle w:val="NormalWeb"/>
        <w:spacing w:before="0" w:beforeAutospacing="0"/>
        <w:rPr>
          <w:rFonts w:ascii="Helvetica Neue" w:hAnsi="Helvetica Neue"/>
          <w:color w:val="55595C"/>
          <w:sz w:val="21"/>
          <w:szCs w:val="21"/>
        </w:rPr>
      </w:pPr>
      <w:r>
        <w:rPr>
          <w:rFonts w:ascii="Helvetica Neue" w:hAnsi="Helvetica Neue"/>
          <w:color w:val="55595C"/>
          <w:sz w:val="21"/>
          <w:szCs w:val="21"/>
        </w:rPr>
        <w:t>Read pages 405-406 in your textbook,</w:t>
      </w:r>
      <w:r>
        <w:rPr>
          <w:rStyle w:val="apple-converted-space"/>
          <w:rFonts w:ascii="Helvetica Neue" w:hAnsi="Helvetica Neue"/>
          <w:color w:val="55595C"/>
          <w:sz w:val="21"/>
          <w:szCs w:val="21"/>
        </w:rPr>
        <w:t> </w:t>
      </w:r>
      <w:r>
        <w:rPr>
          <w:rFonts w:ascii="Helvetica Neue" w:hAnsi="Helvetica Neue"/>
          <w:b/>
          <w:bCs/>
          <w:i/>
          <w:iCs/>
          <w:color w:val="55595C"/>
          <w:sz w:val="21"/>
          <w:szCs w:val="21"/>
        </w:rPr>
        <w:t>Understandings of Ideologies</w:t>
      </w:r>
      <w:r>
        <w:rPr>
          <w:rFonts w:ascii="Helvetica Neue" w:hAnsi="Helvetica Neue"/>
          <w:color w:val="55595C"/>
          <w:sz w:val="21"/>
          <w:szCs w:val="21"/>
        </w:rPr>
        <w:t>, and answer the following questions.</w:t>
      </w:r>
    </w:p>
    <w:p w14:paraId="50D2882F" w14:textId="156DAD89" w:rsidR="00CF5548" w:rsidRDefault="00CF5548" w:rsidP="00CF5548">
      <w:pPr>
        <w:pStyle w:val="NormalWeb"/>
        <w:numPr>
          <w:ilvl w:val="0"/>
          <w:numId w:val="1"/>
        </w:numPr>
        <w:spacing w:before="0" w:beforeAutospacing="0"/>
        <w:rPr>
          <w:rFonts w:ascii="Helvetica Neue" w:hAnsi="Helvetica Neue"/>
          <w:color w:val="55595C"/>
          <w:sz w:val="21"/>
          <w:szCs w:val="21"/>
        </w:rPr>
      </w:pPr>
      <w:r>
        <w:rPr>
          <w:rFonts w:ascii="Helvetica Neue" w:hAnsi="Helvetica Neue"/>
          <w:color w:val="55595C"/>
          <w:sz w:val="21"/>
          <w:szCs w:val="21"/>
        </w:rPr>
        <w:t>What roles did Aboriginal soldiers often fill because they were skilled trappers and hunters?</w:t>
      </w:r>
    </w:p>
    <w:p w14:paraId="7A2FC38B" w14:textId="24F5ECC9" w:rsidR="00CF5548" w:rsidRPr="00CF5548" w:rsidRDefault="00CF5548" w:rsidP="00CF5548">
      <w:pPr>
        <w:pStyle w:val="NormalWeb"/>
        <w:spacing w:before="0" w:beforeAutospacing="0"/>
        <w:ind w:left="720"/>
        <w:rPr>
          <w:rFonts w:ascii="Helvetica Neue" w:hAnsi="Helvetica Neue"/>
          <w:color w:val="FF0000"/>
          <w:sz w:val="21"/>
          <w:szCs w:val="21"/>
        </w:rPr>
      </w:pPr>
      <w:r>
        <w:rPr>
          <w:rFonts w:ascii="Helvetica Neue" w:hAnsi="Helvetica Neue"/>
          <w:color w:val="FF0000"/>
          <w:sz w:val="21"/>
          <w:szCs w:val="21"/>
        </w:rPr>
        <w:t>They were often called on to act as patrol leaders, safely guiding soldiers through dangerous territory.</w:t>
      </w:r>
    </w:p>
    <w:p w14:paraId="37BF52E9" w14:textId="7F45F79F" w:rsidR="00CF5548" w:rsidRDefault="00CF5548" w:rsidP="00CF5548">
      <w:pPr>
        <w:pStyle w:val="NormalWeb"/>
        <w:numPr>
          <w:ilvl w:val="0"/>
          <w:numId w:val="1"/>
        </w:numPr>
        <w:spacing w:before="0" w:beforeAutospacing="0"/>
        <w:rPr>
          <w:rFonts w:ascii="Helvetica Neue" w:hAnsi="Helvetica Neue"/>
          <w:color w:val="55595C"/>
          <w:sz w:val="21"/>
          <w:szCs w:val="21"/>
        </w:rPr>
      </w:pPr>
      <w:r>
        <w:rPr>
          <w:rFonts w:ascii="Helvetica Neue" w:hAnsi="Helvetica Neue"/>
          <w:color w:val="55595C"/>
          <w:sz w:val="21"/>
          <w:szCs w:val="21"/>
        </w:rPr>
        <w:t>How were many Aboriginal soldiers treated when they served in the Armed Forces?</w:t>
      </w:r>
    </w:p>
    <w:p w14:paraId="09899C83" w14:textId="7A27C495" w:rsidR="00CF5548" w:rsidRPr="00D3325E" w:rsidRDefault="00D3325E" w:rsidP="00CF5548">
      <w:pPr>
        <w:pStyle w:val="NormalWeb"/>
        <w:spacing w:before="0" w:beforeAutospacing="0"/>
        <w:ind w:left="720"/>
        <w:rPr>
          <w:rFonts w:ascii="Helvetica Neue" w:hAnsi="Helvetica Neue"/>
          <w:color w:val="FF0000"/>
          <w:sz w:val="21"/>
          <w:szCs w:val="21"/>
        </w:rPr>
      </w:pPr>
      <w:r>
        <w:rPr>
          <w:rFonts w:ascii="Helvetica Neue" w:hAnsi="Helvetica Neue"/>
          <w:color w:val="FF0000"/>
          <w:sz w:val="21"/>
          <w:szCs w:val="21"/>
        </w:rPr>
        <w:t>They were treated equally in society</w:t>
      </w:r>
    </w:p>
    <w:p w14:paraId="41DC7455" w14:textId="377089E6" w:rsidR="00CF5548" w:rsidRDefault="00CF5548" w:rsidP="00D3325E">
      <w:pPr>
        <w:pStyle w:val="NormalWeb"/>
        <w:numPr>
          <w:ilvl w:val="0"/>
          <w:numId w:val="1"/>
        </w:numPr>
        <w:spacing w:before="0" w:beforeAutospacing="0"/>
        <w:rPr>
          <w:rFonts w:ascii="Helvetica Neue" w:hAnsi="Helvetica Neue"/>
          <w:color w:val="55595C"/>
          <w:sz w:val="21"/>
          <w:szCs w:val="21"/>
        </w:rPr>
      </w:pPr>
      <w:r>
        <w:rPr>
          <w:rFonts w:ascii="Helvetica Neue" w:hAnsi="Helvetica Neue"/>
          <w:color w:val="55595C"/>
          <w:sz w:val="21"/>
          <w:szCs w:val="21"/>
        </w:rPr>
        <w:t>Did Aboriginal war veterans receive the same benefits as non-aboriginal veterans?</w:t>
      </w:r>
    </w:p>
    <w:p w14:paraId="62AD8FBF" w14:textId="73B8060A" w:rsidR="00D3325E" w:rsidRPr="00D3325E" w:rsidRDefault="00D3325E" w:rsidP="00D3325E">
      <w:pPr>
        <w:pStyle w:val="NormalWeb"/>
        <w:spacing w:before="0" w:beforeAutospacing="0"/>
        <w:ind w:left="720"/>
        <w:rPr>
          <w:rFonts w:ascii="Helvetica Neue" w:hAnsi="Helvetica Neue"/>
          <w:color w:val="FF0000"/>
          <w:sz w:val="21"/>
          <w:szCs w:val="21"/>
        </w:rPr>
      </w:pPr>
      <w:r>
        <w:rPr>
          <w:rFonts w:ascii="Helvetica Neue" w:hAnsi="Helvetica Neue"/>
          <w:color w:val="FF0000"/>
          <w:sz w:val="21"/>
          <w:szCs w:val="21"/>
        </w:rPr>
        <w:t>Aboriginals did not receive the same benefits – no educational and employment opportunities or subsidized housing from the government</w:t>
      </w:r>
    </w:p>
    <w:p w14:paraId="4167C9DB" w14:textId="4744475A" w:rsidR="00CF5548" w:rsidRDefault="00CF5548" w:rsidP="00D3325E">
      <w:pPr>
        <w:pStyle w:val="NormalWeb"/>
        <w:numPr>
          <w:ilvl w:val="0"/>
          <w:numId w:val="1"/>
        </w:numPr>
        <w:spacing w:before="0" w:beforeAutospacing="0"/>
        <w:rPr>
          <w:rFonts w:ascii="Helvetica Neue" w:hAnsi="Helvetica Neue"/>
          <w:color w:val="55595C"/>
          <w:sz w:val="21"/>
          <w:szCs w:val="21"/>
        </w:rPr>
      </w:pPr>
      <w:r>
        <w:rPr>
          <w:rFonts w:ascii="Helvetica Neue" w:hAnsi="Helvetica Neue"/>
          <w:color w:val="55595C"/>
          <w:sz w:val="21"/>
          <w:szCs w:val="21"/>
        </w:rPr>
        <w:t>Why do you think so many Aboriginal soldiers have believed that during times of conflict citizenship meant fighting for a country that had a long history of repression of their people?</w:t>
      </w:r>
    </w:p>
    <w:p w14:paraId="75CCA78A" w14:textId="5D386298" w:rsidR="00D3325E" w:rsidRPr="00D3325E" w:rsidRDefault="00D3325E" w:rsidP="00D3325E">
      <w:pPr>
        <w:pStyle w:val="NormalWeb"/>
        <w:spacing w:before="0" w:beforeAutospacing="0"/>
        <w:ind w:left="720"/>
        <w:rPr>
          <w:rFonts w:ascii="Helvetica Neue" w:hAnsi="Helvetica Neue"/>
          <w:color w:val="FF0000"/>
          <w:sz w:val="21"/>
          <w:szCs w:val="21"/>
        </w:rPr>
      </w:pPr>
      <w:r>
        <w:rPr>
          <w:rFonts w:ascii="Helvetica Neue" w:hAnsi="Helvetica Neue"/>
          <w:color w:val="FF0000"/>
          <w:sz w:val="21"/>
          <w:szCs w:val="21"/>
        </w:rPr>
        <w:t xml:space="preserve">Answers will vary – however students should reflect on </w:t>
      </w:r>
      <w:r w:rsidR="001F0929">
        <w:rPr>
          <w:rFonts w:ascii="Helvetica Neue" w:hAnsi="Helvetica Neue"/>
          <w:color w:val="FF0000"/>
          <w:sz w:val="21"/>
          <w:szCs w:val="21"/>
        </w:rPr>
        <w:t>the Aboriginal belief of collectivism –they value the common good when dealing with issues of decision making – perhaps they placed the common good of Canada above their individual safety.</w:t>
      </w:r>
    </w:p>
    <w:p w14:paraId="45B79C64" w14:textId="33B01BA7" w:rsidR="00CF5548" w:rsidRDefault="00CF5548" w:rsidP="001F0929">
      <w:pPr>
        <w:pStyle w:val="NormalWeb"/>
        <w:numPr>
          <w:ilvl w:val="0"/>
          <w:numId w:val="1"/>
        </w:numPr>
        <w:spacing w:before="0" w:beforeAutospacing="0"/>
        <w:rPr>
          <w:rFonts w:ascii="Helvetica Neue" w:hAnsi="Helvetica Neue"/>
          <w:color w:val="55595C"/>
          <w:sz w:val="21"/>
          <w:szCs w:val="21"/>
        </w:rPr>
      </w:pPr>
      <w:r>
        <w:rPr>
          <w:rFonts w:ascii="Helvetica Neue" w:hAnsi="Helvetica Neue"/>
          <w:color w:val="55595C"/>
          <w:sz w:val="21"/>
          <w:szCs w:val="21"/>
        </w:rPr>
        <w:t>How might the Aboriginal soldiers' ideological beliefs and values and understandings of individual and collective citizenship have guided their decision making despite past actions by governments in Canada?</w:t>
      </w:r>
    </w:p>
    <w:p w14:paraId="572B5030" w14:textId="3AD67B93" w:rsidR="001F0929" w:rsidRDefault="001F0929" w:rsidP="001F0929">
      <w:pPr>
        <w:pStyle w:val="NormalWeb"/>
        <w:spacing w:before="0" w:beforeAutospacing="0"/>
        <w:ind w:left="720"/>
        <w:rPr>
          <w:rFonts w:ascii="Helvetica Neue" w:hAnsi="Helvetica Neue"/>
          <w:color w:val="FF0000"/>
          <w:sz w:val="21"/>
          <w:szCs w:val="21"/>
        </w:rPr>
      </w:pPr>
      <w:r>
        <w:rPr>
          <w:rFonts w:ascii="Helvetica Neue" w:hAnsi="Helvetica Neue"/>
          <w:color w:val="FF0000"/>
          <w:sz w:val="21"/>
          <w:szCs w:val="21"/>
        </w:rPr>
        <w:t>Answers will vary – again this question goes back to early First Nation’s worldview that is described as holistic – meaning that the whole society is more valuable than the individual components would be if they were separate – regardless of past actions their involvement in the wars was important to the well-being of the whole society.</w:t>
      </w:r>
    </w:p>
    <w:p w14:paraId="0C95031A" w14:textId="77777777" w:rsidR="003D6B35" w:rsidRDefault="003D6B35" w:rsidP="001F0929">
      <w:pPr>
        <w:pStyle w:val="NormalWeb"/>
        <w:spacing w:before="0" w:beforeAutospacing="0"/>
        <w:ind w:left="720"/>
        <w:rPr>
          <w:rFonts w:ascii="Helvetica Neue" w:hAnsi="Helvetica Neue"/>
          <w:color w:val="FF0000"/>
          <w:sz w:val="21"/>
          <w:szCs w:val="21"/>
        </w:rPr>
      </w:pPr>
    </w:p>
    <w:p w14:paraId="21AFC7F5" w14:textId="77777777" w:rsidR="003D6B35" w:rsidRPr="003D6B35" w:rsidRDefault="003D6B35" w:rsidP="003D6B35">
      <w:pPr>
        <w:shd w:val="clear" w:color="auto" w:fill="FFFFFF"/>
        <w:spacing w:after="100" w:afterAutospacing="1"/>
        <w:outlineLvl w:val="4"/>
        <w:rPr>
          <w:rFonts w:ascii="Helvetica Neue" w:eastAsia="Times New Roman" w:hAnsi="Helvetica Neue" w:cs="Times New Roman"/>
          <w:b/>
          <w:color w:val="55595C"/>
          <w:sz w:val="28"/>
          <w:szCs w:val="28"/>
        </w:rPr>
      </w:pPr>
      <w:r w:rsidRPr="003D6B35">
        <w:rPr>
          <w:rFonts w:ascii="Helvetica Neue" w:eastAsia="Times New Roman" w:hAnsi="Helvetica Neue" w:cs="Times New Roman"/>
          <w:b/>
          <w:color w:val="55595C"/>
          <w:sz w:val="28"/>
          <w:szCs w:val="28"/>
        </w:rPr>
        <w:t>Case Study 3: Citizenship and Pro-</w:t>
      </w:r>
      <w:proofErr w:type="gramStart"/>
      <w:r w:rsidRPr="003D6B35">
        <w:rPr>
          <w:rFonts w:ascii="Helvetica Neue" w:eastAsia="Times New Roman" w:hAnsi="Helvetica Neue" w:cs="Times New Roman"/>
          <w:b/>
          <w:color w:val="55595C"/>
          <w:sz w:val="28"/>
          <w:szCs w:val="28"/>
        </w:rPr>
        <w:t>democracy</w:t>
      </w:r>
      <w:proofErr w:type="gramEnd"/>
      <w:r w:rsidRPr="003D6B35">
        <w:rPr>
          <w:rFonts w:ascii="Helvetica Neue" w:eastAsia="Times New Roman" w:hAnsi="Helvetica Neue" w:cs="Times New Roman"/>
          <w:b/>
          <w:color w:val="55595C"/>
          <w:sz w:val="28"/>
          <w:szCs w:val="28"/>
        </w:rPr>
        <w:t xml:space="preserve"> Movements</w:t>
      </w:r>
    </w:p>
    <w:p w14:paraId="6F96BCF8" w14:textId="77777777" w:rsidR="003D6B35" w:rsidRPr="003D6B35" w:rsidRDefault="003D6B35" w:rsidP="003D6B35">
      <w:pPr>
        <w:shd w:val="clear" w:color="auto" w:fill="FFFFFF"/>
        <w:spacing w:after="100" w:afterAutospacing="1"/>
        <w:rPr>
          <w:rFonts w:ascii="Helvetica Neue" w:hAnsi="Helvetica Neue" w:cs="Times New Roman"/>
          <w:color w:val="55595C"/>
          <w:sz w:val="21"/>
          <w:szCs w:val="21"/>
        </w:rPr>
      </w:pPr>
      <w:r w:rsidRPr="003D6B35">
        <w:rPr>
          <w:rFonts w:ascii="Helvetica Neue" w:hAnsi="Helvetica Neue" w:cs="Times New Roman"/>
          <w:color w:val="55595C"/>
          <w:sz w:val="21"/>
          <w:szCs w:val="21"/>
        </w:rPr>
        <w:t>Please read pages 409-411 of your textbook, </w:t>
      </w:r>
      <w:r w:rsidRPr="003D6B35">
        <w:rPr>
          <w:rFonts w:ascii="Helvetica Neue" w:hAnsi="Helvetica Neue" w:cs="Times New Roman"/>
          <w:b/>
          <w:bCs/>
          <w:i/>
          <w:iCs/>
          <w:color w:val="55595C"/>
          <w:sz w:val="21"/>
          <w:szCs w:val="21"/>
        </w:rPr>
        <w:t>Understandings of Ideologies</w:t>
      </w:r>
      <w:r w:rsidRPr="003D6B35">
        <w:rPr>
          <w:rFonts w:ascii="Helvetica Neue" w:hAnsi="Helvetica Neue" w:cs="Times New Roman"/>
          <w:color w:val="55595C"/>
          <w:sz w:val="21"/>
          <w:szCs w:val="21"/>
        </w:rPr>
        <w:t> and answer the questions below.</w:t>
      </w:r>
      <w:bookmarkStart w:id="0" w:name="_GoBack"/>
      <w:bookmarkEnd w:id="0"/>
    </w:p>
    <w:p w14:paraId="04DC746D" w14:textId="280203D7" w:rsidR="003D6B35" w:rsidRPr="00850023" w:rsidRDefault="003D6B35" w:rsidP="00850023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ascii="Helvetica Neue" w:hAnsi="Helvetica Neue" w:cs="Times New Roman"/>
          <w:color w:val="55595C"/>
          <w:sz w:val="21"/>
          <w:szCs w:val="21"/>
        </w:rPr>
      </w:pPr>
      <w:r w:rsidRPr="00850023">
        <w:rPr>
          <w:rFonts w:ascii="Helvetica Neue" w:hAnsi="Helvetica Neue" w:cs="Times New Roman"/>
          <w:color w:val="55595C"/>
          <w:sz w:val="21"/>
          <w:szCs w:val="21"/>
        </w:rPr>
        <w:lastRenderedPageBreak/>
        <w:t>Who were the two candidates in the Ukrainian election of 2004?  Identify who was backing each candidate.</w:t>
      </w:r>
    </w:p>
    <w:p w14:paraId="6A912FE9" w14:textId="32E08400" w:rsidR="00EC1C35" w:rsidRDefault="00EC1C35" w:rsidP="00850023">
      <w:pPr>
        <w:pStyle w:val="ListParagraph"/>
        <w:shd w:val="clear" w:color="auto" w:fill="FFFFFF"/>
        <w:spacing w:after="100" w:afterAutospacing="1"/>
        <w:rPr>
          <w:rFonts w:ascii="Helvetica Neue" w:hAnsi="Helvetica Neue" w:cs="Times New Roman"/>
          <w:color w:val="FF0000"/>
          <w:sz w:val="21"/>
          <w:szCs w:val="21"/>
        </w:rPr>
      </w:pPr>
      <w:r>
        <w:rPr>
          <w:rFonts w:ascii="Helvetica Neue" w:hAnsi="Helvetica Neue" w:cs="Times New Roman"/>
          <w:color w:val="FF0000"/>
          <w:sz w:val="21"/>
          <w:szCs w:val="21"/>
        </w:rPr>
        <w:t>Viktor Yanukovych – backed by the Russian government</w:t>
      </w:r>
    </w:p>
    <w:p w14:paraId="5FA715F3" w14:textId="582E090A" w:rsidR="00850023" w:rsidRDefault="00EC1C35" w:rsidP="00850023">
      <w:pPr>
        <w:pStyle w:val="ListParagraph"/>
        <w:shd w:val="clear" w:color="auto" w:fill="FFFFFF"/>
        <w:spacing w:after="100" w:afterAutospacing="1"/>
        <w:rPr>
          <w:rFonts w:ascii="Helvetica Neue" w:hAnsi="Helvetica Neue" w:cs="Times New Roman"/>
          <w:color w:val="FF0000"/>
          <w:sz w:val="21"/>
          <w:szCs w:val="21"/>
        </w:rPr>
      </w:pPr>
      <w:r>
        <w:rPr>
          <w:rFonts w:ascii="Helvetica Neue" w:hAnsi="Helvetica Neue" w:cs="Times New Roman"/>
          <w:color w:val="FF0000"/>
          <w:sz w:val="21"/>
          <w:szCs w:val="21"/>
        </w:rPr>
        <w:t xml:space="preserve">Viktor </w:t>
      </w:r>
      <w:proofErr w:type="spellStart"/>
      <w:r>
        <w:rPr>
          <w:rFonts w:ascii="Helvetica Neue" w:hAnsi="Helvetica Neue" w:cs="Times New Roman"/>
          <w:color w:val="FF0000"/>
          <w:sz w:val="21"/>
          <w:szCs w:val="21"/>
        </w:rPr>
        <w:t>Yushchenko</w:t>
      </w:r>
      <w:proofErr w:type="spellEnd"/>
      <w:r>
        <w:rPr>
          <w:rFonts w:ascii="Helvetica Neue" w:hAnsi="Helvetica Neue" w:cs="Times New Roman"/>
          <w:color w:val="FF0000"/>
          <w:sz w:val="21"/>
          <w:szCs w:val="21"/>
        </w:rPr>
        <w:t>- a pro-Western candidate</w:t>
      </w:r>
    </w:p>
    <w:p w14:paraId="65247BC6" w14:textId="77777777" w:rsidR="00EC1C35" w:rsidRPr="00850023" w:rsidRDefault="00EC1C35" w:rsidP="00850023">
      <w:pPr>
        <w:pStyle w:val="ListParagraph"/>
        <w:shd w:val="clear" w:color="auto" w:fill="FFFFFF"/>
        <w:spacing w:after="100" w:afterAutospacing="1"/>
        <w:rPr>
          <w:rFonts w:ascii="Helvetica Neue" w:hAnsi="Helvetica Neue" w:cs="Times New Roman"/>
          <w:color w:val="FF0000"/>
          <w:sz w:val="21"/>
          <w:szCs w:val="21"/>
        </w:rPr>
      </w:pPr>
    </w:p>
    <w:p w14:paraId="186B36AB" w14:textId="07593C51" w:rsidR="003D6B35" w:rsidRPr="00EC1C35" w:rsidRDefault="003D6B35" w:rsidP="00EC1C35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ascii="Helvetica Neue" w:hAnsi="Helvetica Neue" w:cs="Times New Roman"/>
          <w:color w:val="55595C"/>
          <w:sz w:val="21"/>
          <w:szCs w:val="21"/>
        </w:rPr>
      </w:pPr>
      <w:r w:rsidRPr="00EC1C35">
        <w:rPr>
          <w:rFonts w:ascii="Helvetica Neue" w:hAnsi="Helvetica Neue" w:cs="Times New Roman"/>
          <w:color w:val="55595C"/>
          <w:sz w:val="21"/>
          <w:szCs w:val="21"/>
        </w:rPr>
        <w:t>Who was declared the winner of the election?</w:t>
      </w:r>
    </w:p>
    <w:p w14:paraId="6A34D195" w14:textId="18451B41" w:rsidR="00EC1C35" w:rsidRPr="00EC1C35" w:rsidRDefault="00EC1C35" w:rsidP="00EC1C35">
      <w:pPr>
        <w:pStyle w:val="ListParagraph"/>
        <w:shd w:val="clear" w:color="auto" w:fill="FFFFFF"/>
        <w:spacing w:after="100" w:afterAutospacing="1"/>
        <w:rPr>
          <w:rFonts w:ascii="Helvetica Neue" w:hAnsi="Helvetica Neue" w:cs="Times New Roman"/>
          <w:color w:val="FF0000"/>
          <w:sz w:val="21"/>
          <w:szCs w:val="21"/>
        </w:rPr>
      </w:pPr>
      <w:r>
        <w:rPr>
          <w:rFonts w:ascii="Helvetica Neue" w:hAnsi="Helvetica Neue" w:cs="Times New Roman"/>
          <w:color w:val="FF0000"/>
          <w:sz w:val="21"/>
          <w:szCs w:val="21"/>
        </w:rPr>
        <w:t>Yanukovych</w:t>
      </w:r>
    </w:p>
    <w:p w14:paraId="641CF305" w14:textId="7E7C4C0B" w:rsidR="003D6B35" w:rsidRPr="00EC1C35" w:rsidRDefault="003D6B35" w:rsidP="00EC1C35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ascii="Helvetica Neue" w:hAnsi="Helvetica Neue" w:cs="Times New Roman"/>
          <w:color w:val="55595C"/>
          <w:sz w:val="21"/>
          <w:szCs w:val="21"/>
        </w:rPr>
      </w:pPr>
      <w:r w:rsidRPr="00EC1C35">
        <w:rPr>
          <w:rFonts w:ascii="Helvetica Neue" w:hAnsi="Helvetica Neue" w:cs="Times New Roman"/>
          <w:color w:val="55595C"/>
          <w:sz w:val="21"/>
          <w:szCs w:val="21"/>
        </w:rPr>
        <w:t>What was the response of Ukrainian citizens to the results of the election?</w:t>
      </w:r>
    </w:p>
    <w:p w14:paraId="2E333B72" w14:textId="7179BD25" w:rsidR="00EC1C35" w:rsidRPr="00EC1C35" w:rsidRDefault="00EC1C35" w:rsidP="00EC1C35">
      <w:pPr>
        <w:pStyle w:val="ListParagraph"/>
        <w:shd w:val="clear" w:color="auto" w:fill="FFFFFF"/>
        <w:spacing w:after="100" w:afterAutospacing="1"/>
        <w:rPr>
          <w:rFonts w:ascii="Helvetica Neue" w:hAnsi="Helvetica Neue" w:cs="Times New Roman"/>
          <w:color w:val="FF0000"/>
          <w:sz w:val="21"/>
          <w:szCs w:val="21"/>
        </w:rPr>
      </w:pPr>
      <w:r>
        <w:rPr>
          <w:rFonts w:ascii="Helvetica Neue" w:hAnsi="Helvetica Neue" w:cs="Times New Roman"/>
          <w:color w:val="FF0000"/>
          <w:sz w:val="21"/>
          <w:szCs w:val="21"/>
        </w:rPr>
        <w:t xml:space="preserve">Massive protests erupted against the election results- descended on </w:t>
      </w:r>
      <w:r w:rsidR="00E94377">
        <w:rPr>
          <w:rFonts w:ascii="Helvetica Neue" w:hAnsi="Helvetica Neue" w:cs="Times New Roman"/>
          <w:color w:val="FF0000"/>
          <w:sz w:val="21"/>
          <w:szCs w:val="21"/>
        </w:rPr>
        <w:t>central Kiev to peacefully object</w:t>
      </w:r>
    </w:p>
    <w:p w14:paraId="45A3E9CC" w14:textId="2A0D78DF" w:rsidR="003D6B35" w:rsidRPr="00E94377" w:rsidRDefault="003D6B35" w:rsidP="00E94377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ascii="Helvetica Neue" w:hAnsi="Helvetica Neue" w:cs="Times New Roman"/>
          <w:color w:val="55595C"/>
          <w:sz w:val="21"/>
          <w:szCs w:val="21"/>
        </w:rPr>
      </w:pPr>
      <w:r w:rsidRPr="00E94377">
        <w:rPr>
          <w:rFonts w:ascii="Helvetica Neue" w:hAnsi="Helvetica Neue" w:cs="Times New Roman"/>
          <w:color w:val="55595C"/>
          <w:sz w:val="21"/>
          <w:szCs w:val="21"/>
        </w:rPr>
        <w:t>Were the citizens of the Ukraine successful in their pro-democracy movement?  Explain using details.</w:t>
      </w:r>
    </w:p>
    <w:p w14:paraId="665A1CBD" w14:textId="19F1D265" w:rsidR="00E94377" w:rsidRPr="005F4369" w:rsidRDefault="005F4369" w:rsidP="00E94377">
      <w:pPr>
        <w:pStyle w:val="ListParagraph"/>
        <w:shd w:val="clear" w:color="auto" w:fill="FFFFFF"/>
        <w:spacing w:after="100" w:afterAutospacing="1"/>
        <w:rPr>
          <w:rFonts w:ascii="Helvetica Neue" w:hAnsi="Helvetica Neue" w:cs="Times New Roman"/>
          <w:color w:val="FF0000"/>
          <w:sz w:val="21"/>
          <w:szCs w:val="21"/>
        </w:rPr>
      </w:pPr>
      <w:r>
        <w:rPr>
          <w:rFonts w:ascii="Helvetica Neue" w:hAnsi="Helvetica Neue" w:cs="Times New Roman"/>
          <w:color w:val="FF0000"/>
          <w:sz w:val="21"/>
          <w:szCs w:val="21"/>
        </w:rPr>
        <w:t xml:space="preserve">The citizens were successful as evidenced </w:t>
      </w:r>
      <w:r w:rsidR="000A151E">
        <w:rPr>
          <w:rFonts w:ascii="Helvetica Neue" w:hAnsi="Helvetica Neue" w:cs="Times New Roman"/>
          <w:color w:val="FF0000"/>
          <w:sz w:val="21"/>
          <w:szCs w:val="21"/>
        </w:rPr>
        <w:t xml:space="preserve">by the fact that </w:t>
      </w:r>
      <w:r w:rsidR="00D16C22">
        <w:rPr>
          <w:rFonts w:ascii="Helvetica Neue" w:hAnsi="Helvetica Neue" w:cs="Times New Roman"/>
          <w:color w:val="FF0000"/>
          <w:sz w:val="21"/>
          <w:szCs w:val="21"/>
        </w:rPr>
        <w:t>a new vote occurred on December 26, 2004.</w:t>
      </w:r>
    </w:p>
    <w:p w14:paraId="4BA4B684" w14:textId="77777777" w:rsidR="003D6B35" w:rsidRPr="001F0929" w:rsidRDefault="003D6B35" w:rsidP="001F0929">
      <w:pPr>
        <w:pStyle w:val="NormalWeb"/>
        <w:spacing w:before="0" w:beforeAutospacing="0"/>
        <w:ind w:left="720"/>
        <w:rPr>
          <w:rFonts w:ascii="Helvetica Neue" w:hAnsi="Helvetica Neue"/>
          <w:color w:val="FF0000"/>
          <w:sz w:val="21"/>
          <w:szCs w:val="21"/>
        </w:rPr>
      </w:pPr>
    </w:p>
    <w:p w14:paraId="74702894" w14:textId="77777777" w:rsidR="00CF5548" w:rsidRDefault="00CF5548" w:rsidP="007525F5"/>
    <w:sectPr w:rsidR="00CF5548" w:rsidSect="00E21D7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1981E" w14:textId="77777777" w:rsidR="007525F5" w:rsidRDefault="007525F5" w:rsidP="007525F5">
      <w:r>
        <w:separator/>
      </w:r>
    </w:p>
  </w:endnote>
  <w:endnote w:type="continuationSeparator" w:id="0">
    <w:p w14:paraId="43A0A016" w14:textId="77777777" w:rsidR="007525F5" w:rsidRDefault="007525F5" w:rsidP="0075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ED4B5" w14:textId="77777777" w:rsidR="007525F5" w:rsidRDefault="007525F5" w:rsidP="007525F5">
      <w:r>
        <w:separator/>
      </w:r>
    </w:p>
  </w:footnote>
  <w:footnote w:type="continuationSeparator" w:id="0">
    <w:p w14:paraId="0F166807" w14:textId="77777777" w:rsidR="007525F5" w:rsidRDefault="007525F5" w:rsidP="007525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66562" w14:textId="77777777" w:rsidR="007525F5" w:rsidRDefault="007525F5">
    <w:pPr>
      <w:pStyle w:val="Header"/>
    </w:pPr>
    <w:r>
      <w:t>U4L4</w:t>
    </w:r>
    <w:r>
      <w:tab/>
    </w:r>
    <w:r>
      <w:tab/>
      <w:t>SS30-2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647FE"/>
    <w:multiLevelType w:val="hybridMultilevel"/>
    <w:tmpl w:val="AB7C4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94BC7"/>
    <w:multiLevelType w:val="hybridMultilevel"/>
    <w:tmpl w:val="FCE2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F5"/>
    <w:rsid w:val="000A151E"/>
    <w:rsid w:val="001F0929"/>
    <w:rsid w:val="002D4018"/>
    <w:rsid w:val="003D6B35"/>
    <w:rsid w:val="00551F5B"/>
    <w:rsid w:val="005F4369"/>
    <w:rsid w:val="007525F5"/>
    <w:rsid w:val="00850023"/>
    <w:rsid w:val="00876441"/>
    <w:rsid w:val="00CF5548"/>
    <w:rsid w:val="00D16C22"/>
    <w:rsid w:val="00D3325E"/>
    <w:rsid w:val="00E21D7C"/>
    <w:rsid w:val="00E94377"/>
    <w:rsid w:val="00E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36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D6B3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F5"/>
  </w:style>
  <w:style w:type="paragraph" w:styleId="Footer">
    <w:name w:val="footer"/>
    <w:basedOn w:val="Normal"/>
    <w:link w:val="FooterChar"/>
    <w:uiPriority w:val="99"/>
    <w:unhideWhenUsed/>
    <w:rsid w:val="00752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F5"/>
  </w:style>
  <w:style w:type="paragraph" w:styleId="NormalWeb">
    <w:name w:val="Normal (Web)"/>
    <w:basedOn w:val="Normal"/>
    <w:uiPriority w:val="99"/>
    <w:semiHidden/>
    <w:unhideWhenUsed/>
    <w:rsid w:val="00CF554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F5548"/>
  </w:style>
  <w:style w:type="character" w:customStyle="1" w:styleId="Heading5Char">
    <w:name w:val="Heading 5 Char"/>
    <w:basedOn w:val="DefaultParagraphFont"/>
    <w:link w:val="Heading5"/>
    <w:uiPriority w:val="9"/>
    <w:rsid w:val="003D6B3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5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387</Words>
  <Characters>2212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In'Tveld</dc:creator>
  <cp:keywords/>
  <dc:description/>
  <cp:lastModifiedBy>Jennifer In'Tveld</cp:lastModifiedBy>
  <cp:revision>5</cp:revision>
  <dcterms:created xsi:type="dcterms:W3CDTF">2017-11-28T18:20:00Z</dcterms:created>
  <dcterms:modified xsi:type="dcterms:W3CDTF">2017-11-28T20:10:00Z</dcterms:modified>
</cp:coreProperties>
</file>